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drawings/drawing1.xml" ContentType="application/vnd.openxmlformats-officedocument.drawingml.chartshapes+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drawings/drawing2.xml" ContentType="application/vnd.openxmlformats-officedocument.drawingml.chartshapes+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drawings/drawing3.xml" ContentType="application/vnd.openxmlformats-officedocument.drawingml.chartshapes+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drawings/drawing4.xml" ContentType="application/vnd.openxmlformats-officedocument.drawingml.chartshapes+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EA78AF3"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r w:rsidRPr="008227A7">
        <w:rPr>
          <w:noProof/>
          <w:lang w:eastAsia="pl-PL"/>
        </w:rPr>
        <w:drawing>
          <wp:anchor distT="0" distB="0" distL="114300" distR="114300" simplePos="0" relativeHeight="251664384" behindDoc="0" locked="0" layoutInCell="1" allowOverlap="1" wp14:anchorId="5956E3F6" wp14:editId="757427D6">
            <wp:simplePos x="0" y="0"/>
            <wp:positionH relativeFrom="margin">
              <wp:align>center</wp:align>
            </wp:positionH>
            <wp:positionV relativeFrom="paragraph">
              <wp:posOffset>-561340</wp:posOffset>
            </wp:positionV>
            <wp:extent cx="1800225" cy="734060"/>
            <wp:effectExtent l="0" t="0" r="9525" b="8890"/>
            <wp:wrapSquare wrapText="bothSides"/>
            <wp:docPr id="1" name="Obraz 1" descr="C:\Users\dell\Desktop\KSOW AKTUALNE 14.06.2019\REALIZACJA\KSOW_tekst_transpar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esktop\KSOW AKTUALNE 14.06.2019\REALIZACJA\KSOW_tekst_transparent.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00225" cy="7340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C2FAB">
        <w:rPr>
          <w:noProof/>
          <w:lang w:eastAsia="pl-PL"/>
        </w:rPr>
        <w:drawing>
          <wp:anchor distT="0" distB="0" distL="114300" distR="114300" simplePos="0" relativeHeight="251665408" behindDoc="0" locked="0" layoutInCell="1" allowOverlap="1" wp14:anchorId="042923EC" wp14:editId="3953CCDB">
            <wp:simplePos x="0" y="0"/>
            <wp:positionH relativeFrom="column">
              <wp:posOffset>4408786</wp:posOffset>
            </wp:positionH>
            <wp:positionV relativeFrom="paragraph">
              <wp:posOffset>-627911</wp:posOffset>
            </wp:positionV>
            <wp:extent cx="1187450" cy="777875"/>
            <wp:effectExtent l="0" t="0" r="0" b="3175"/>
            <wp:wrapSquare wrapText="bothSides"/>
            <wp:docPr id="2" name="Obraz 2" descr="C:\Users\dell\Desktop\INNE PROJEKTY LGD 2018\STOWARZYSZENIE KGW GMINY LIMANOWA\DRUKARNIA\PROW-2014-2020-logo-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ll\Desktop\INNE PROJEKTY LGD 2018\STOWARZYSZENIE KGW GMINY LIMANOWA\DRUKARNIA\PROW-2014-2020-logo-kolor.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87450" cy="777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C2FAB">
        <w:rPr>
          <w:noProof/>
          <w:lang w:eastAsia="pl-PL"/>
        </w:rPr>
        <w:drawing>
          <wp:anchor distT="0" distB="0" distL="114300" distR="114300" simplePos="0" relativeHeight="251663360" behindDoc="0" locked="0" layoutInCell="1" allowOverlap="1" wp14:anchorId="5EE6C945" wp14:editId="56C4427E">
            <wp:simplePos x="0" y="0"/>
            <wp:positionH relativeFrom="margin">
              <wp:posOffset>123190</wp:posOffset>
            </wp:positionH>
            <wp:positionV relativeFrom="paragraph">
              <wp:posOffset>-567273</wp:posOffset>
            </wp:positionV>
            <wp:extent cx="1075690" cy="718185"/>
            <wp:effectExtent l="0" t="0" r="0" b="5715"/>
            <wp:wrapSquare wrapText="bothSides"/>
            <wp:docPr id="4" name="Obraz 4" descr="C:\Users\dell\Desktop\INNE PROJEKTY LGD 2018\STOWARZYSZENIE KGW GMINY LIMANOWA\DRUKARNIA\flag_yellow_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ll\Desktop\INNE PROJEKTY LGD 2018\STOWARZYSZENIE KGW GMINY LIMANOWA\DRUKARNIA\flag_yellow_low.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75690" cy="7181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8A79BF" w14:textId="77777777" w:rsidR="00733D1E" w:rsidRDefault="00733D1E" w:rsidP="00733D1E">
      <w:pPr>
        <w:pStyle w:val="Nagwek"/>
        <w:tabs>
          <w:tab w:val="left" w:pos="930"/>
        </w:tabs>
        <w:rPr>
          <w:rFonts w:ascii="Times New Roman" w:hAnsi="Times New Roman" w:cs="Times New Roman"/>
          <w:noProof/>
          <w:sz w:val="18"/>
          <w:szCs w:val="18"/>
          <w:lang w:eastAsia="pl-PL"/>
        </w:rPr>
      </w:pPr>
    </w:p>
    <w:p w14:paraId="6C7B48E8"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p>
    <w:p w14:paraId="776ED1DD"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p>
    <w:p w14:paraId="5A331A41"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p>
    <w:p w14:paraId="417B5CE1"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p>
    <w:p w14:paraId="04247669"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p>
    <w:p w14:paraId="57C3C837" w14:textId="77777777" w:rsidR="00904177" w:rsidRPr="00934021" w:rsidRDefault="00904177" w:rsidP="00904177">
      <w:pPr>
        <w:spacing w:line="240" w:lineRule="auto"/>
        <w:jc w:val="center"/>
        <w:rPr>
          <w:rFonts w:ascii="Times New Roman" w:hAnsi="Times New Roman" w:cs="Times New Roman"/>
          <w:noProof/>
          <w:sz w:val="18"/>
          <w:szCs w:val="18"/>
          <w:lang w:eastAsia="pl-PL"/>
        </w:rPr>
      </w:pPr>
      <w:r w:rsidRPr="00934021">
        <w:rPr>
          <w:rFonts w:ascii="Times New Roman" w:hAnsi="Times New Roman" w:cs="Times New Roman"/>
          <w:noProof/>
          <w:sz w:val="18"/>
          <w:szCs w:val="18"/>
          <w:lang w:eastAsia="pl-PL"/>
        </w:rPr>
        <w:t>„Europejski Fundusz Rolny na rzecz Rozwoju Obszarów Wiejskich: Europa inwestująca w obszary wiejskie”</w:t>
      </w:r>
    </w:p>
    <w:p w14:paraId="0CE4DB79" w14:textId="77777777" w:rsidR="00904177" w:rsidRPr="00934021" w:rsidRDefault="00904177" w:rsidP="00904177">
      <w:pPr>
        <w:spacing w:line="240" w:lineRule="auto"/>
        <w:jc w:val="center"/>
        <w:rPr>
          <w:rFonts w:ascii="Times New Roman" w:hAnsi="Times New Roman" w:cs="Times New Roman"/>
          <w:noProof/>
          <w:sz w:val="18"/>
          <w:szCs w:val="18"/>
          <w:lang w:eastAsia="pl-PL"/>
        </w:rPr>
      </w:pPr>
      <w:r w:rsidRPr="00934021">
        <w:rPr>
          <w:rFonts w:ascii="Times New Roman" w:hAnsi="Times New Roman" w:cs="Times New Roman"/>
          <w:noProof/>
          <w:sz w:val="18"/>
          <w:szCs w:val="18"/>
          <w:lang w:eastAsia="pl-PL"/>
        </w:rPr>
        <w:t>Instytucja Zarządzająca Programem Rozwoju Obszarów Wiejskich na lata 2014 – 2020 - Minister Rolnictwa i Rozwoju Wsi.</w:t>
      </w:r>
    </w:p>
    <w:p w14:paraId="42C45D3D" w14:textId="77777777" w:rsidR="00904177" w:rsidRDefault="00904177" w:rsidP="00904177">
      <w:pPr>
        <w:spacing w:line="240" w:lineRule="auto"/>
        <w:jc w:val="center"/>
      </w:pPr>
      <w:r w:rsidRPr="00934021">
        <w:rPr>
          <w:rFonts w:ascii="Times New Roman" w:hAnsi="Times New Roman" w:cs="Times New Roman"/>
          <w:noProof/>
          <w:sz w:val="18"/>
          <w:szCs w:val="18"/>
          <w:lang w:eastAsia="pl-PL"/>
        </w:rPr>
        <w:t>Materiał opracowany przez Fundację  Socjometr  Laboratorium Rozwiązań Społecznych,  współfinansowany jest  ze środków Unii Europejskiej w ramach Schematu II Pomocy Technicznej ,,Krajowa Sieć Obszarów Wiejskich” Programu Rozwoju Obszarów Wiejskich na lata 2014-2020.</w:t>
      </w:r>
    </w:p>
    <w:p w14:paraId="78EBD211" w14:textId="1154D622" w:rsidR="00AA6162" w:rsidRDefault="00AA6162" w:rsidP="00AB1C33">
      <w:pPr>
        <w:spacing w:line="240" w:lineRule="auto"/>
      </w:pPr>
      <w:r>
        <w:t xml:space="preserve">  </w:t>
      </w:r>
      <w:r>
        <w:tab/>
        <w:t xml:space="preserve">  </w:t>
      </w:r>
    </w:p>
    <w:p w14:paraId="26FB2BCB" w14:textId="77777777" w:rsidR="00AA6162" w:rsidRPr="00A5215D" w:rsidRDefault="00AA6162" w:rsidP="00AB1C33">
      <w:pPr>
        <w:spacing w:line="240" w:lineRule="auto"/>
      </w:pPr>
    </w:p>
    <w:p w14:paraId="0CCBDB4C" w14:textId="77777777" w:rsidR="00AA6162" w:rsidRPr="00A5215D" w:rsidRDefault="00AA6162" w:rsidP="00AB1C33">
      <w:pPr>
        <w:spacing w:line="240" w:lineRule="auto"/>
      </w:pPr>
    </w:p>
    <w:p w14:paraId="37690963" w14:textId="77777777" w:rsidR="00AA6162" w:rsidRDefault="00AA6162" w:rsidP="00AB1C33">
      <w:pPr>
        <w:spacing w:line="240" w:lineRule="auto"/>
      </w:pPr>
    </w:p>
    <w:p w14:paraId="5399F567" w14:textId="77777777" w:rsidR="00AA6162" w:rsidRDefault="00AA6162" w:rsidP="00AB1C33">
      <w:pPr>
        <w:pStyle w:val="Tytu"/>
        <w:jc w:val="center"/>
        <w:rPr>
          <w:sz w:val="64"/>
          <w:szCs w:val="64"/>
        </w:rPr>
      </w:pPr>
      <w:r w:rsidRPr="00A5215D">
        <w:rPr>
          <w:sz w:val="64"/>
          <w:szCs w:val="64"/>
        </w:rPr>
        <w:t>Ewaluacja zewnętrzna małopolskich lokalnych strategii rozwoju</w:t>
      </w:r>
    </w:p>
    <w:p w14:paraId="54685379" w14:textId="77777777" w:rsidR="00AA6162" w:rsidRPr="00A5215D" w:rsidRDefault="00AA6162" w:rsidP="00AB1C33">
      <w:pPr>
        <w:spacing w:line="240" w:lineRule="auto"/>
      </w:pPr>
    </w:p>
    <w:p w14:paraId="415727BE" w14:textId="03D87538" w:rsidR="00AA6162" w:rsidRPr="00A5215D" w:rsidRDefault="001E117A" w:rsidP="00AB1C33">
      <w:pPr>
        <w:spacing w:line="240" w:lineRule="auto"/>
        <w:rPr>
          <w:sz w:val="56"/>
          <w:szCs w:val="56"/>
        </w:rPr>
      </w:pPr>
      <w:r>
        <w:rPr>
          <w:sz w:val="56"/>
          <w:szCs w:val="56"/>
        </w:rPr>
        <w:t>Brama Beskidu Lokalna Grupa Działania</w:t>
      </w:r>
    </w:p>
    <w:p w14:paraId="479C753F" w14:textId="77777777" w:rsidR="00AA6162" w:rsidRDefault="00AA6162" w:rsidP="00AB1C33">
      <w:pPr>
        <w:spacing w:line="240" w:lineRule="auto"/>
      </w:pPr>
    </w:p>
    <w:p w14:paraId="47E0F6F8" w14:textId="0E1EDC81" w:rsidR="00AA6162" w:rsidRDefault="001E117A" w:rsidP="00AB1C33">
      <w:pPr>
        <w:spacing w:line="360" w:lineRule="auto"/>
        <w:jc w:val="center"/>
        <w:rPr>
          <w:sz w:val="24"/>
          <w:szCs w:val="24"/>
        </w:rPr>
      </w:pPr>
      <w:r>
        <w:rPr>
          <w:noProof/>
          <w:lang w:eastAsia="pl-PL"/>
        </w:rPr>
        <w:drawing>
          <wp:inline distT="0" distB="0" distL="0" distR="0" wp14:anchorId="60AF0131" wp14:editId="29752526">
            <wp:extent cx="4953000" cy="1266825"/>
            <wp:effectExtent l="0" t="0" r="0" b="9525"/>
            <wp:docPr id="6" name="Obraz 6"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Obraz zawierający tekst&#10;&#10;Opis wygenerowany automatyczni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53000" cy="1266825"/>
                    </a:xfrm>
                    <a:prstGeom prst="rect">
                      <a:avLst/>
                    </a:prstGeom>
                    <a:noFill/>
                    <a:ln>
                      <a:noFill/>
                    </a:ln>
                  </pic:spPr>
                </pic:pic>
              </a:graphicData>
            </a:graphic>
          </wp:inline>
        </w:drawing>
      </w:r>
    </w:p>
    <w:p w14:paraId="38F0B85D" w14:textId="47DA05B8" w:rsidR="00AA6162" w:rsidRPr="00AA6162" w:rsidRDefault="00AA6162" w:rsidP="00AB1C33">
      <w:pPr>
        <w:spacing w:line="360" w:lineRule="auto"/>
        <w:jc w:val="center"/>
        <w:rPr>
          <w:sz w:val="24"/>
          <w:szCs w:val="24"/>
        </w:rPr>
      </w:pPr>
      <w:r>
        <w:rPr>
          <w:sz w:val="24"/>
          <w:szCs w:val="24"/>
        </w:rPr>
        <w:t>Kraków, 2021</w:t>
      </w:r>
    </w:p>
    <w:p w14:paraId="2D47BAAC" w14:textId="5342E1B7" w:rsidR="00AA6162" w:rsidRDefault="00AA6162" w:rsidP="00AB1C33">
      <w:pPr>
        <w:spacing w:line="360" w:lineRule="auto"/>
        <w:jc w:val="center"/>
        <w:rPr>
          <w:sz w:val="24"/>
          <w:szCs w:val="24"/>
        </w:rPr>
      </w:pPr>
      <w:r>
        <w:rPr>
          <w:sz w:val="24"/>
          <w:szCs w:val="24"/>
        </w:rPr>
        <w:tab/>
      </w:r>
      <w:r>
        <w:rPr>
          <w:sz w:val="24"/>
          <w:szCs w:val="24"/>
        </w:rPr>
        <w:tab/>
      </w:r>
      <w:r>
        <w:rPr>
          <w:sz w:val="24"/>
          <w:szCs w:val="24"/>
        </w:rPr>
        <w:tab/>
      </w:r>
      <w:r>
        <w:rPr>
          <w:sz w:val="24"/>
          <w:szCs w:val="24"/>
        </w:rPr>
        <w:tab/>
      </w:r>
      <w:r>
        <w:rPr>
          <w:sz w:val="24"/>
          <w:szCs w:val="24"/>
        </w:rPr>
        <w:tab/>
      </w:r>
      <w:bookmarkStart w:id="0" w:name="_GoBack"/>
      <w:bookmarkEnd w:id="0"/>
    </w:p>
    <w:p w14:paraId="294047CC" w14:textId="77777777" w:rsidR="00D132C1" w:rsidRDefault="00D132C1" w:rsidP="00D132C1">
      <w:pPr>
        <w:spacing w:line="360" w:lineRule="auto"/>
        <w:jc w:val="center"/>
        <w:rPr>
          <w:sz w:val="24"/>
          <w:szCs w:val="24"/>
        </w:rPr>
      </w:pPr>
      <w:r>
        <w:rPr>
          <w:noProof/>
          <w:sz w:val="24"/>
          <w:szCs w:val="24"/>
          <w:lang w:eastAsia="pl-PL"/>
        </w:rPr>
        <w:drawing>
          <wp:inline distT="0" distB="0" distL="0" distR="0" wp14:anchorId="43509DAA" wp14:editId="2BB5D910">
            <wp:extent cx="4905375" cy="876300"/>
            <wp:effectExtent l="0" t="0" r="9525" b="0"/>
            <wp:docPr id="9" name="Obraz 9" descr="C:\Users\user\AppData\Local\Temp\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Temp\logo.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05375" cy="876300"/>
                    </a:xfrm>
                    <a:prstGeom prst="rect">
                      <a:avLst/>
                    </a:prstGeom>
                    <a:noFill/>
                    <a:ln>
                      <a:noFill/>
                    </a:ln>
                  </pic:spPr>
                </pic:pic>
              </a:graphicData>
            </a:graphic>
          </wp:inline>
        </w:drawing>
      </w:r>
    </w:p>
    <w:p w14:paraId="3774D6BC" w14:textId="77777777" w:rsidR="00D132C1" w:rsidRDefault="00D132C1" w:rsidP="00D132C1">
      <w:pPr>
        <w:spacing w:line="360" w:lineRule="auto"/>
        <w:rPr>
          <w:sz w:val="24"/>
          <w:szCs w:val="24"/>
        </w:rPr>
      </w:pPr>
    </w:p>
    <w:p w14:paraId="7B11771D" w14:textId="220F13BC" w:rsidR="00AA6162" w:rsidRDefault="00AA6162" w:rsidP="00D132C1">
      <w:pPr>
        <w:spacing w:line="360" w:lineRule="auto"/>
        <w:rPr>
          <w:sz w:val="24"/>
          <w:szCs w:val="24"/>
        </w:rPr>
      </w:pPr>
      <w:r>
        <w:rPr>
          <w:sz w:val="24"/>
          <w:szCs w:val="24"/>
        </w:rPr>
        <w:br w:type="page"/>
      </w:r>
      <w:r>
        <w:rPr>
          <w:sz w:val="24"/>
          <w:szCs w:val="24"/>
        </w:rPr>
        <w:lastRenderedPageBreak/>
        <w:t>Raport opracowany w ramach projektu „Ewaluacja zewnętrzna małopolskich lokalnych strategii rozwoju” realizowanego przez Federację LGD Małopolska.</w:t>
      </w:r>
    </w:p>
    <w:p w14:paraId="68138D25" w14:textId="77777777" w:rsidR="00AA6162" w:rsidRDefault="00AA6162" w:rsidP="00AB1C33">
      <w:pPr>
        <w:spacing w:line="360" w:lineRule="auto"/>
        <w:rPr>
          <w:sz w:val="24"/>
          <w:szCs w:val="24"/>
        </w:rPr>
      </w:pPr>
    </w:p>
    <w:p w14:paraId="511AADB7" w14:textId="77777777" w:rsidR="00AA6162" w:rsidRDefault="00AA6162" w:rsidP="00AB1C33">
      <w:pPr>
        <w:spacing w:line="360" w:lineRule="auto"/>
        <w:rPr>
          <w:sz w:val="24"/>
          <w:szCs w:val="24"/>
        </w:rPr>
      </w:pPr>
    </w:p>
    <w:p w14:paraId="07872731" w14:textId="77777777" w:rsidR="00AA6162" w:rsidRDefault="00AA6162" w:rsidP="00AB1C33">
      <w:pPr>
        <w:spacing w:line="360" w:lineRule="auto"/>
        <w:rPr>
          <w:sz w:val="24"/>
          <w:szCs w:val="24"/>
        </w:rPr>
      </w:pPr>
    </w:p>
    <w:p w14:paraId="70D01399" w14:textId="77777777" w:rsidR="001C5790" w:rsidRDefault="001C5790" w:rsidP="00AB1C33">
      <w:pPr>
        <w:spacing w:line="360" w:lineRule="auto"/>
        <w:rPr>
          <w:sz w:val="24"/>
          <w:szCs w:val="24"/>
        </w:rPr>
      </w:pPr>
    </w:p>
    <w:p w14:paraId="277BFAD8" w14:textId="77777777" w:rsidR="001C5790" w:rsidRDefault="001C5790" w:rsidP="00AB1C33">
      <w:pPr>
        <w:spacing w:line="360" w:lineRule="auto"/>
        <w:rPr>
          <w:sz w:val="24"/>
          <w:szCs w:val="24"/>
        </w:rPr>
      </w:pPr>
    </w:p>
    <w:p w14:paraId="57EAB143" w14:textId="77777777" w:rsidR="001C5790" w:rsidRDefault="001C5790" w:rsidP="001C5790">
      <w:pPr>
        <w:rPr>
          <w:sz w:val="24"/>
          <w:szCs w:val="24"/>
        </w:rPr>
      </w:pPr>
      <w:r>
        <w:rPr>
          <w:sz w:val="24"/>
          <w:szCs w:val="24"/>
        </w:rPr>
        <w:t xml:space="preserve">Odwiedź portal KSOW – </w:t>
      </w:r>
      <w:hyperlink r:id="rId14" w:history="1">
        <w:r>
          <w:rPr>
            <w:rStyle w:val="Hipercze"/>
            <w:sz w:val="24"/>
            <w:szCs w:val="24"/>
          </w:rPr>
          <w:t>www.ksow.pl</w:t>
        </w:r>
      </w:hyperlink>
    </w:p>
    <w:p w14:paraId="619F4748" w14:textId="77777777" w:rsidR="001C5790" w:rsidRDefault="001C5790" w:rsidP="001C5790">
      <w:pPr>
        <w:rPr>
          <w:sz w:val="24"/>
          <w:szCs w:val="24"/>
        </w:rPr>
      </w:pPr>
      <w:r>
        <w:rPr>
          <w:sz w:val="24"/>
          <w:szCs w:val="24"/>
        </w:rPr>
        <w:t>Zostań Partnerem Krajowej Sieci Obszarów Wiejskich</w:t>
      </w:r>
    </w:p>
    <w:p w14:paraId="1E773464" w14:textId="798CBEAD" w:rsidR="00AA6162" w:rsidRDefault="00AA6162" w:rsidP="00AB1C33">
      <w:pPr>
        <w:spacing w:line="360" w:lineRule="auto"/>
        <w:rPr>
          <w:sz w:val="24"/>
          <w:szCs w:val="24"/>
        </w:rPr>
      </w:pPr>
      <w:r>
        <w:rPr>
          <w:sz w:val="24"/>
          <w:szCs w:val="24"/>
        </w:rPr>
        <w:br w:type="page"/>
      </w:r>
    </w:p>
    <w:p w14:paraId="2B49B411" w14:textId="59B1A83E" w:rsidR="00AA6162" w:rsidRDefault="00AA6162" w:rsidP="00CC0D22">
      <w:pPr>
        <w:pStyle w:val="Nagwek1"/>
        <w:numPr>
          <w:ilvl w:val="0"/>
          <w:numId w:val="5"/>
        </w:numPr>
        <w:spacing w:line="360" w:lineRule="auto"/>
      </w:pPr>
      <w:bookmarkStart w:id="1" w:name="_Toc86402427"/>
      <w:bookmarkStart w:id="2" w:name="_Toc87351959"/>
      <w:r>
        <w:lastRenderedPageBreak/>
        <w:t>Streszczenie najważniejszych wyników badania</w:t>
      </w:r>
      <w:r w:rsidR="00265800">
        <w:t>.</w:t>
      </w:r>
      <w:bookmarkEnd w:id="1"/>
      <w:bookmarkEnd w:id="2"/>
    </w:p>
    <w:p w14:paraId="7DAD8CC4" w14:textId="77777777" w:rsidR="009845E1" w:rsidRPr="00964679" w:rsidRDefault="009845E1" w:rsidP="00150E07">
      <w:pPr>
        <w:pStyle w:val="Akapitzlist"/>
        <w:numPr>
          <w:ilvl w:val="0"/>
          <w:numId w:val="16"/>
        </w:numPr>
        <w:spacing w:line="312" w:lineRule="auto"/>
        <w:jc w:val="both"/>
        <w:rPr>
          <w:rFonts w:cstheme="minorHAnsi"/>
          <w:sz w:val="24"/>
          <w:szCs w:val="24"/>
        </w:rPr>
      </w:pPr>
      <w:r w:rsidRPr="00964679">
        <w:rPr>
          <w:rFonts w:cstheme="minorHAnsi"/>
          <w:iCs/>
          <w:sz w:val="24"/>
          <w:szCs w:val="24"/>
        </w:rPr>
        <w:t xml:space="preserve">Z przeprowadzonej analizy danych pozyskanych z BDL za lata 2015-2020, a także danych wynikających z analizy realizacji planu rzeczowego i finansowego przedsięwzięć zapisanych w LSR stwierdzono, iż nastąpiły korzystne zmiany w każdym z problemowych obszarów. Potwierdziły to także badania metodą wywiadu pogłębionego (IDI) przeprowadzone w biurze LGD oraz badania fokusowe (FGI) z przedstawicielami zarządu i rady programowej LGD, a także badania ankietowe przeprowadzone wśród mieszkańców i beneficjentów działań LGD Brama Beskidu. Trudno jednak precyzyjnie określić, czy zmiany te nastąpiły wyłącznie pod wpływem działalności LGD Brama Beskidu, bo przecież na obszarze działa wiele organizacji pozarządowych, trzy samorządy lokalne, liczni przedsiębiorcy i aktywni mieszkańcy, którzy poprzez różnego rodzaju przedsięwzięcia mają wpływ na jakość życia ogółu społeczności i turystów wizytujących ten obszar. Niemniej, przedsięwzięcia zrealizowane w ramach obu celów ogólnych (i celów szczegółowych) zapewne miały też pozytywny wpływ na osiągnięcie założonych celów ogólnych LSR– mimo, iż osiąganie zakładanych wskaźników rzeczowych nie było równomierne w czasie z uwagi na pandemię CoViD-19. </w:t>
      </w:r>
    </w:p>
    <w:p w14:paraId="05FE3856" w14:textId="77777777" w:rsidR="009845E1" w:rsidRPr="00964679" w:rsidRDefault="009845E1" w:rsidP="00150E07">
      <w:pPr>
        <w:pStyle w:val="Akapitzlist"/>
        <w:numPr>
          <w:ilvl w:val="0"/>
          <w:numId w:val="16"/>
        </w:numPr>
        <w:spacing w:line="312" w:lineRule="auto"/>
        <w:jc w:val="both"/>
        <w:rPr>
          <w:rFonts w:cstheme="minorHAnsi"/>
          <w:sz w:val="24"/>
          <w:szCs w:val="24"/>
        </w:rPr>
      </w:pPr>
      <w:r w:rsidRPr="00C86ED3">
        <w:rPr>
          <w:rFonts w:cstheme="minorHAnsi"/>
          <w:iCs/>
          <w:sz w:val="24"/>
          <w:szCs w:val="24"/>
        </w:rPr>
        <w:t>Wpływ działalności LGD na kapitał społeczny obszaru Brama Beskidu jest nie do przecenienia. Świadczą o tym zarówno wyniki badań związane z uczestnictwem mieszkańców i przedsiębiorców w działaniach edukacyjnych, imprezach i festynach (cyklicznych i okazjonalnych) organizowanych przez LGD</w:t>
      </w:r>
      <w:r>
        <w:rPr>
          <w:rFonts w:cstheme="minorHAnsi"/>
          <w:iCs/>
          <w:sz w:val="24"/>
          <w:szCs w:val="24"/>
        </w:rPr>
        <w:t xml:space="preserve">. </w:t>
      </w:r>
      <w:r w:rsidRPr="00C86ED3">
        <w:rPr>
          <w:rFonts w:cstheme="minorHAnsi"/>
          <w:iCs/>
          <w:sz w:val="24"/>
          <w:szCs w:val="24"/>
        </w:rPr>
        <w:t>Przeprowadzone badania ewaluacyjne wskazują na pozytywne zmiany w kwestii jakości kapitału społecznego, stopnia zaangażowania lokalnej społeczności w podejmowanie przedsięwzięć związanych z podnoszeniem jakości życia, udziału w przedsięwzięciach organizowanych przez LGD, występowanie z inicjatywami społecznymi i gospodarczymi mającymi przynieść pozytywne efekty dla ogółu społeczeństwa. Potwierdziły to zarówno wyniki badań mające na celu ocenę działań rzeczowych w ramach LSR, ale także badania IDI przeprowadzone w biurze LGD, badania FG</w:t>
      </w:r>
      <w:r>
        <w:rPr>
          <w:rFonts w:cstheme="minorHAnsi"/>
          <w:iCs/>
          <w:sz w:val="24"/>
          <w:szCs w:val="24"/>
        </w:rPr>
        <w:t>I</w:t>
      </w:r>
      <w:r w:rsidRPr="00C86ED3">
        <w:rPr>
          <w:rFonts w:cstheme="minorHAnsi"/>
          <w:iCs/>
          <w:sz w:val="24"/>
          <w:szCs w:val="24"/>
        </w:rPr>
        <w:t xml:space="preserve"> </w:t>
      </w:r>
      <w:r>
        <w:rPr>
          <w:rFonts w:cstheme="minorHAnsi"/>
          <w:iCs/>
          <w:sz w:val="24"/>
          <w:szCs w:val="24"/>
        </w:rPr>
        <w:t xml:space="preserve">z </w:t>
      </w:r>
      <w:r w:rsidRPr="00C86ED3">
        <w:rPr>
          <w:rFonts w:cstheme="minorHAnsi"/>
          <w:iCs/>
          <w:sz w:val="24"/>
          <w:szCs w:val="24"/>
        </w:rPr>
        <w:t>przedstawiciel</w:t>
      </w:r>
      <w:r>
        <w:rPr>
          <w:rFonts w:cstheme="minorHAnsi"/>
          <w:iCs/>
          <w:sz w:val="24"/>
          <w:szCs w:val="24"/>
        </w:rPr>
        <w:t>ami</w:t>
      </w:r>
      <w:r w:rsidRPr="00C86ED3">
        <w:rPr>
          <w:rFonts w:cstheme="minorHAnsi"/>
          <w:iCs/>
          <w:sz w:val="24"/>
          <w:szCs w:val="24"/>
        </w:rPr>
        <w:t xml:space="preserve"> zarządu i rady programowej, oraz badania ankietowe mieszkańców i beneficjentów LGD. Mieszkańcy zauważają  pozytywne zmiany m.in. w relacjach między sobą i podejmowanie takich inicjatyw, które mają służyć grupom </w:t>
      </w:r>
      <w:proofErr w:type="spellStart"/>
      <w:r w:rsidRPr="00C86ED3">
        <w:rPr>
          <w:rFonts w:cstheme="minorHAnsi"/>
          <w:iCs/>
          <w:sz w:val="24"/>
          <w:szCs w:val="24"/>
        </w:rPr>
        <w:t>defaworyzowanym</w:t>
      </w:r>
      <w:proofErr w:type="spellEnd"/>
      <w:r w:rsidRPr="00C86ED3">
        <w:rPr>
          <w:rFonts w:cstheme="minorHAnsi"/>
          <w:iCs/>
          <w:sz w:val="24"/>
          <w:szCs w:val="24"/>
        </w:rPr>
        <w:t xml:space="preserve"> np. seniorom.</w:t>
      </w:r>
    </w:p>
    <w:p w14:paraId="04C3FBE9" w14:textId="0BDE2D0C" w:rsidR="009845E1" w:rsidRDefault="009845E1" w:rsidP="00150E07">
      <w:pPr>
        <w:pStyle w:val="Akapitzlist"/>
        <w:numPr>
          <w:ilvl w:val="0"/>
          <w:numId w:val="16"/>
        </w:numPr>
        <w:spacing w:line="312" w:lineRule="auto"/>
        <w:jc w:val="both"/>
        <w:rPr>
          <w:rFonts w:cstheme="minorHAnsi"/>
          <w:iCs/>
          <w:sz w:val="24"/>
          <w:szCs w:val="24"/>
        </w:rPr>
      </w:pPr>
      <w:r w:rsidRPr="00964679">
        <w:rPr>
          <w:rFonts w:cstheme="minorHAnsi"/>
          <w:iCs/>
          <w:sz w:val="24"/>
          <w:szCs w:val="24"/>
        </w:rPr>
        <w:t xml:space="preserve">Analizując dane dotyczące liczby i zakresu naborów wniosków aplikacyjnych, stwierdziliśmy, iż największym zainteresowaniem cieszyły się nabory wniosków na podejmowanie działalności gospodarczej oraz rozwój już istniejących </w:t>
      </w:r>
      <w:r w:rsidRPr="00904177">
        <w:rPr>
          <w:rFonts w:cstheme="minorHAnsi"/>
          <w:iCs/>
          <w:sz w:val="24"/>
          <w:szCs w:val="24"/>
        </w:rPr>
        <w:t xml:space="preserve">przedsiębiorstw, </w:t>
      </w:r>
      <w:r w:rsidR="002C3240" w:rsidRPr="00904177">
        <w:rPr>
          <w:rFonts w:cstheme="minorHAnsi"/>
          <w:iCs/>
          <w:sz w:val="24"/>
          <w:szCs w:val="24"/>
        </w:rPr>
        <w:t xml:space="preserve">a także </w:t>
      </w:r>
      <w:r w:rsidRPr="00904177">
        <w:rPr>
          <w:rFonts w:cstheme="minorHAnsi"/>
          <w:iCs/>
          <w:sz w:val="24"/>
          <w:szCs w:val="24"/>
        </w:rPr>
        <w:t>przedsięwzięcia związane z zachowaniem dziedzictwa kulturowego. Potwierd</w:t>
      </w:r>
      <w:r w:rsidRPr="00964679">
        <w:rPr>
          <w:rFonts w:cstheme="minorHAnsi"/>
          <w:iCs/>
          <w:sz w:val="24"/>
          <w:szCs w:val="24"/>
        </w:rPr>
        <w:t xml:space="preserve">ziły to badania IDI przeprowadzone w biurze LGD, a także badania ankietowe mieszkańców </w:t>
      </w:r>
      <w:r w:rsidRPr="00964679">
        <w:rPr>
          <w:rFonts w:cstheme="minorHAnsi"/>
          <w:iCs/>
          <w:sz w:val="24"/>
          <w:szCs w:val="24"/>
        </w:rPr>
        <w:br/>
      </w:r>
      <w:r w:rsidRPr="00964679">
        <w:rPr>
          <w:rFonts w:cstheme="minorHAnsi"/>
          <w:iCs/>
          <w:sz w:val="24"/>
          <w:szCs w:val="24"/>
        </w:rPr>
        <w:lastRenderedPageBreak/>
        <w:t xml:space="preserve">i przedsiębiorców. Mimo pandemii wyznaczone w LSR wskaźniki dla zakontraktowanych przedsięwzięć zostały osiągnięte, aczkolwiek w niektórych przypadkach z opóźnieniem. </w:t>
      </w:r>
    </w:p>
    <w:p w14:paraId="6DA3C3C0" w14:textId="77777777" w:rsidR="009845E1" w:rsidRDefault="009845E1" w:rsidP="00150E07">
      <w:pPr>
        <w:pStyle w:val="Akapitzlist"/>
        <w:numPr>
          <w:ilvl w:val="0"/>
          <w:numId w:val="16"/>
        </w:numPr>
        <w:spacing w:line="312" w:lineRule="auto"/>
        <w:jc w:val="both"/>
        <w:rPr>
          <w:rFonts w:cstheme="minorHAnsi"/>
          <w:iCs/>
          <w:sz w:val="24"/>
          <w:szCs w:val="24"/>
        </w:rPr>
      </w:pPr>
      <w:r w:rsidRPr="00964679">
        <w:rPr>
          <w:rFonts w:cstheme="minorHAnsi"/>
          <w:iCs/>
          <w:sz w:val="24"/>
          <w:szCs w:val="24"/>
        </w:rPr>
        <w:t>Z badań wynika, iż w kolejnej LSR należy także wziąć pod uwagę przedsiębiorczość, przeznaczając określone środki na tworzenie i rozwój przedsiębiorstw, mają one bowiem wpływ na rynek pracy, aktywizację zawodową ludności, wyzwalanie inicjatyw indywidualnych i społecznych, budowanie dobrych relacji osobistych i biznesowych, podejmowanie przedsięwzięć innowacyjnych, a w rezultacie na rozwój lokalny.</w:t>
      </w:r>
    </w:p>
    <w:p w14:paraId="3E99A01A" w14:textId="77777777" w:rsidR="009845E1" w:rsidRPr="00964679" w:rsidRDefault="009845E1" w:rsidP="00150E07">
      <w:pPr>
        <w:pStyle w:val="Akapitzlist"/>
        <w:numPr>
          <w:ilvl w:val="0"/>
          <w:numId w:val="16"/>
        </w:numPr>
        <w:spacing w:line="312" w:lineRule="auto"/>
        <w:jc w:val="both"/>
        <w:rPr>
          <w:rFonts w:cstheme="minorHAnsi"/>
          <w:iCs/>
          <w:sz w:val="24"/>
          <w:szCs w:val="24"/>
        </w:rPr>
      </w:pPr>
      <w:r w:rsidRPr="00964679">
        <w:rPr>
          <w:rFonts w:cstheme="minorHAnsi"/>
          <w:iCs/>
          <w:sz w:val="24"/>
          <w:szCs w:val="24"/>
        </w:rPr>
        <w:t>Turystyka – jak zauważono w LSR – ma kluczowe znaczenie dla obszaru LGD Brama Beskidu. Na obszarze analizowanej LGD Brama Beskidu istnieje bogactwo walorów środowiska naturalnego, miejsca widokowe, liczne szlaki górskie, rowerowe, konne, szlaki turystyki wodnej na Popradzie i Dunajcu. Ważnymi elementami składającymi się na szeroko pojmowaną turystykę są nie tylko wymienione tu walory, ale także infrastruktura turystyczna na szlakach, baza noclegowa i dostępność komunikacyjna. Z całą pewnością infrastruktura turystyczna, w tym baza noclegowa i gastronomiczna ma wpływ na atrakcyjność obszaru LGD Brama Beskidu, którego walory turystyczne są nie do przecenienia. Na obszarze LGD może być i jest realizowany każdy rodzaj turystyki. Potwierdziły to zebrane dane statystyczne oraz badania IDI. W analizowanym okresie na rozwój działalności turystycznej i jej infrastruktury zapewne miała wpływ pandemia CoViD-19 i wprowadzone w związku z tym ograniczenia w ruchu turystycznym. Mimo to, zapisane w LSR przedsięwzięcia związane z turystyką i zaplanowane wskaźniki zostały w znakomitej większości osiągnięte. W przyszłej LSR należałoby zaplanować środki na doskonalenie i rozwój infrastruktury turystycznej, w tym hotelarskiej.</w:t>
      </w:r>
    </w:p>
    <w:p w14:paraId="269FC8F5" w14:textId="77777777" w:rsidR="009845E1" w:rsidRDefault="009845E1" w:rsidP="00150E07">
      <w:pPr>
        <w:pStyle w:val="Akapitzlist"/>
        <w:numPr>
          <w:ilvl w:val="0"/>
          <w:numId w:val="16"/>
        </w:numPr>
        <w:spacing w:line="312" w:lineRule="auto"/>
        <w:jc w:val="both"/>
        <w:rPr>
          <w:rFonts w:cstheme="minorHAnsi"/>
          <w:sz w:val="24"/>
          <w:szCs w:val="24"/>
        </w:rPr>
      </w:pPr>
      <w:r w:rsidRPr="00C86ED3">
        <w:rPr>
          <w:rFonts w:cstheme="minorHAnsi"/>
          <w:sz w:val="24"/>
          <w:szCs w:val="24"/>
        </w:rPr>
        <w:t xml:space="preserve">Analizując dane statystyczne dotyczące poziomu bezrobocia w okresie 2016-2020 na obszarze LGD Brama Beskidu stwierdzono, iż poziom bezrobocia ogółem w dwu gminach wchodzących w skład LGD obniżył się, natomiast w jednej gminie nieznacznie wzrósł (o 0,7% w porównaniu z rokiem 2015). Wzrost bezrobocia </w:t>
      </w:r>
      <w:r>
        <w:rPr>
          <w:rFonts w:cstheme="minorHAnsi"/>
          <w:sz w:val="24"/>
          <w:szCs w:val="24"/>
        </w:rPr>
        <w:t xml:space="preserve">poza wykluczeniem z lokalnego rynku pracy, </w:t>
      </w:r>
      <w:r w:rsidRPr="00C86ED3">
        <w:rPr>
          <w:rFonts w:cstheme="minorHAnsi"/>
          <w:sz w:val="24"/>
          <w:szCs w:val="24"/>
        </w:rPr>
        <w:t xml:space="preserve">wiąże się także ze skalą migracji ludności w poszukiwaniu pracy. W analizowanym okresie wskaźnik migracji </w:t>
      </w:r>
      <w:r>
        <w:rPr>
          <w:rFonts w:cstheme="minorHAnsi"/>
          <w:sz w:val="24"/>
          <w:szCs w:val="24"/>
        </w:rPr>
        <w:t xml:space="preserve">na obszarze LGD Brama Beskidu </w:t>
      </w:r>
      <w:r w:rsidRPr="00C86ED3">
        <w:rPr>
          <w:rFonts w:cstheme="minorHAnsi"/>
          <w:sz w:val="24"/>
          <w:szCs w:val="24"/>
        </w:rPr>
        <w:t xml:space="preserve">wzrósł np. w gminie Łącko </w:t>
      </w:r>
      <w:r>
        <w:rPr>
          <w:rFonts w:cstheme="minorHAnsi"/>
          <w:sz w:val="24"/>
          <w:szCs w:val="24"/>
        </w:rPr>
        <w:t xml:space="preserve">w 2020 roku </w:t>
      </w:r>
      <w:r w:rsidRPr="00C86ED3">
        <w:rPr>
          <w:rFonts w:cstheme="minorHAnsi"/>
          <w:sz w:val="24"/>
          <w:szCs w:val="24"/>
        </w:rPr>
        <w:t>do poziomu -87 (w 2016 miał on wartość 0). W gminie Stary Sącz przez cały okres wskaźnik ten był dodatni, by w 2020 nagle osiągnąć wartość ujemną (-28).</w:t>
      </w:r>
    </w:p>
    <w:p w14:paraId="5AED2BBB" w14:textId="77777777" w:rsidR="009845E1" w:rsidRPr="00964679" w:rsidRDefault="009845E1" w:rsidP="00150E07">
      <w:pPr>
        <w:pStyle w:val="Akapitzlist"/>
        <w:numPr>
          <w:ilvl w:val="0"/>
          <w:numId w:val="16"/>
        </w:numPr>
        <w:spacing w:line="312" w:lineRule="auto"/>
        <w:jc w:val="both"/>
        <w:rPr>
          <w:rStyle w:val="hgkelc"/>
          <w:rFonts w:cstheme="minorHAnsi"/>
          <w:sz w:val="24"/>
          <w:szCs w:val="24"/>
        </w:rPr>
      </w:pPr>
      <w:r w:rsidRPr="00964679">
        <w:rPr>
          <w:rStyle w:val="hgkelc"/>
          <w:rFonts w:cstheme="minorHAnsi"/>
          <w:sz w:val="24"/>
          <w:szCs w:val="24"/>
        </w:rPr>
        <w:t xml:space="preserve">W odniesieniu do analizowanej LGD, innowacyjność projektów, dla których składane były wnioski aplikacyjne o wsparcie finansowe, określana była w oparciu o ustalone wcześniej kryteria określające cechy innowacyjności. Dla rady programowej był to niejednokrotnie problem z jednoznaczną oceną, czy dany projekt ma rzeczywiście cechy innowacyjności. Przykładem może być projekt, którego innowacyjność polegała na komplementarności podejmowanych działań promocji obszaru oraz zastosowaniu nowoczesnych technik </w:t>
      </w:r>
      <w:r w:rsidRPr="00964679">
        <w:rPr>
          <w:rStyle w:val="hgkelc"/>
          <w:rFonts w:cstheme="minorHAnsi"/>
          <w:sz w:val="24"/>
          <w:szCs w:val="24"/>
        </w:rPr>
        <w:lastRenderedPageBreak/>
        <w:t xml:space="preserve">marketingowych do prezentacji dorobku artystycznego i kulturowego. Zalecane kryteria innowacyjności zostały jednak ustalone jako uniwersalne dla wszystkich regionów, tymczasem zarówno z teorii jak i praktyki wynika, że ten sam projekt może być w jednym regionie postrzegany jako innowacyjny, charakteryzujący się cechami nowości, a w innym jako znany (nieinnowacyjny). Stąd pojawiające się różnice ocen innowacyjności między radą programową a Urzędem Marszałkowskim. Badania IDI i FGI wykazały, iż w takich przypadkach UM – mimo pierwotnie stawianych zastrzeżeń odnośnie stopnia innowacyjności danego projektu – po wyjaśnieniach rady programowej akceptował decyzję rady. </w:t>
      </w:r>
    </w:p>
    <w:p w14:paraId="57B37EC6" w14:textId="77777777" w:rsidR="009845E1" w:rsidRPr="00964679" w:rsidRDefault="009845E1" w:rsidP="00150E07">
      <w:pPr>
        <w:pStyle w:val="Akapitzlist"/>
        <w:numPr>
          <w:ilvl w:val="0"/>
          <w:numId w:val="16"/>
        </w:numPr>
        <w:spacing w:after="0" w:line="312" w:lineRule="auto"/>
        <w:jc w:val="both"/>
        <w:rPr>
          <w:rStyle w:val="hgkelc"/>
          <w:rFonts w:cstheme="minorHAnsi"/>
          <w:sz w:val="24"/>
          <w:szCs w:val="24"/>
        </w:rPr>
      </w:pPr>
      <w:r w:rsidRPr="00964679">
        <w:rPr>
          <w:rStyle w:val="hgkelc"/>
          <w:rFonts w:cstheme="minorHAnsi"/>
          <w:sz w:val="24"/>
          <w:szCs w:val="24"/>
        </w:rPr>
        <w:t xml:space="preserve">Przeprowadzone badania wykazały, że LGD Brama Beskidu uczestniczyła wraz </w:t>
      </w:r>
      <w:r w:rsidRPr="00964679">
        <w:rPr>
          <w:rStyle w:val="hgkelc"/>
          <w:rFonts w:cstheme="minorHAnsi"/>
          <w:sz w:val="24"/>
          <w:szCs w:val="24"/>
        </w:rPr>
        <w:br/>
        <w:t xml:space="preserve">z czterema innymi LGD w realizacji jednego projektu współpracy pn. „Nasze lokalne dziedzictwo – poznaj, szanuj, rozwijaj”, wykorzystującego walory przyrodnicze, turystyczne, kulturowe, produkty lokalne uczestniczących w nim LGD. W projekcie zaangażowane były m.in. grupy </w:t>
      </w:r>
      <w:proofErr w:type="spellStart"/>
      <w:r w:rsidRPr="00964679">
        <w:rPr>
          <w:rStyle w:val="hgkelc"/>
          <w:rFonts w:cstheme="minorHAnsi"/>
          <w:sz w:val="24"/>
          <w:szCs w:val="24"/>
        </w:rPr>
        <w:t>defaworyzowane</w:t>
      </w:r>
      <w:proofErr w:type="spellEnd"/>
      <w:r w:rsidRPr="00964679">
        <w:rPr>
          <w:rStyle w:val="hgkelc"/>
          <w:rFonts w:cstheme="minorHAnsi"/>
          <w:sz w:val="24"/>
          <w:szCs w:val="24"/>
        </w:rPr>
        <w:t xml:space="preserve">, a jego realizacja </w:t>
      </w:r>
      <w:r w:rsidRPr="00964679">
        <w:rPr>
          <w:rFonts w:cstheme="minorHAnsi"/>
          <w:sz w:val="24"/>
          <w:szCs w:val="24"/>
        </w:rPr>
        <w:t xml:space="preserve">przyniosła </w:t>
      </w:r>
      <w:r w:rsidRPr="00964679">
        <w:rPr>
          <w:rFonts w:cstheme="minorHAnsi"/>
          <w:bCs/>
          <w:sz w:val="24"/>
          <w:szCs w:val="24"/>
        </w:rPr>
        <w:t>korzyści</w:t>
      </w:r>
      <w:r w:rsidRPr="00964679">
        <w:rPr>
          <w:rFonts w:cstheme="minorHAnsi"/>
          <w:sz w:val="24"/>
          <w:szCs w:val="24"/>
        </w:rPr>
        <w:t xml:space="preserve"> w postaci wzmocnienia kapitału społecznego, zachowania dziedzictwa lokalnego, rozwoju lokalnego i turystyki. Projekt polegał na organizacji promocji na obszarze każdej LGD w postaci festiwali przedsięwzięć reprezentujących poszczególne LGD. Zaplanowane w projekcie działania przyczyniły się do promocji i wzajemnego przenikania się dorobku kulturowego, ludowego i tradycji uczestniczących w nim twórców z poszczególnych LGD.</w:t>
      </w:r>
    </w:p>
    <w:p w14:paraId="1C13439B" w14:textId="77777777" w:rsidR="009845E1" w:rsidRDefault="009845E1" w:rsidP="00150E07">
      <w:pPr>
        <w:pStyle w:val="Akapitzlist"/>
        <w:numPr>
          <w:ilvl w:val="0"/>
          <w:numId w:val="16"/>
        </w:numPr>
        <w:spacing w:line="312" w:lineRule="auto"/>
        <w:jc w:val="both"/>
        <w:rPr>
          <w:rFonts w:cstheme="minorHAnsi"/>
          <w:sz w:val="24"/>
          <w:szCs w:val="24"/>
        </w:rPr>
      </w:pPr>
      <w:r w:rsidRPr="00C86ED3">
        <w:rPr>
          <w:rFonts w:cstheme="minorHAnsi"/>
          <w:sz w:val="24"/>
          <w:szCs w:val="24"/>
        </w:rPr>
        <w:t>Jak wskazują wyniki badań organizacja pracy biura LGD jest oceniana bardzo dobrze. Pracownicy biura są kompetentni, mają wiedzę i doświadczenie oraz potrafią w pełni wykorzystać swe kompetencje do właściwej organizacji pracy, współpracy z zarządem i radą programową, oraz w procesie informacji i doradztwa prowadzonego dla beneficjentów. Uczestniczyli oni w wielu szkoleniach, których tematyka poszerzała ich wiedzę, doskonaliła umiejętności poprzez zajęcia warsztatowe, uczyła współpracy w ramach projektów i współdziałania z klientami.</w:t>
      </w:r>
    </w:p>
    <w:p w14:paraId="2A154456" w14:textId="77777777" w:rsidR="009845E1" w:rsidRPr="00964679" w:rsidRDefault="009845E1" w:rsidP="00150E07">
      <w:pPr>
        <w:pStyle w:val="Akapitzlist"/>
        <w:numPr>
          <w:ilvl w:val="0"/>
          <w:numId w:val="16"/>
        </w:numPr>
        <w:spacing w:line="312" w:lineRule="auto"/>
        <w:jc w:val="both"/>
        <w:rPr>
          <w:rFonts w:cstheme="minorHAnsi"/>
          <w:sz w:val="24"/>
          <w:szCs w:val="24"/>
        </w:rPr>
      </w:pPr>
      <w:r>
        <w:rPr>
          <w:rFonts w:cstheme="minorHAnsi"/>
          <w:sz w:val="24"/>
          <w:szCs w:val="24"/>
        </w:rPr>
        <w:t>D</w:t>
      </w:r>
      <w:r w:rsidRPr="00964679">
        <w:rPr>
          <w:rFonts w:cstheme="minorHAnsi"/>
          <w:sz w:val="24"/>
          <w:szCs w:val="24"/>
        </w:rPr>
        <w:t xml:space="preserve">ziałalność biura LGD w jego pięciu podstawowych funkcjach była bardzo dobra </w:t>
      </w:r>
      <w:r w:rsidRPr="00964679">
        <w:rPr>
          <w:rFonts w:cstheme="minorHAnsi"/>
          <w:sz w:val="24"/>
          <w:szCs w:val="24"/>
        </w:rPr>
        <w:br/>
        <w:t xml:space="preserve">i można określić ją jako sprawna organizacja pracy biura, wysoka kompetencyjność </w:t>
      </w:r>
      <w:r w:rsidRPr="00964679">
        <w:rPr>
          <w:rFonts w:cstheme="minorHAnsi"/>
          <w:sz w:val="24"/>
          <w:szCs w:val="24"/>
        </w:rPr>
        <w:br/>
        <w:t xml:space="preserve">w działaniu z uwagi na ustawiczne szkolenia poszerzające wiedzę i umiejętności; sprawność w realizacji planu komunikacji; sprawność i skuteczność w organizacji i przeprowadzania naboru wniosków; kompetencja w prowadzeniu działalności informacyjnej i doradczej. </w:t>
      </w:r>
    </w:p>
    <w:p w14:paraId="0CEB6579" w14:textId="77777777" w:rsidR="009845E1" w:rsidRPr="004E3A61" w:rsidRDefault="009845E1" w:rsidP="00150E07">
      <w:pPr>
        <w:pStyle w:val="Akapitzlist"/>
        <w:numPr>
          <w:ilvl w:val="0"/>
          <w:numId w:val="16"/>
        </w:numPr>
        <w:spacing w:after="0" w:line="312" w:lineRule="auto"/>
        <w:jc w:val="both"/>
        <w:rPr>
          <w:rFonts w:cstheme="minorHAnsi"/>
          <w:sz w:val="24"/>
          <w:szCs w:val="24"/>
        </w:rPr>
      </w:pPr>
      <w:r w:rsidRPr="004E3A61">
        <w:rPr>
          <w:rFonts w:cstheme="minorHAnsi"/>
          <w:sz w:val="24"/>
          <w:szCs w:val="24"/>
        </w:rPr>
        <w:t xml:space="preserve">Oceny procesu wdrażania dokonano w oparciu o materiały pozyskane z LGD Brama Beskidu, badania IDI z pracownikami biura, badania FGI z przedstawicielami zarządu i rady oraz dwa badania ankietowe – z mieszkańcami gmin wchodzących w skład LGD Brama Beskidu i beneficjentów wsparcia ich projektów za pośrednictwem LGD. </w:t>
      </w:r>
    </w:p>
    <w:p w14:paraId="3DA07859" w14:textId="77777777" w:rsidR="009845E1" w:rsidRDefault="009845E1" w:rsidP="00150E07">
      <w:pPr>
        <w:pStyle w:val="Akapitzlist"/>
        <w:numPr>
          <w:ilvl w:val="0"/>
          <w:numId w:val="16"/>
        </w:numPr>
        <w:spacing w:line="312" w:lineRule="auto"/>
        <w:jc w:val="both"/>
        <w:rPr>
          <w:rFonts w:cstheme="minorHAnsi"/>
          <w:sz w:val="24"/>
          <w:szCs w:val="24"/>
        </w:rPr>
      </w:pPr>
      <w:r w:rsidRPr="00C86ED3">
        <w:rPr>
          <w:rFonts w:cstheme="minorHAnsi"/>
          <w:sz w:val="24"/>
          <w:szCs w:val="24"/>
        </w:rPr>
        <w:lastRenderedPageBreak/>
        <w:t>Analiza wykazał</w:t>
      </w:r>
      <w:r>
        <w:rPr>
          <w:rFonts w:cstheme="minorHAnsi"/>
          <w:sz w:val="24"/>
          <w:szCs w:val="24"/>
        </w:rPr>
        <w:t>a</w:t>
      </w:r>
      <w:r w:rsidRPr="00C86ED3">
        <w:rPr>
          <w:rFonts w:cstheme="minorHAnsi"/>
          <w:sz w:val="24"/>
          <w:szCs w:val="24"/>
        </w:rPr>
        <w:t xml:space="preserve">, iż proces wdrażania LSR przebiegał bez problemów. Określone w LSR cele i przedsięwzięcia w miarę upływu czasu wdrażania nie ulegały dezaktualizacji, a więc zostały zdefiniowane poprawnie. Występowały niewielkie problemy z projektami kierowanymi do grup </w:t>
      </w:r>
      <w:proofErr w:type="spellStart"/>
      <w:r w:rsidRPr="00C86ED3">
        <w:rPr>
          <w:rFonts w:cstheme="minorHAnsi"/>
          <w:sz w:val="24"/>
          <w:szCs w:val="24"/>
        </w:rPr>
        <w:t>defaworyzowanych</w:t>
      </w:r>
      <w:proofErr w:type="spellEnd"/>
      <w:r w:rsidRPr="00C86ED3">
        <w:rPr>
          <w:rFonts w:cstheme="minorHAnsi"/>
          <w:sz w:val="24"/>
          <w:szCs w:val="24"/>
        </w:rPr>
        <w:t xml:space="preserve"> – w przyszłości należałoby skupić większą uwagę na tych grupach i bardziej precyzyjnie zidentyfikować ich potrzeby. Ponadto w trakcie wdrażania LSR zmieniały się potrzeby grup docelowych z uwagi na zmiany w otoczeniu, np. na rynku pracy przez pojawienie się grupy osób zagrożonych wykluczeniem z rynku pracy z uwagi na pandemię (ale tego problemu nie można było przewidzieć na etapie budowy LSR).</w:t>
      </w:r>
    </w:p>
    <w:p w14:paraId="5035BA4F" w14:textId="77777777" w:rsidR="009845E1" w:rsidRPr="004E3A61" w:rsidRDefault="009845E1" w:rsidP="00150E07">
      <w:pPr>
        <w:pStyle w:val="Akapitzlist"/>
        <w:numPr>
          <w:ilvl w:val="0"/>
          <w:numId w:val="16"/>
        </w:numPr>
        <w:spacing w:line="312" w:lineRule="auto"/>
        <w:jc w:val="both"/>
        <w:rPr>
          <w:rFonts w:cstheme="minorHAnsi"/>
          <w:sz w:val="24"/>
          <w:szCs w:val="24"/>
        </w:rPr>
      </w:pPr>
      <w:r w:rsidRPr="004E3A61">
        <w:rPr>
          <w:rFonts w:cstheme="minorHAnsi"/>
          <w:sz w:val="24"/>
          <w:szCs w:val="24"/>
        </w:rPr>
        <w:t xml:space="preserve">Analiza realizacji planu rzeczowego i finansowego LSR nie budzi zastrzeżeń. Poziom osiągnięcia wskaźników rzeczowych i finansowych przez LGD Brama Beskidu zbliża ją do realizacji zaplanowanych w LSR celów. Badania IDI i FGI oraz badania ankietowe wskazują, iż realizacja tych celów i przedsięwzięć zapewne wpłynęła na rozwój obszaru LGD, ale wielkość tego wpływu jest trudna do określenia, ponieważ poza LGD wpływ na rozwój obszaru miały także inne organizacje </w:t>
      </w:r>
      <w:proofErr w:type="spellStart"/>
      <w:r w:rsidRPr="004E3A61">
        <w:rPr>
          <w:rFonts w:cstheme="minorHAnsi"/>
          <w:sz w:val="24"/>
          <w:szCs w:val="24"/>
        </w:rPr>
        <w:t>NGOs</w:t>
      </w:r>
      <w:proofErr w:type="spellEnd"/>
      <w:r w:rsidRPr="004E3A61">
        <w:rPr>
          <w:rFonts w:cstheme="minorHAnsi"/>
          <w:sz w:val="24"/>
          <w:szCs w:val="24"/>
        </w:rPr>
        <w:t>, samorządy lokalne i sami mieszkańcy działający indywidualnie dla siebie i swej rodziny, a pośrednio dla dobra ogółu.</w:t>
      </w:r>
      <w:r w:rsidRPr="004E3A61">
        <w:rPr>
          <w:color w:val="FF0000"/>
          <w:sz w:val="24"/>
          <w:szCs w:val="24"/>
        </w:rPr>
        <w:t xml:space="preserve"> </w:t>
      </w:r>
    </w:p>
    <w:p w14:paraId="38394995" w14:textId="77777777" w:rsidR="009845E1" w:rsidRPr="004E3A61" w:rsidRDefault="009845E1" w:rsidP="00150E07">
      <w:pPr>
        <w:pStyle w:val="Akapitzlist"/>
        <w:numPr>
          <w:ilvl w:val="0"/>
          <w:numId w:val="16"/>
        </w:numPr>
        <w:tabs>
          <w:tab w:val="left" w:pos="1134"/>
        </w:tabs>
        <w:spacing w:after="0" w:line="312" w:lineRule="auto"/>
        <w:jc w:val="both"/>
        <w:rPr>
          <w:rFonts w:cstheme="minorHAnsi"/>
          <w:sz w:val="24"/>
          <w:szCs w:val="24"/>
        </w:rPr>
      </w:pPr>
      <w:r w:rsidRPr="004E3A61">
        <w:rPr>
          <w:rFonts w:cstheme="minorHAnsi"/>
          <w:sz w:val="24"/>
          <w:szCs w:val="24"/>
        </w:rPr>
        <w:t xml:space="preserve">Jak wykazały badania ankietowe przeprowadzone z mieszkańcami i badania FGI, których uczestnikiem byli przedstawiciele zarządu i rady programowej, LGD Brama Beskidu jest organizacją rozpoznawalną i identyfikowaną obecnie jako organizacja wspomagająca rozwój lokalny. A jeszcze kilka lat temu poziom rozpoznawalności był mały. LGD nie jest już postrzegane jako „instytucja czy agencja rozdająca pieniądze, lecz jako jedna z organizacji wpływających realnie na rozwój lokalny”. Jak wykazały badania, jest to zasługa całego zespołu – biura, rady programowej, zarządu. Swój udział w rozpoznawalności LGD mają także beneficjenci jej działań. Świadczy o tym chociażby znacznie większa niż w poprzednim okresie programowania liczba składanych wniosków aplikacyjnych o wsparcie przedsięwzięć.  </w:t>
      </w:r>
    </w:p>
    <w:p w14:paraId="08C8ADA7" w14:textId="77777777" w:rsidR="009845E1" w:rsidRPr="00964679" w:rsidRDefault="009845E1" w:rsidP="00150E07">
      <w:pPr>
        <w:pStyle w:val="Akapitzlist"/>
        <w:numPr>
          <w:ilvl w:val="0"/>
          <w:numId w:val="16"/>
        </w:numPr>
        <w:spacing w:line="312" w:lineRule="auto"/>
        <w:jc w:val="both"/>
        <w:rPr>
          <w:rFonts w:cstheme="minorHAnsi"/>
          <w:sz w:val="24"/>
          <w:szCs w:val="24"/>
        </w:rPr>
      </w:pPr>
      <w:r w:rsidRPr="00C86ED3">
        <w:rPr>
          <w:rFonts w:cstheme="minorHAnsi"/>
          <w:sz w:val="24"/>
          <w:szCs w:val="24"/>
        </w:rPr>
        <w:t xml:space="preserve">Wartością dodaną </w:t>
      </w:r>
      <w:r>
        <w:rPr>
          <w:rFonts w:cstheme="minorHAnsi"/>
          <w:sz w:val="24"/>
          <w:szCs w:val="24"/>
        </w:rPr>
        <w:t xml:space="preserve">wdrażania LSR przez LGD Brama Beskidu </w:t>
      </w:r>
      <w:r w:rsidRPr="00C86ED3">
        <w:rPr>
          <w:rFonts w:cstheme="minorHAnsi"/>
          <w:sz w:val="24"/>
          <w:szCs w:val="24"/>
        </w:rPr>
        <w:t>jest znacznie większa aktywność społeczna, np. większy udział beneficjentów w procesie budowy LSR (wykazały to badania ankietowe)</w:t>
      </w:r>
      <w:r>
        <w:rPr>
          <w:rFonts w:cstheme="minorHAnsi"/>
          <w:sz w:val="24"/>
          <w:szCs w:val="24"/>
        </w:rPr>
        <w:t>, a więc przejmujących odpowiedzialność za rozwój lokalny</w:t>
      </w:r>
      <w:r w:rsidRPr="00C86ED3">
        <w:rPr>
          <w:rFonts w:cstheme="minorHAnsi"/>
          <w:sz w:val="24"/>
          <w:szCs w:val="24"/>
        </w:rPr>
        <w:t xml:space="preserve">. Wartością dodaną jest także dobrze układająca się współpraca trójsektorowa, która przynosi wymierne efekty w rozwoju lokalnym, buduje porozumienie i </w:t>
      </w:r>
      <w:r>
        <w:rPr>
          <w:rFonts w:cstheme="minorHAnsi"/>
          <w:sz w:val="24"/>
          <w:szCs w:val="24"/>
        </w:rPr>
        <w:t xml:space="preserve">wzmacnia </w:t>
      </w:r>
      <w:r w:rsidRPr="00C86ED3">
        <w:rPr>
          <w:rFonts w:cstheme="minorHAnsi"/>
          <w:sz w:val="24"/>
          <w:szCs w:val="24"/>
        </w:rPr>
        <w:t>współ</w:t>
      </w:r>
      <w:r>
        <w:rPr>
          <w:rFonts w:cstheme="minorHAnsi"/>
          <w:sz w:val="24"/>
          <w:szCs w:val="24"/>
        </w:rPr>
        <w:t>działanie</w:t>
      </w:r>
      <w:r w:rsidRPr="00C86ED3">
        <w:rPr>
          <w:rFonts w:cstheme="minorHAnsi"/>
          <w:sz w:val="24"/>
          <w:szCs w:val="24"/>
        </w:rPr>
        <w:t>, umacnia więzi społeczne w lokalnym środowisku.</w:t>
      </w:r>
    </w:p>
    <w:p w14:paraId="15BA8EF3" w14:textId="77777777" w:rsidR="009845E1" w:rsidRPr="007A7CDE" w:rsidRDefault="009845E1" w:rsidP="009845E1"/>
    <w:p w14:paraId="633D8250" w14:textId="77777777" w:rsidR="00E34F94" w:rsidRDefault="00E34F94" w:rsidP="00AB1C33">
      <w:pPr>
        <w:spacing w:line="360" w:lineRule="auto"/>
        <w:rPr>
          <w:rFonts w:asciiTheme="majorHAnsi" w:eastAsiaTheme="majorEastAsia" w:hAnsiTheme="majorHAnsi" w:cstheme="majorBidi"/>
          <w:color w:val="2F5496" w:themeColor="accent1" w:themeShade="BF"/>
          <w:sz w:val="32"/>
          <w:szCs w:val="32"/>
        </w:rPr>
      </w:pPr>
      <w:r>
        <w:br w:type="page"/>
      </w:r>
    </w:p>
    <w:p w14:paraId="368141BD" w14:textId="3974DA48" w:rsidR="00E34F94" w:rsidRDefault="00150E07" w:rsidP="00150E07">
      <w:pPr>
        <w:pStyle w:val="Nagwek1"/>
        <w:spacing w:line="360" w:lineRule="auto"/>
      </w:pPr>
      <w:bookmarkStart w:id="3" w:name="_Toc86402428"/>
      <w:bookmarkStart w:id="4" w:name="_Toc87351960"/>
      <w:r>
        <w:lastRenderedPageBreak/>
        <w:t xml:space="preserve">4. </w:t>
      </w:r>
      <w:r w:rsidR="00E34F94">
        <w:t>Spis treści</w:t>
      </w:r>
      <w:r w:rsidR="00265800">
        <w:t>.</w:t>
      </w:r>
      <w:bookmarkEnd w:id="3"/>
      <w:bookmarkEnd w:id="4"/>
    </w:p>
    <w:sdt>
      <w:sdtPr>
        <w:rPr>
          <w:rFonts w:asciiTheme="minorHAnsi" w:eastAsiaTheme="minorHAnsi" w:hAnsiTheme="minorHAnsi" w:cstheme="minorBidi"/>
          <w:b w:val="0"/>
          <w:bCs w:val="0"/>
          <w:color w:val="auto"/>
          <w:sz w:val="22"/>
          <w:szCs w:val="22"/>
          <w:lang w:val="pl-PL" w:eastAsia="en-US"/>
        </w:rPr>
        <w:id w:val="-465441324"/>
        <w:docPartObj>
          <w:docPartGallery w:val="Table of Contents"/>
          <w:docPartUnique/>
        </w:docPartObj>
      </w:sdtPr>
      <w:sdtEndPr/>
      <w:sdtContent>
        <w:p w14:paraId="1F217542" w14:textId="3E2A26D8" w:rsidR="00150E07" w:rsidRDefault="00150E07">
          <w:pPr>
            <w:pStyle w:val="Nagwekspisutreci"/>
          </w:pPr>
          <w:r>
            <w:rPr>
              <w:lang w:val="pl-PL"/>
            </w:rPr>
            <w:t>Spis treści</w:t>
          </w:r>
        </w:p>
        <w:p w14:paraId="7D5C6B38" w14:textId="35EB404F" w:rsidR="00150E07" w:rsidRDefault="00150E07">
          <w:pPr>
            <w:pStyle w:val="Spistreci1"/>
            <w:tabs>
              <w:tab w:val="left" w:pos="390"/>
              <w:tab w:val="right" w:leader="dot" w:pos="9062"/>
            </w:tabs>
            <w:rPr>
              <w:rFonts w:eastAsiaTheme="minorEastAsia" w:cstheme="minorBidi"/>
              <w:b w:val="0"/>
              <w:caps w:val="0"/>
              <w:noProof/>
              <w:u w:val="none"/>
            </w:rPr>
          </w:pPr>
          <w:r>
            <w:fldChar w:fldCharType="begin"/>
          </w:r>
          <w:r>
            <w:instrText xml:space="preserve"> TOC \o "1-3" \h \z \u </w:instrText>
          </w:r>
          <w:r>
            <w:fldChar w:fldCharType="separate"/>
          </w:r>
          <w:hyperlink w:anchor="_Toc87351959" w:history="1">
            <w:r w:rsidRPr="00D1064B">
              <w:rPr>
                <w:rStyle w:val="Hipercze"/>
                <w:noProof/>
              </w:rPr>
              <w:t>1.</w:t>
            </w:r>
            <w:r>
              <w:rPr>
                <w:rFonts w:eastAsiaTheme="minorEastAsia" w:cstheme="minorBidi"/>
                <w:b w:val="0"/>
                <w:caps w:val="0"/>
                <w:noProof/>
                <w:u w:val="none"/>
              </w:rPr>
              <w:tab/>
            </w:r>
            <w:r w:rsidRPr="00D1064B">
              <w:rPr>
                <w:rStyle w:val="Hipercze"/>
                <w:noProof/>
              </w:rPr>
              <w:t>Streszczenie najważniejszych wyników badania.</w:t>
            </w:r>
            <w:r>
              <w:rPr>
                <w:noProof/>
                <w:webHidden/>
              </w:rPr>
              <w:tab/>
            </w:r>
            <w:r>
              <w:rPr>
                <w:noProof/>
                <w:webHidden/>
              </w:rPr>
              <w:fldChar w:fldCharType="begin"/>
            </w:r>
            <w:r>
              <w:rPr>
                <w:noProof/>
                <w:webHidden/>
              </w:rPr>
              <w:instrText xml:space="preserve"> PAGEREF _Toc87351959 \h </w:instrText>
            </w:r>
            <w:r>
              <w:rPr>
                <w:noProof/>
                <w:webHidden/>
              </w:rPr>
            </w:r>
            <w:r>
              <w:rPr>
                <w:noProof/>
                <w:webHidden/>
              </w:rPr>
              <w:fldChar w:fldCharType="separate"/>
            </w:r>
            <w:r w:rsidR="00EA2140">
              <w:rPr>
                <w:noProof/>
                <w:webHidden/>
              </w:rPr>
              <w:t>3</w:t>
            </w:r>
            <w:r>
              <w:rPr>
                <w:noProof/>
                <w:webHidden/>
              </w:rPr>
              <w:fldChar w:fldCharType="end"/>
            </w:r>
          </w:hyperlink>
        </w:p>
        <w:p w14:paraId="5D8A3981" w14:textId="2BCD2556" w:rsidR="00150E07" w:rsidRDefault="00694A16">
          <w:pPr>
            <w:pStyle w:val="Spistreci1"/>
            <w:tabs>
              <w:tab w:val="right" w:leader="dot" w:pos="9062"/>
            </w:tabs>
            <w:rPr>
              <w:rFonts w:eastAsiaTheme="minorEastAsia" w:cstheme="minorBidi"/>
              <w:b w:val="0"/>
              <w:caps w:val="0"/>
              <w:noProof/>
              <w:u w:val="none"/>
            </w:rPr>
          </w:pPr>
          <w:hyperlink w:anchor="_Toc87351960" w:history="1">
            <w:r w:rsidR="00150E07" w:rsidRPr="00D1064B">
              <w:rPr>
                <w:rStyle w:val="Hipercze"/>
                <w:noProof/>
              </w:rPr>
              <w:t>4. Spis treści.</w:t>
            </w:r>
            <w:r w:rsidR="00150E07">
              <w:rPr>
                <w:noProof/>
                <w:webHidden/>
              </w:rPr>
              <w:tab/>
            </w:r>
            <w:r w:rsidR="00150E07">
              <w:rPr>
                <w:noProof/>
                <w:webHidden/>
              </w:rPr>
              <w:fldChar w:fldCharType="begin"/>
            </w:r>
            <w:r w:rsidR="00150E07">
              <w:rPr>
                <w:noProof/>
                <w:webHidden/>
              </w:rPr>
              <w:instrText xml:space="preserve"> PAGEREF _Toc87351960 \h </w:instrText>
            </w:r>
            <w:r w:rsidR="00150E07">
              <w:rPr>
                <w:noProof/>
                <w:webHidden/>
              </w:rPr>
            </w:r>
            <w:r w:rsidR="00150E07">
              <w:rPr>
                <w:noProof/>
                <w:webHidden/>
              </w:rPr>
              <w:fldChar w:fldCharType="separate"/>
            </w:r>
            <w:r w:rsidR="00EA2140">
              <w:rPr>
                <w:noProof/>
                <w:webHidden/>
              </w:rPr>
              <w:t>7</w:t>
            </w:r>
            <w:r w:rsidR="00150E07">
              <w:rPr>
                <w:noProof/>
                <w:webHidden/>
              </w:rPr>
              <w:fldChar w:fldCharType="end"/>
            </w:r>
          </w:hyperlink>
        </w:p>
        <w:p w14:paraId="1ACCF4F0" w14:textId="38F1AC44" w:rsidR="00150E07" w:rsidRDefault="00694A16">
          <w:pPr>
            <w:pStyle w:val="Spistreci1"/>
            <w:tabs>
              <w:tab w:val="right" w:leader="dot" w:pos="9062"/>
            </w:tabs>
            <w:rPr>
              <w:rFonts w:eastAsiaTheme="minorEastAsia" w:cstheme="minorBidi"/>
              <w:b w:val="0"/>
              <w:caps w:val="0"/>
              <w:noProof/>
              <w:u w:val="none"/>
            </w:rPr>
          </w:pPr>
          <w:hyperlink w:anchor="_Toc87351961" w:history="1">
            <w:r w:rsidR="00150E07" w:rsidRPr="00D1064B">
              <w:rPr>
                <w:rStyle w:val="Hipercze"/>
                <w:noProof/>
              </w:rPr>
              <w:t>3. Opis przedmiotu badania uwzględniający cele i zakres ewaluacji.</w:t>
            </w:r>
            <w:r w:rsidR="00150E07">
              <w:rPr>
                <w:noProof/>
                <w:webHidden/>
              </w:rPr>
              <w:tab/>
            </w:r>
            <w:r w:rsidR="00150E07">
              <w:rPr>
                <w:noProof/>
                <w:webHidden/>
              </w:rPr>
              <w:fldChar w:fldCharType="begin"/>
            </w:r>
            <w:r w:rsidR="00150E07">
              <w:rPr>
                <w:noProof/>
                <w:webHidden/>
              </w:rPr>
              <w:instrText xml:space="preserve"> PAGEREF _Toc87351961 \h </w:instrText>
            </w:r>
            <w:r w:rsidR="00150E07">
              <w:rPr>
                <w:noProof/>
                <w:webHidden/>
              </w:rPr>
            </w:r>
            <w:r w:rsidR="00150E07">
              <w:rPr>
                <w:noProof/>
                <w:webHidden/>
              </w:rPr>
              <w:fldChar w:fldCharType="separate"/>
            </w:r>
            <w:r w:rsidR="00EA2140">
              <w:rPr>
                <w:noProof/>
                <w:webHidden/>
              </w:rPr>
              <w:t>9</w:t>
            </w:r>
            <w:r w:rsidR="00150E07">
              <w:rPr>
                <w:noProof/>
                <w:webHidden/>
              </w:rPr>
              <w:fldChar w:fldCharType="end"/>
            </w:r>
          </w:hyperlink>
        </w:p>
        <w:p w14:paraId="43DD6451" w14:textId="547BCB5F" w:rsidR="00150E07" w:rsidRDefault="00694A16">
          <w:pPr>
            <w:pStyle w:val="Spistreci1"/>
            <w:tabs>
              <w:tab w:val="right" w:leader="dot" w:pos="9062"/>
            </w:tabs>
            <w:rPr>
              <w:rFonts w:eastAsiaTheme="minorEastAsia" w:cstheme="minorBidi"/>
              <w:b w:val="0"/>
              <w:caps w:val="0"/>
              <w:noProof/>
              <w:u w:val="none"/>
            </w:rPr>
          </w:pPr>
          <w:hyperlink w:anchor="_Toc87351962" w:history="1">
            <w:r w:rsidR="00150E07" w:rsidRPr="00D1064B">
              <w:rPr>
                <w:rStyle w:val="Hipercze"/>
                <w:noProof/>
              </w:rPr>
              <w:t>4. Opis metodologii wraz z opisem sposobu realizacji badania.</w:t>
            </w:r>
            <w:r w:rsidR="00150E07">
              <w:rPr>
                <w:noProof/>
                <w:webHidden/>
              </w:rPr>
              <w:tab/>
            </w:r>
            <w:r w:rsidR="00150E07">
              <w:rPr>
                <w:noProof/>
                <w:webHidden/>
              </w:rPr>
              <w:fldChar w:fldCharType="begin"/>
            </w:r>
            <w:r w:rsidR="00150E07">
              <w:rPr>
                <w:noProof/>
                <w:webHidden/>
              </w:rPr>
              <w:instrText xml:space="preserve"> PAGEREF _Toc87351962 \h </w:instrText>
            </w:r>
            <w:r w:rsidR="00150E07">
              <w:rPr>
                <w:noProof/>
                <w:webHidden/>
              </w:rPr>
            </w:r>
            <w:r w:rsidR="00150E07">
              <w:rPr>
                <w:noProof/>
                <w:webHidden/>
              </w:rPr>
              <w:fldChar w:fldCharType="separate"/>
            </w:r>
            <w:r w:rsidR="00EA2140">
              <w:rPr>
                <w:noProof/>
                <w:webHidden/>
              </w:rPr>
              <w:t>14</w:t>
            </w:r>
            <w:r w:rsidR="00150E07">
              <w:rPr>
                <w:noProof/>
                <w:webHidden/>
              </w:rPr>
              <w:fldChar w:fldCharType="end"/>
            </w:r>
          </w:hyperlink>
        </w:p>
        <w:p w14:paraId="1F5E5C0F" w14:textId="2C34C21B" w:rsidR="00150E07" w:rsidRDefault="00694A16">
          <w:pPr>
            <w:pStyle w:val="Spistreci2"/>
            <w:tabs>
              <w:tab w:val="right" w:leader="dot" w:pos="9062"/>
            </w:tabs>
            <w:rPr>
              <w:rFonts w:eastAsiaTheme="minorEastAsia" w:cstheme="minorBidi"/>
              <w:b w:val="0"/>
              <w:smallCaps w:val="0"/>
              <w:noProof/>
            </w:rPr>
          </w:pPr>
          <w:hyperlink w:anchor="_Toc87351963" w:history="1">
            <w:r w:rsidR="00150E07" w:rsidRPr="00D1064B">
              <w:rPr>
                <w:rStyle w:val="Hipercze"/>
                <w:noProof/>
              </w:rPr>
              <w:t>Metody i techniki badawcze</w:t>
            </w:r>
            <w:r w:rsidR="00150E07">
              <w:rPr>
                <w:noProof/>
                <w:webHidden/>
              </w:rPr>
              <w:tab/>
            </w:r>
            <w:r w:rsidR="00150E07">
              <w:rPr>
                <w:noProof/>
                <w:webHidden/>
              </w:rPr>
              <w:fldChar w:fldCharType="begin"/>
            </w:r>
            <w:r w:rsidR="00150E07">
              <w:rPr>
                <w:noProof/>
                <w:webHidden/>
              </w:rPr>
              <w:instrText xml:space="preserve"> PAGEREF _Toc87351963 \h </w:instrText>
            </w:r>
            <w:r w:rsidR="00150E07">
              <w:rPr>
                <w:noProof/>
                <w:webHidden/>
              </w:rPr>
            </w:r>
            <w:r w:rsidR="00150E07">
              <w:rPr>
                <w:noProof/>
                <w:webHidden/>
              </w:rPr>
              <w:fldChar w:fldCharType="separate"/>
            </w:r>
            <w:r w:rsidR="00EA2140">
              <w:rPr>
                <w:noProof/>
                <w:webHidden/>
              </w:rPr>
              <w:t>14</w:t>
            </w:r>
            <w:r w:rsidR="00150E07">
              <w:rPr>
                <w:noProof/>
                <w:webHidden/>
              </w:rPr>
              <w:fldChar w:fldCharType="end"/>
            </w:r>
          </w:hyperlink>
        </w:p>
        <w:p w14:paraId="01FE5CC2" w14:textId="556C5D53" w:rsidR="00150E07" w:rsidRDefault="00694A16">
          <w:pPr>
            <w:pStyle w:val="Spistreci2"/>
            <w:tabs>
              <w:tab w:val="right" w:leader="dot" w:pos="9062"/>
            </w:tabs>
            <w:rPr>
              <w:rFonts w:eastAsiaTheme="minorEastAsia" w:cstheme="minorBidi"/>
              <w:b w:val="0"/>
              <w:smallCaps w:val="0"/>
              <w:noProof/>
            </w:rPr>
          </w:pPr>
          <w:hyperlink w:anchor="_Toc87351964" w:history="1">
            <w:r w:rsidR="00150E07" w:rsidRPr="00D1064B">
              <w:rPr>
                <w:rStyle w:val="Hipercze"/>
                <w:rFonts w:cstheme="minorHAnsi"/>
                <w:noProof/>
              </w:rPr>
              <w:t>Uzasadnienie wykorzystania poszczególnych technik badawczych</w:t>
            </w:r>
            <w:r w:rsidR="00150E07">
              <w:rPr>
                <w:noProof/>
                <w:webHidden/>
              </w:rPr>
              <w:tab/>
            </w:r>
            <w:r w:rsidR="00150E07">
              <w:rPr>
                <w:noProof/>
                <w:webHidden/>
              </w:rPr>
              <w:fldChar w:fldCharType="begin"/>
            </w:r>
            <w:r w:rsidR="00150E07">
              <w:rPr>
                <w:noProof/>
                <w:webHidden/>
              </w:rPr>
              <w:instrText xml:space="preserve"> PAGEREF _Toc87351964 \h </w:instrText>
            </w:r>
            <w:r w:rsidR="00150E07">
              <w:rPr>
                <w:noProof/>
                <w:webHidden/>
              </w:rPr>
            </w:r>
            <w:r w:rsidR="00150E07">
              <w:rPr>
                <w:noProof/>
                <w:webHidden/>
              </w:rPr>
              <w:fldChar w:fldCharType="separate"/>
            </w:r>
            <w:r w:rsidR="00EA2140">
              <w:rPr>
                <w:noProof/>
                <w:webHidden/>
              </w:rPr>
              <w:t>15</w:t>
            </w:r>
            <w:r w:rsidR="00150E07">
              <w:rPr>
                <w:noProof/>
                <w:webHidden/>
              </w:rPr>
              <w:fldChar w:fldCharType="end"/>
            </w:r>
          </w:hyperlink>
        </w:p>
        <w:p w14:paraId="16391F86" w14:textId="2CE1CA52" w:rsidR="00150E07" w:rsidRDefault="00694A16">
          <w:pPr>
            <w:pStyle w:val="Spistreci2"/>
            <w:tabs>
              <w:tab w:val="right" w:leader="dot" w:pos="9062"/>
            </w:tabs>
            <w:rPr>
              <w:rFonts w:eastAsiaTheme="minorEastAsia" w:cstheme="minorBidi"/>
              <w:b w:val="0"/>
              <w:smallCaps w:val="0"/>
              <w:noProof/>
            </w:rPr>
          </w:pPr>
          <w:hyperlink w:anchor="_Toc87351965" w:history="1">
            <w:r w:rsidR="00150E07" w:rsidRPr="00D1064B">
              <w:rPr>
                <w:rStyle w:val="Hipercze"/>
                <w:noProof/>
              </w:rPr>
              <w:t>Wielkości i struktura próby</w:t>
            </w:r>
            <w:r w:rsidR="00150E07">
              <w:rPr>
                <w:noProof/>
                <w:webHidden/>
              </w:rPr>
              <w:tab/>
            </w:r>
            <w:r w:rsidR="00150E07">
              <w:rPr>
                <w:noProof/>
                <w:webHidden/>
              </w:rPr>
              <w:fldChar w:fldCharType="begin"/>
            </w:r>
            <w:r w:rsidR="00150E07">
              <w:rPr>
                <w:noProof/>
                <w:webHidden/>
              </w:rPr>
              <w:instrText xml:space="preserve"> PAGEREF _Toc87351965 \h </w:instrText>
            </w:r>
            <w:r w:rsidR="00150E07">
              <w:rPr>
                <w:noProof/>
                <w:webHidden/>
              </w:rPr>
            </w:r>
            <w:r w:rsidR="00150E07">
              <w:rPr>
                <w:noProof/>
                <w:webHidden/>
              </w:rPr>
              <w:fldChar w:fldCharType="separate"/>
            </w:r>
            <w:r w:rsidR="00EA2140">
              <w:rPr>
                <w:noProof/>
                <w:webHidden/>
              </w:rPr>
              <w:t>16</w:t>
            </w:r>
            <w:r w:rsidR="00150E07">
              <w:rPr>
                <w:noProof/>
                <w:webHidden/>
              </w:rPr>
              <w:fldChar w:fldCharType="end"/>
            </w:r>
          </w:hyperlink>
        </w:p>
        <w:p w14:paraId="287B0F21" w14:textId="54387F48" w:rsidR="00150E07" w:rsidRDefault="00694A16">
          <w:pPr>
            <w:pStyle w:val="Spistreci2"/>
            <w:tabs>
              <w:tab w:val="right" w:leader="dot" w:pos="9062"/>
            </w:tabs>
            <w:rPr>
              <w:rFonts w:eastAsiaTheme="minorEastAsia" w:cstheme="minorBidi"/>
              <w:b w:val="0"/>
              <w:smallCaps w:val="0"/>
              <w:noProof/>
            </w:rPr>
          </w:pPr>
          <w:hyperlink w:anchor="_Toc87351966" w:history="1">
            <w:r w:rsidR="00150E07" w:rsidRPr="00D1064B">
              <w:rPr>
                <w:rStyle w:val="Hipercze"/>
                <w:noProof/>
              </w:rPr>
              <w:t>Harmonogram realizacji badania</w:t>
            </w:r>
            <w:r w:rsidR="00150E07">
              <w:rPr>
                <w:noProof/>
                <w:webHidden/>
              </w:rPr>
              <w:tab/>
            </w:r>
            <w:r w:rsidR="00150E07">
              <w:rPr>
                <w:noProof/>
                <w:webHidden/>
              </w:rPr>
              <w:fldChar w:fldCharType="begin"/>
            </w:r>
            <w:r w:rsidR="00150E07">
              <w:rPr>
                <w:noProof/>
                <w:webHidden/>
              </w:rPr>
              <w:instrText xml:space="preserve"> PAGEREF _Toc87351966 \h </w:instrText>
            </w:r>
            <w:r w:rsidR="00150E07">
              <w:rPr>
                <w:noProof/>
                <w:webHidden/>
              </w:rPr>
            </w:r>
            <w:r w:rsidR="00150E07">
              <w:rPr>
                <w:noProof/>
                <w:webHidden/>
              </w:rPr>
              <w:fldChar w:fldCharType="separate"/>
            </w:r>
            <w:r w:rsidR="00EA2140">
              <w:rPr>
                <w:noProof/>
                <w:webHidden/>
              </w:rPr>
              <w:t>17</w:t>
            </w:r>
            <w:r w:rsidR="00150E07">
              <w:rPr>
                <w:noProof/>
                <w:webHidden/>
              </w:rPr>
              <w:fldChar w:fldCharType="end"/>
            </w:r>
          </w:hyperlink>
        </w:p>
        <w:p w14:paraId="14003F5B" w14:textId="0AC105D5" w:rsidR="00150E07" w:rsidRDefault="00694A16">
          <w:pPr>
            <w:pStyle w:val="Spistreci2"/>
            <w:tabs>
              <w:tab w:val="right" w:leader="dot" w:pos="9062"/>
            </w:tabs>
            <w:rPr>
              <w:rFonts w:eastAsiaTheme="minorEastAsia" w:cstheme="minorBidi"/>
              <w:b w:val="0"/>
              <w:smallCaps w:val="0"/>
              <w:noProof/>
            </w:rPr>
          </w:pPr>
          <w:hyperlink w:anchor="_Toc87351967" w:history="1">
            <w:r w:rsidR="00150E07" w:rsidRPr="00D1064B">
              <w:rPr>
                <w:rStyle w:val="Hipercze"/>
                <w:noProof/>
              </w:rPr>
              <w:t>Podstawowe założenia realizacji Zlecenia</w:t>
            </w:r>
            <w:r w:rsidR="00150E07">
              <w:rPr>
                <w:noProof/>
                <w:webHidden/>
              </w:rPr>
              <w:tab/>
            </w:r>
            <w:r w:rsidR="00150E07">
              <w:rPr>
                <w:noProof/>
                <w:webHidden/>
              </w:rPr>
              <w:fldChar w:fldCharType="begin"/>
            </w:r>
            <w:r w:rsidR="00150E07">
              <w:rPr>
                <w:noProof/>
                <w:webHidden/>
              </w:rPr>
              <w:instrText xml:space="preserve"> PAGEREF _Toc87351967 \h </w:instrText>
            </w:r>
            <w:r w:rsidR="00150E07">
              <w:rPr>
                <w:noProof/>
                <w:webHidden/>
              </w:rPr>
            </w:r>
            <w:r w:rsidR="00150E07">
              <w:rPr>
                <w:noProof/>
                <w:webHidden/>
              </w:rPr>
              <w:fldChar w:fldCharType="separate"/>
            </w:r>
            <w:r w:rsidR="00EA2140">
              <w:rPr>
                <w:noProof/>
                <w:webHidden/>
              </w:rPr>
              <w:t>18</w:t>
            </w:r>
            <w:r w:rsidR="00150E07">
              <w:rPr>
                <w:noProof/>
                <w:webHidden/>
              </w:rPr>
              <w:fldChar w:fldCharType="end"/>
            </w:r>
          </w:hyperlink>
        </w:p>
        <w:p w14:paraId="688B3BC8" w14:textId="4662BE40" w:rsidR="00150E07" w:rsidRDefault="00694A16">
          <w:pPr>
            <w:pStyle w:val="Spistreci1"/>
            <w:tabs>
              <w:tab w:val="right" w:leader="dot" w:pos="9062"/>
            </w:tabs>
            <w:rPr>
              <w:rFonts w:eastAsiaTheme="minorEastAsia" w:cstheme="minorBidi"/>
              <w:b w:val="0"/>
              <w:caps w:val="0"/>
              <w:noProof/>
              <w:u w:val="none"/>
            </w:rPr>
          </w:pPr>
          <w:hyperlink w:anchor="_Toc87351968" w:history="1">
            <w:r w:rsidR="00150E07" w:rsidRPr="00D1064B">
              <w:rPr>
                <w:rStyle w:val="Hipercze"/>
                <w:noProof/>
              </w:rPr>
              <w:t>5. Opis wyników badań wraz z ich interpretacją.</w:t>
            </w:r>
            <w:r w:rsidR="00150E07">
              <w:rPr>
                <w:noProof/>
                <w:webHidden/>
              </w:rPr>
              <w:tab/>
            </w:r>
            <w:r w:rsidR="00150E07">
              <w:rPr>
                <w:noProof/>
                <w:webHidden/>
              </w:rPr>
              <w:fldChar w:fldCharType="begin"/>
            </w:r>
            <w:r w:rsidR="00150E07">
              <w:rPr>
                <w:noProof/>
                <w:webHidden/>
              </w:rPr>
              <w:instrText xml:space="preserve"> PAGEREF _Toc87351968 \h </w:instrText>
            </w:r>
            <w:r w:rsidR="00150E07">
              <w:rPr>
                <w:noProof/>
                <w:webHidden/>
              </w:rPr>
            </w:r>
            <w:r w:rsidR="00150E07">
              <w:rPr>
                <w:noProof/>
                <w:webHidden/>
              </w:rPr>
              <w:fldChar w:fldCharType="separate"/>
            </w:r>
            <w:r w:rsidR="00EA2140">
              <w:rPr>
                <w:noProof/>
                <w:webHidden/>
              </w:rPr>
              <w:t>20</w:t>
            </w:r>
            <w:r w:rsidR="00150E07">
              <w:rPr>
                <w:noProof/>
                <w:webHidden/>
              </w:rPr>
              <w:fldChar w:fldCharType="end"/>
            </w:r>
          </w:hyperlink>
        </w:p>
        <w:p w14:paraId="40814A90" w14:textId="30C5164F" w:rsidR="00150E07" w:rsidRDefault="00694A16">
          <w:pPr>
            <w:pStyle w:val="Spistreci2"/>
            <w:tabs>
              <w:tab w:val="right" w:leader="dot" w:pos="9062"/>
            </w:tabs>
            <w:rPr>
              <w:rFonts w:eastAsiaTheme="minorEastAsia" w:cstheme="minorBidi"/>
              <w:b w:val="0"/>
              <w:smallCaps w:val="0"/>
              <w:noProof/>
            </w:rPr>
          </w:pPr>
          <w:hyperlink w:anchor="_Toc87351969" w:history="1">
            <w:r w:rsidR="00150E07" w:rsidRPr="00D1064B">
              <w:rPr>
                <w:rStyle w:val="Hipercze"/>
                <w:noProof/>
                <w:lang w:eastAsia="en-GB"/>
              </w:rPr>
              <w:t xml:space="preserve">5.1. </w:t>
            </w:r>
            <w:r w:rsidR="00150E07" w:rsidRPr="00D1064B">
              <w:rPr>
                <w:rStyle w:val="Hipercze"/>
                <w:rFonts w:eastAsia="Times New Roman"/>
                <w:noProof/>
                <w:lang w:eastAsia="en-GB"/>
              </w:rPr>
              <w:t>Obszar objęty Strategią Rozwoju Lokalnego Kierowanego przez Społeczność oraz jej podstawowe założenia</w:t>
            </w:r>
            <w:r w:rsidR="00150E07">
              <w:rPr>
                <w:noProof/>
                <w:webHidden/>
              </w:rPr>
              <w:tab/>
            </w:r>
            <w:r w:rsidR="00150E07">
              <w:rPr>
                <w:noProof/>
                <w:webHidden/>
              </w:rPr>
              <w:fldChar w:fldCharType="begin"/>
            </w:r>
            <w:r w:rsidR="00150E07">
              <w:rPr>
                <w:noProof/>
                <w:webHidden/>
              </w:rPr>
              <w:instrText xml:space="preserve"> PAGEREF _Toc87351969 \h </w:instrText>
            </w:r>
            <w:r w:rsidR="00150E07">
              <w:rPr>
                <w:noProof/>
                <w:webHidden/>
              </w:rPr>
            </w:r>
            <w:r w:rsidR="00150E07">
              <w:rPr>
                <w:noProof/>
                <w:webHidden/>
              </w:rPr>
              <w:fldChar w:fldCharType="separate"/>
            </w:r>
            <w:r w:rsidR="00EA2140">
              <w:rPr>
                <w:noProof/>
                <w:webHidden/>
              </w:rPr>
              <w:t>21</w:t>
            </w:r>
            <w:r w:rsidR="00150E07">
              <w:rPr>
                <w:noProof/>
                <w:webHidden/>
              </w:rPr>
              <w:fldChar w:fldCharType="end"/>
            </w:r>
          </w:hyperlink>
        </w:p>
        <w:p w14:paraId="3B164729" w14:textId="4F53228D" w:rsidR="00150E07" w:rsidRDefault="00694A16">
          <w:pPr>
            <w:pStyle w:val="Spistreci2"/>
            <w:tabs>
              <w:tab w:val="right" w:leader="dot" w:pos="9062"/>
            </w:tabs>
            <w:rPr>
              <w:rFonts w:eastAsiaTheme="minorEastAsia" w:cstheme="minorBidi"/>
              <w:b w:val="0"/>
              <w:smallCaps w:val="0"/>
              <w:noProof/>
            </w:rPr>
          </w:pPr>
          <w:hyperlink w:anchor="_Toc87351970" w:history="1">
            <w:r w:rsidR="00150E07" w:rsidRPr="00D1064B">
              <w:rPr>
                <w:rStyle w:val="Hipercze"/>
                <w:noProof/>
                <w:lang w:eastAsia="en-GB"/>
              </w:rPr>
              <w:t xml:space="preserve">5.2. </w:t>
            </w:r>
            <w:r w:rsidR="00150E07" w:rsidRPr="00D1064B">
              <w:rPr>
                <w:rStyle w:val="Hipercze"/>
                <w:rFonts w:eastAsia="Times New Roman"/>
                <w:noProof/>
                <w:lang w:eastAsia="en-GB"/>
              </w:rPr>
              <w:t>Rzeczowy i finansowy postęp w realizacji LSR</w:t>
            </w:r>
            <w:r w:rsidR="00150E07">
              <w:rPr>
                <w:noProof/>
                <w:webHidden/>
              </w:rPr>
              <w:tab/>
            </w:r>
            <w:r w:rsidR="00150E07">
              <w:rPr>
                <w:noProof/>
                <w:webHidden/>
              </w:rPr>
              <w:fldChar w:fldCharType="begin"/>
            </w:r>
            <w:r w:rsidR="00150E07">
              <w:rPr>
                <w:noProof/>
                <w:webHidden/>
              </w:rPr>
              <w:instrText xml:space="preserve"> PAGEREF _Toc87351970 \h </w:instrText>
            </w:r>
            <w:r w:rsidR="00150E07">
              <w:rPr>
                <w:noProof/>
                <w:webHidden/>
              </w:rPr>
            </w:r>
            <w:r w:rsidR="00150E07">
              <w:rPr>
                <w:noProof/>
                <w:webHidden/>
              </w:rPr>
              <w:fldChar w:fldCharType="separate"/>
            </w:r>
            <w:r w:rsidR="00EA2140">
              <w:rPr>
                <w:noProof/>
                <w:webHidden/>
              </w:rPr>
              <w:t>34</w:t>
            </w:r>
            <w:r w:rsidR="00150E07">
              <w:rPr>
                <w:noProof/>
                <w:webHidden/>
              </w:rPr>
              <w:fldChar w:fldCharType="end"/>
            </w:r>
          </w:hyperlink>
        </w:p>
        <w:p w14:paraId="60B4C95B" w14:textId="08EF0E24" w:rsidR="00150E07" w:rsidRDefault="00694A16">
          <w:pPr>
            <w:pStyle w:val="Spistreci2"/>
            <w:tabs>
              <w:tab w:val="right" w:leader="dot" w:pos="9062"/>
            </w:tabs>
            <w:rPr>
              <w:rFonts w:eastAsiaTheme="minorEastAsia" w:cstheme="minorBidi"/>
              <w:b w:val="0"/>
              <w:smallCaps w:val="0"/>
              <w:noProof/>
            </w:rPr>
          </w:pPr>
          <w:hyperlink w:anchor="_Toc87351971" w:history="1">
            <w:r w:rsidR="00150E07" w:rsidRPr="00D1064B">
              <w:rPr>
                <w:rStyle w:val="Hipercze"/>
                <w:noProof/>
                <w:lang w:eastAsia="en-GB"/>
              </w:rPr>
              <w:t>5.3. Projekty współpracy</w:t>
            </w:r>
            <w:r w:rsidR="00150E07">
              <w:rPr>
                <w:noProof/>
                <w:webHidden/>
              </w:rPr>
              <w:tab/>
            </w:r>
            <w:r w:rsidR="00150E07">
              <w:rPr>
                <w:noProof/>
                <w:webHidden/>
              </w:rPr>
              <w:fldChar w:fldCharType="begin"/>
            </w:r>
            <w:r w:rsidR="00150E07">
              <w:rPr>
                <w:noProof/>
                <w:webHidden/>
              </w:rPr>
              <w:instrText xml:space="preserve"> PAGEREF _Toc87351971 \h </w:instrText>
            </w:r>
            <w:r w:rsidR="00150E07">
              <w:rPr>
                <w:noProof/>
                <w:webHidden/>
              </w:rPr>
            </w:r>
            <w:r w:rsidR="00150E07">
              <w:rPr>
                <w:noProof/>
                <w:webHidden/>
              </w:rPr>
              <w:fldChar w:fldCharType="separate"/>
            </w:r>
            <w:r w:rsidR="00EA2140">
              <w:rPr>
                <w:noProof/>
                <w:webHidden/>
              </w:rPr>
              <w:t>46</w:t>
            </w:r>
            <w:r w:rsidR="00150E07">
              <w:rPr>
                <w:noProof/>
                <w:webHidden/>
              </w:rPr>
              <w:fldChar w:fldCharType="end"/>
            </w:r>
          </w:hyperlink>
        </w:p>
        <w:p w14:paraId="129DA39E" w14:textId="15917523" w:rsidR="00150E07" w:rsidRDefault="00694A16">
          <w:pPr>
            <w:pStyle w:val="Spistreci2"/>
            <w:tabs>
              <w:tab w:val="right" w:leader="dot" w:pos="9062"/>
            </w:tabs>
            <w:rPr>
              <w:rFonts w:eastAsiaTheme="minorEastAsia" w:cstheme="minorBidi"/>
              <w:b w:val="0"/>
              <w:smallCaps w:val="0"/>
              <w:noProof/>
            </w:rPr>
          </w:pPr>
          <w:hyperlink w:anchor="_Toc87351972" w:history="1">
            <w:r w:rsidR="00150E07" w:rsidRPr="00D1064B">
              <w:rPr>
                <w:rStyle w:val="Hipercze"/>
                <w:noProof/>
                <w:lang w:eastAsia="en-GB"/>
              </w:rPr>
              <w:t>5.4. Działania poza RLKS</w:t>
            </w:r>
            <w:r w:rsidR="00150E07">
              <w:rPr>
                <w:noProof/>
                <w:webHidden/>
              </w:rPr>
              <w:tab/>
            </w:r>
            <w:r w:rsidR="00150E07">
              <w:rPr>
                <w:noProof/>
                <w:webHidden/>
              </w:rPr>
              <w:fldChar w:fldCharType="begin"/>
            </w:r>
            <w:r w:rsidR="00150E07">
              <w:rPr>
                <w:noProof/>
                <w:webHidden/>
              </w:rPr>
              <w:instrText xml:space="preserve"> PAGEREF _Toc87351972 \h </w:instrText>
            </w:r>
            <w:r w:rsidR="00150E07">
              <w:rPr>
                <w:noProof/>
                <w:webHidden/>
              </w:rPr>
            </w:r>
            <w:r w:rsidR="00150E07">
              <w:rPr>
                <w:noProof/>
                <w:webHidden/>
              </w:rPr>
              <w:fldChar w:fldCharType="separate"/>
            </w:r>
            <w:r w:rsidR="00EA2140">
              <w:rPr>
                <w:noProof/>
                <w:webHidden/>
              </w:rPr>
              <w:t>48</w:t>
            </w:r>
            <w:r w:rsidR="00150E07">
              <w:rPr>
                <w:noProof/>
                <w:webHidden/>
              </w:rPr>
              <w:fldChar w:fldCharType="end"/>
            </w:r>
          </w:hyperlink>
        </w:p>
        <w:p w14:paraId="449AAC08" w14:textId="39C45D55" w:rsidR="00150E07" w:rsidRDefault="00694A16">
          <w:pPr>
            <w:pStyle w:val="Spistreci2"/>
            <w:tabs>
              <w:tab w:val="right" w:leader="dot" w:pos="9062"/>
            </w:tabs>
            <w:rPr>
              <w:rFonts w:eastAsiaTheme="minorEastAsia" w:cstheme="minorBidi"/>
              <w:b w:val="0"/>
              <w:smallCaps w:val="0"/>
              <w:noProof/>
            </w:rPr>
          </w:pPr>
          <w:hyperlink w:anchor="_Toc87351973" w:history="1">
            <w:r w:rsidR="00150E07" w:rsidRPr="00D1064B">
              <w:rPr>
                <w:rStyle w:val="Hipercze"/>
                <w:noProof/>
                <w:lang w:eastAsia="en-GB"/>
              </w:rPr>
              <w:t>5.5. Działalność Biura LGD</w:t>
            </w:r>
            <w:r w:rsidR="00150E07">
              <w:rPr>
                <w:noProof/>
                <w:webHidden/>
              </w:rPr>
              <w:tab/>
            </w:r>
            <w:r w:rsidR="00150E07">
              <w:rPr>
                <w:noProof/>
                <w:webHidden/>
              </w:rPr>
              <w:fldChar w:fldCharType="begin"/>
            </w:r>
            <w:r w:rsidR="00150E07">
              <w:rPr>
                <w:noProof/>
                <w:webHidden/>
              </w:rPr>
              <w:instrText xml:space="preserve"> PAGEREF _Toc87351973 \h </w:instrText>
            </w:r>
            <w:r w:rsidR="00150E07">
              <w:rPr>
                <w:noProof/>
                <w:webHidden/>
              </w:rPr>
            </w:r>
            <w:r w:rsidR="00150E07">
              <w:rPr>
                <w:noProof/>
                <w:webHidden/>
              </w:rPr>
              <w:fldChar w:fldCharType="separate"/>
            </w:r>
            <w:r w:rsidR="00EA2140">
              <w:rPr>
                <w:noProof/>
                <w:webHidden/>
              </w:rPr>
              <w:t>53</w:t>
            </w:r>
            <w:r w:rsidR="00150E07">
              <w:rPr>
                <w:noProof/>
                <w:webHidden/>
              </w:rPr>
              <w:fldChar w:fldCharType="end"/>
            </w:r>
          </w:hyperlink>
        </w:p>
        <w:p w14:paraId="7CC67B41" w14:textId="77122190" w:rsidR="00150E07" w:rsidRDefault="00694A16">
          <w:pPr>
            <w:pStyle w:val="Spistreci2"/>
            <w:tabs>
              <w:tab w:val="right" w:leader="dot" w:pos="9062"/>
            </w:tabs>
            <w:rPr>
              <w:rFonts w:eastAsiaTheme="minorEastAsia" w:cstheme="minorBidi"/>
              <w:b w:val="0"/>
              <w:smallCaps w:val="0"/>
              <w:noProof/>
            </w:rPr>
          </w:pPr>
          <w:hyperlink w:anchor="_Toc87351974" w:history="1">
            <w:r w:rsidR="00150E07" w:rsidRPr="00D1064B">
              <w:rPr>
                <w:rStyle w:val="Hipercze"/>
                <w:noProof/>
              </w:rPr>
              <w:t>Organizacja pracy biura LGD</w:t>
            </w:r>
            <w:r w:rsidR="00150E07">
              <w:rPr>
                <w:noProof/>
                <w:webHidden/>
              </w:rPr>
              <w:tab/>
            </w:r>
            <w:r w:rsidR="00150E07">
              <w:rPr>
                <w:noProof/>
                <w:webHidden/>
              </w:rPr>
              <w:fldChar w:fldCharType="begin"/>
            </w:r>
            <w:r w:rsidR="00150E07">
              <w:rPr>
                <w:noProof/>
                <w:webHidden/>
              </w:rPr>
              <w:instrText xml:space="preserve"> PAGEREF _Toc87351974 \h </w:instrText>
            </w:r>
            <w:r w:rsidR="00150E07">
              <w:rPr>
                <w:noProof/>
                <w:webHidden/>
              </w:rPr>
            </w:r>
            <w:r w:rsidR="00150E07">
              <w:rPr>
                <w:noProof/>
                <w:webHidden/>
              </w:rPr>
              <w:fldChar w:fldCharType="separate"/>
            </w:r>
            <w:r w:rsidR="00EA2140">
              <w:rPr>
                <w:noProof/>
                <w:webHidden/>
              </w:rPr>
              <w:t>53</w:t>
            </w:r>
            <w:r w:rsidR="00150E07">
              <w:rPr>
                <w:noProof/>
                <w:webHidden/>
              </w:rPr>
              <w:fldChar w:fldCharType="end"/>
            </w:r>
          </w:hyperlink>
        </w:p>
        <w:p w14:paraId="65737056" w14:textId="17864399" w:rsidR="00150E07" w:rsidRDefault="00694A16">
          <w:pPr>
            <w:pStyle w:val="Spistreci2"/>
            <w:tabs>
              <w:tab w:val="right" w:leader="dot" w:pos="9062"/>
            </w:tabs>
            <w:rPr>
              <w:rFonts w:eastAsiaTheme="minorEastAsia" w:cstheme="minorBidi"/>
              <w:b w:val="0"/>
              <w:smallCaps w:val="0"/>
              <w:noProof/>
            </w:rPr>
          </w:pPr>
          <w:hyperlink w:anchor="_Toc87351975" w:history="1">
            <w:r w:rsidR="00150E07" w:rsidRPr="00D1064B">
              <w:rPr>
                <w:rStyle w:val="Hipercze"/>
                <w:noProof/>
              </w:rPr>
              <w:t>Szkolenia pracowników i członków organów statutowych LGD</w:t>
            </w:r>
            <w:r w:rsidR="00150E07">
              <w:rPr>
                <w:noProof/>
                <w:webHidden/>
              </w:rPr>
              <w:tab/>
            </w:r>
            <w:r w:rsidR="00150E07">
              <w:rPr>
                <w:noProof/>
                <w:webHidden/>
              </w:rPr>
              <w:fldChar w:fldCharType="begin"/>
            </w:r>
            <w:r w:rsidR="00150E07">
              <w:rPr>
                <w:noProof/>
                <w:webHidden/>
              </w:rPr>
              <w:instrText xml:space="preserve"> PAGEREF _Toc87351975 \h </w:instrText>
            </w:r>
            <w:r w:rsidR="00150E07">
              <w:rPr>
                <w:noProof/>
                <w:webHidden/>
              </w:rPr>
            </w:r>
            <w:r w:rsidR="00150E07">
              <w:rPr>
                <w:noProof/>
                <w:webHidden/>
              </w:rPr>
              <w:fldChar w:fldCharType="separate"/>
            </w:r>
            <w:r w:rsidR="00EA2140">
              <w:rPr>
                <w:noProof/>
                <w:webHidden/>
              </w:rPr>
              <w:t>54</w:t>
            </w:r>
            <w:r w:rsidR="00150E07">
              <w:rPr>
                <w:noProof/>
                <w:webHidden/>
              </w:rPr>
              <w:fldChar w:fldCharType="end"/>
            </w:r>
          </w:hyperlink>
        </w:p>
        <w:p w14:paraId="18A979AC" w14:textId="592F21EF" w:rsidR="00150E07" w:rsidRDefault="00694A16">
          <w:pPr>
            <w:pStyle w:val="Spistreci2"/>
            <w:tabs>
              <w:tab w:val="right" w:leader="dot" w:pos="9062"/>
            </w:tabs>
            <w:rPr>
              <w:rFonts w:eastAsiaTheme="minorEastAsia" w:cstheme="minorBidi"/>
              <w:b w:val="0"/>
              <w:smallCaps w:val="0"/>
              <w:noProof/>
            </w:rPr>
          </w:pPr>
          <w:hyperlink w:anchor="_Toc87351976" w:history="1">
            <w:r w:rsidR="00150E07" w:rsidRPr="00D1064B">
              <w:rPr>
                <w:rStyle w:val="Hipercze"/>
                <w:noProof/>
              </w:rPr>
              <w:t>Realizacja doradztwa przez biuro LGD</w:t>
            </w:r>
            <w:r w:rsidR="00150E07">
              <w:rPr>
                <w:noProof/>
                <w:webHidden/>
              </w:rPr>
              <w:tab/>
            </w:r>
            <w:r w:rsidR="00150E07">
              <w:rPr>
                <w:noProof/>
                <w:webHidden/>
              </w:rPr>
              <w:fldChar w:fldCharType="begin"/>
            </w:r>
            <w:r w:rsidR="00150E07">
              <w:rPr>
                <w:noProof/>
                <w:webHidden/>
              </w:rPr>
              <w:instrText xml:space="preserve"> PAGEREF _Toc87351976 \h </w:instrText>
            </w:r>
            <w:r w:rsidR="00150E07">
              <w:rPr>
                <w:noProof/>
                <w:webHidden/>
              </w:rPr>
            </w:r>
            <w:r w:rsidR="00150E07">
              <w:rPr>
                <w:noProof/>
                <w:webHidden/>
              </w:rPr>
              <w:fldChar w:fldCharType="separate"/>
            </w:r>
            <w:r w:rsidR="00EA2140">
              <w:rPr>
                <w:noProof/>
                <w:webHidden/>
              </w:rPr>
              <w:t>67</w:t>
            </w:r>
            <w:r w:rsidR="00150E07">
              <w:rPr>
                <w:noProof/>
                <w:webHidden/>
              </w:rPr>
              <w:fldChar w:fldCharType="end"/>
            </w:r>
          </w:hyperlink>
        </w:p>
        <w:p w14:paraId="38AD7A93" w14:textId="27F4B955" w:rsidR="00150E07" w:rsidRDefault="00694A16">
          <w:pPr>
            <w:pStyle w:val="Spistreci2"/>
            <w:tabs>
              <w:tab w:val="right" w:leader="dot" w:pos="9062"/>
            </w:tabs>
            <w:rPr>
              <w:rFonts w:eastAsiaTheme="minorEastAsia" w:cstheme="minorBidi"/>
              <w:b w:val="0"/>
              <w:smallCaps w:val="0"/>
              <w:noProof/>
            </w:rPr>
          </w:pPr>
          <w:hyperlink w:anchor="_Toc87351977" w:history="1">
            <w:r w:rsidR="00150E07" w:rsidRPr="00D1064B">
              <w:rPr>
                <w:rStyle w:val="Hipercze"/>
                <w:noProof/>
                <w:lang w:eastAsia="en-GB"/>
              </w:rPr>
              <w:t>5.6. Zmiany na obszarze objętym LSR w ocenie członków lokalnej społeczności</w:t>
            </w:r>
            <w:r w:rsidR="00150E07">
              <w:rPr>
                <w:noProof/>
                <w:webHidden/>
              </w:rPr>
              <w:tab/>
            </w:r>
            <w:r w:rsidR="00150E07">
              <w:rPr>
                <w:noProof/>
                <w:webHidden/>
              </w:rPr>
              <w:fldChar w:fldCharType="begin"/>
            </w:r>
            <w:r w:rsidR="00150E07">
              <w:rPr>
                <w:noProof/>
                <w:webHidden/>
              </w:rPr>
              <w:instrText xml:space="preserve"> PAGEREF _Toc87351977 \h </w:instrText>
            </w:r>
            <w:r w:rsidR="00150E07">
              <w:rPr>
                <w:noProof/>
                <w:webHidden/>
              </w:rPr>
            </w:r>
            <w:r w:rsidR="00150E07">
              <w:rPr>
                <w:noProof/>
                <w:webHidden/>
              </w:rPr>
              <w:fldChar w:fldCharType="separate"/>
            </w:r>
            <w:r w:rsidR="00EA2140">
              <w:rPr>
                <w:noProof/>
                <w:webHidden/>
              </w:rPr>
              <w:t>75</w:t>
            </w:r>
            <w:r w:rsidR="00150E07">
              <w:rPr>
                <w:noProof/>
                <w:webHidden/>
              </w:rPr>
              <w:fldChar w:fldCharType="end"/>
            </w:r>
          </w:hyperlink>
        </w:p>
        <w:p w14:paraId="724430FE" w14:textId="5166DDEE" w:rsidR="00150E07" w:rsidRDefault="00694A16">
          <w:pPr>
            <w:pStyle w:val="Spistreci1"/>
            <w:tabs>
              <w:tab w:val="right" w:leader="dot" w:pos="9062"/>
            </w:tabs>
            <w:rPr>
              <w:rFonts w:eastAsiaTheme="minorEastAsia" w:cstheme="minorBidi"/>
              <w:b w:val="0"/>
              <w:caps w:val="0"/>
              <w:noProof/>
              <w:u w:val="none"/>
            </w:rPr>
          </w:pPr>
          <w:hyperlink w:anchor="_Toc87351978" w:history="1">
            <w:r w:rsidR="00150E07" w:rsidRPr="00D1064B">
              <w:rPr>
                <w:rStyle w:val="Hipercze"/>
                <w:noProof/>
              </w:rPr>
              <w:t>6. Odpowiedź na wszystkie pytania badawcze.</w:t>
            </w:r>
            <w:r w:rsidR="00150E07">
              <w:rPr>
                <w:noProof/>
                <w:webHidden/>
              </w:rPr>
              <w:tab/>
            </w:r>
            <w:r w:rsidR="00150E07">
              <w:rPr>
                <w:noProof/>
                <w:webHidden/>
              </w:rPr>
              <w:fldChar w:fldCharType="begin"/>
            </w:r>
            <w:r w:rsidR="00150E07">
              <w:rPr>
                <w:noProof/>
                <w:webHidden/>
              </w:rPr>
              <w:instrText xml:space="preserve"> PAGEREF _Toc87351978 \h </w:instrText>
            </w:r>
            <w:r w:rsidR="00150E07">
              <w:rPr>
                <w:noProof/>
                <w:webHidden/>
              </w:rPr>
            </w:r>
            <w:r w:rsidR="00150E07">
              <w:rPr>
                <w:noProof/>
                <w:webHidden/>
              </w:rPr>
              <w:fldChar w:fldCharType="separate"/>
            </w:r>
            <w:r w:rsidR="00EA2140">
              <w:rPr>
                <w:noProof/>
                <w:webHidden/>
              </w:rPr>
              <w:t>85</w:t>
            </w:r>
            <w:r w:rsidR="00150E07">
              <w:rPr>
                <w:noProof/>
                <w:webHidden/>
              </w:rPr>
              <w:fldChar w:fldCharType="end"/>
            </w:r>
          </w:hyperlink>
        </w:p>
        <w:p w14:paraId="3D186713" w14:textId="6C681E36" w:rsidR="00150E07" w:rsidRDefault="00694A16">
          <w:pPr>
            <w:pStyle w:val="Spistreci2"/>
            <w:tabs>
              <w:tab w:val="right" w:leader="dot" w:pos="9062"/>
            </w:tabs>
            <w:rPr>
              <w:rFonts w:eastAsiaTheme="minorEastAsia" w:cstheme="minorBidi"/>
              <w:b w:val="0"/>
              <w:smallCaps w:val="0"/>
              <w:noProof/>
            </w:rPr>
          </w:pPr>
          <w:hyperlink w:anchor="_Toc87351979" w:history="1">
            <w:r w:rsidR="00150E07" w:rsidRPr="00D1064B">
              <w:rPr>
                <w:rStyle w:val="Hipercze"/>
                <w:rFonts w:eastAsia="Times New Roman"/>
                <w:noProof/>
                <w:lang w:eastAsia="en-GB"/>
              </w:rPr>
              <w:t>6.1. Ocena wpływu na główny cel LSR</w:t>
            </w:r>
            <w:r w:rsidR="00150E07">
              <w:rPr>
                <w:noProof/>
                <w:webHidden/>
              </w:rPr>
              <w:tab/>
            </w:r>
            <w:r w:rsidR="00150E07">
              <w:rPr>
                <w:noProof/>
                <w:webHidden/>
              </w:rPr>
              <w:fldChar w:fldCharType="begin"/>
            </w:r>
            <w:r w:rsidR="00150E07">
              <w:rPr>
                <w:noProof/>
                <w:webHidden/>
              </w:rPr>
              <w:instrText xml:space="preserve"> PAGEREF _Toc87351979 \h </w:instrText>
            </w:r>
            <w:r w:rsidR="00150E07">
              <w:rPr>
                <w:noProof/>
                <w:webHidden/>
              </w:rPr>
            </w:r>
            <w:r w:rsidR="00150E07">
              <w:rPr>
                <w:noProof/>
                <w:webHidden/>
              </w:rPr>
              <w:fldChar w:fldCharType="separate"/>
            </w:r>
            <w:r w:rsidR="00EA2140">
              <w:rPr>
                <w:noProof/>
                <w:webHidden/>
              </w:rPr>
              <w:t>85</w:t>
            </w:r>
            <w:r w:rsidR="00150E07">
              <w:rPr>
                <w:noProof/>
                <w:webHidden/>
              </w:rPr>
              <w:fldChar w:fldCharType="end"/>
            </w:r>
          </w:hyperlink>
        </w:p>
        <w:p w14:paraId="6C3725D5" w14:textId="70C9372C" w:rsidR="00150E07" w:rsidRDefault="00694A16">
          <w:pPr>
            <w:pStyle w:val="Spistreci2"/>
            <w:tabs>
              <w:tab w:val="right" w:leader="dot" w:pos="9062"/>
            </w:tabs>
            <w:rPr>
              <w:rFonts w:eastAsiaTheme="minorEastAsia" w:cstheme="minorBidi"/>
              <w:b w:val="0"/>
              <w:smallCaps w:val="0"/>
              <w:noProof/>
            </w:rPr>
          </w:pPr>
          <w:hyperlink w:anchor="_Toc87351980" w:history="1">
            <w:r w:rsidR="00150E07" w:rsidRPr="00D1064B">
              <w:rPr>
                <w:rStyle w:val="Hipercze"/>
                <w:rFonts w:eastAsia="Times New Roman"/>
                <w:noProof/>
                <w:lang w:eastAsia="en-GB"/>
              </w:rPr>
              <w:t>6.2. Ocena wpływu na kapitał społeczny</w:t>
            </w:r>
            <w:r w:rsidR="00150E07">
              <w:rPr>
                <w:noProof/>
                <w:webHidden/>
              </w:rPr>
              <w:tab/>
            </w:r>
            <w:r w:rsidR="00150E07">
              <w:rPr>
                <w:noProof/>
                <w:webHidden/>
              </w:rPr>
              <w:fldChar w:fldCharType="begin"/>
            </w:r>
            <w:r w:rsidR="00150E07">
              <w:rPr>
                <w:noProof/>
                <w:webHidden/>
              </w:rPr>
              <w:instrText xml:space="preserve"> PAGEREF _Toc87351980 \h </w:instrText>
            </w:r>
            <w:r w:rsidR="00150E07">
              <w:rPr>
                <w:noProof/>
                <w:webHidden/>
              </w:rPr>
            </w:r>
            <w:r w:rsidR="00150E07">
              <w:rPr>
                <w:noProof/>
                <w:webHidden/>
              </w:rPr>
              <w:fldChar w:fldCharType="separate"/>
            </w:r>
            <w:r w:rsidR="00EA2140">
              <w:rPr>
                <w:noProof/>
                <w:webHidden/>
              </w:rPr>
              <w:t>86</w:t>
            </w:r>
            <w:r w:rsidR="00150E07">
              <w:rPr>
                <w:noProof/>
                <w:webHidden/>
              </w:rPr>
              <w:fldChar w:fldCharType="end"/>
            </w:r>
          </w:hyperlink>
        </w:p>
        <w:p w14:paraId="1AB345BB" w14:textId="7C1A840C" w:rsidR="00150E07" w:rsidRDefault="00694A16">
          <w:pPr>
            <w:pStyle w:val="Spistreci2"/>
            <w:tabs>
              <w:tab w:val="right" w:leader="dot" w:pos="9062"/>
            </w:tabs>
            <w:rPr>
              <w:rFonts w:eastAsiaTheme="minorEastAsia" w:cstheme="minorBidi"/>
              <w:b w:val="0"/>
              <w:smallCaps w:val="0"/>
              <w:noProof/>
            </w:rPr>
          </w:pPr>
          <w:hyperlink w:anchor="_Toc87351981" w:history="1">
            <w:r w:rsidR="00150E07" w:rsidRPr="00D1064B">
              <w:rPr>
                <w:rStyle w:val="Hipercze"/>
                <w:rFonts w:eastAsia="Times New Roman"/>
                <w:noProof/>
                <w:lang w:eastAsia="en-GB"/>
              </w:rPr>
              <w:t>6.3. Przedsiębiorczość</w:t>
            </w:r>
            <w:r w:rsidR="00150E07">
              <w:rPr>
                <w:noProof/>
                <w:webHidden/>
              </w:rPr>
              <w:tab/>
            </w:r>
            <w:r w:rsidR="00150E07">
              <w:rPr>
                <w:noProof/>
                <w:webHidden/>
              </w:rPr>
              <w:fldChar w:fldCharType="begin"/>
            </w:r>
            <w:r w:rsidR="00150E07">
              <w:rPr>
                <w:noProof/>
                <w:webHidden/>
              </w:rPr>
              <w:instrText xml:space="preserve"> PAGEREF _Toc87351981 \h </w:instrText>
            </w:r>
            <w:r w:rsidR="00150E07">
              <w:rPr>
                <w:noProof/>
                <w:webHidden/>
              </w:rPr>
            </w:r>
            <w:r w:rsidR="00150E07">
              <w:rPr>
                <w:noProof/>
                <w:webHidden/>
              </w:rPr>
              <w:fldChar w:fldCharType="separate"/>
            </w:r>
            <w:r w:rsidR="00EA2140">
              <w:rPr>
                <w:noProof/>
                <w:webHidden/>
              </w:rPr>
              <w:t>87</w:t>
            </w:r>
            <w:r w:rsidR="00150E07">
              <w:rPr>
                <w:noProof/>
                <w:webHidden/>
              </w:rPr>
              <w:fldChar w:fldCharType="end"/>
            </w:r>
          </w:hyperlink>
        </w:p>
        <w:p w14:paraId="6A86D965" w14:textId="20163CD3" w:rsidR="00150E07" w:rsidRDefault="00694A16">
          <w:pPr>
            <w:pStyle w:val="Spistreci2"/>
            <w:tabs>
              <w:tab w:val="right" w:leader="dot" w:pos="9062"/>
            </w:tabs>
            <w:rPr>
              <w:rFonts w:eastAsiaTheme="minorEastAsia" w:cstheme="minorBidi"/>
              <w:b w:val="0"/>
              <w:smallCaps w:val="0"/>
              <w:noProof/>
            </w:rPr>
          </w:pPr>
          <w:hyperlink w:anchor="_Toc87351982" w:history="1">
            <w:r w:rsidR="00150E07" w:rsidRPr="00D1064B">
              <w:rPr>
                <w:rStyle w:val="Hipercze"/>
                <w:rFonts w:eastAsia="Times New Roman"/>
                <w:noProof/>
                <w:lang w:eastAsia="en-GB"/>
              </w:rPr>
              <w:t>6.4. Turystyka i dziedzictwo kulturowe</w:t>
            </w:r>
            <w:r w:rsidR="00150E07">
              <w:rPr>
                <w:noProof/>
                <w:webHidden/>
              </w:rPr>
              <w:tab/>
            </w:r>
            <w:r w:rsidR="00150E07">
              <w:rPr>
                <w:noProof/>
                <w:webHidden/>
              </w:rPr>
              <w:fldChar w:fldCharType="begin"/>
            </w:r>
            <w:r w:rsidR="00150E07">
              <w:rPr>
                <w:noProof/>
                <w:webHidden/>
              </w:rPr>
              <w:instrText xml:space="preserve"> PAGEREF _Toc87351982 \h </w:instrText>
            </w:r>
            <w:r w:rsidR="00150E07">
              <w:rPr>
                <w:noProof/>
                <w:webHidden/>
              </w:rPr>
            </w:r>
            <w:r w:rsidR="00150E07">
              <w:rPr>
                <w:noProof/>
                <w:webHidden/>
              </w:rPr>
              <w:fldChar w:fldCharType="separate"/>
            </w:r>
            <w:r w:rsidR="00EA2140">
              <w:rPr>
                <w:noProof/>
                <w:webHidden/>
              </w:rPr>
              <w:t>87</w:t>
            </w:r>
            <w:r w:rsidR="00150E07">
              <w:rPr>
                <w:noProof/>
                <w:webHidden/>
              </w:rPr>
              <w:fldChar w:fldCharType="end"/>
            </w:r>
          </w:hyperlink>
        </w:p>
        <w:p w14:paraId="524ED5F3" w14:textId="6E88C49D" w:rsidR="00150E07" w:rsidRDefault="00694A16">
          <w:pPr>
            <w:pStyle w:val="Spistreci2"/>
            <w:tabs>
              <w:tab w:val="right" w:leader="dot" w:pos="9062"/>
            </w:tabs>
            <w:rPr>
              <w:rFonts w:eastAsiaTheme="minorEastAsia" w:cstheme="minorBidi"/>
              <w:b w:val="0"/>
              <w:smallCaps w:val="0"/>
              <w:noProof/>
            </w:rPr>
          </w:pPr>
          <w:hyperlink w:anchor="_Toc87351983" w:history="1">
            <w:r w:rsidR="00150E07" w:rsidRPr="00D1064B">
              <w:rPr>
                <w:rStyle w:val="Hipercze"/>
                <w:rFonts w:eastAsia="Times New Roman"/>
                <w:noProof/>
                <w:lang w:eastAsia="en-GB"/>
              </w:rPr>
              <w:t>6.5. Grupy dewaforyzowane</w:t>
            </w:r>
            <w:r w:rsidR="00150E07">
              <w:rPr>
                <w:noProof/>
                <w:webHidden/>
              </w:rPr>
              <w:tab/>
            </w:r>
            <w:r w:rsidR="00150E07">
              <w:rPr>
                <w:noProof/>
                <w:webHidden/>
              </w:rPr>
              <w:fldChar w:fldCharType="begin"/>
            </w:r>
            <w:r w:rsidR="00150E07">
              <w:rPr>
                <w:noProof/>
                <w:webHidden/>
              </w:rPr>
              <w:instrText xml:space="preserve"> PAGEREF _Toc87351983 \h </w:instrText>
            </w:r>
            <w:r w:rsidR="00150E07">
              <w:rPr>
                <w:noProof/>
                <w:webHidden/>
              </w:rPr>
            </w:r>
            <w:r w:rsidR="00150E07">
              <w:rPr>
                <w:noProof/>
                <w:webHidden/>
              </w:rPr>
              <w:fldChar w:fldCharType="separate"/>
            </w:r>
            <w:r w:rsidR="00EA2140">
              <w:rPr>
                <w:noProof/>
                <w:webHidden/>
              </w:rPr>
              <w:t>88</w:t>
            </w:r>
            <w:r w:rsidR="00150E07">
              <w:rPr>
                <w:noProof/>
                <w:webHidden/>
              </w:rPr>
              <w:fldChar w:fldCharType="end"/>
            </w:r>
          </w:hyperlink>
        </w:p>
        <w:p w14:paraId="3572B873" w14:textId="6052D227" w:rsidR="00150E07" w:rsidRDefault="00694A16">
          <w:pPr>
            <w:pStyle w:val="Spistreci2"/>
            <w:tabs>
              <w:tab w:val="right" w:leader="dot" w:pos="9062"/>
            </w:tabs>
            <w:rPr>
              <w:rFonts w:eastAsiaTheme="minorEastAsia" w:cstheme="minorBidi"/>
              <w:b w:val="0"/>
              <w:smallCaps w:val="0"/>
              <w:noProof/>
            </w:rPr>
          </w:pPr>
          <w:hyperlink w:anchor="_Toc87351984" w:history="1">
            <w:r w:rsidR="00150E07" w:rsidRPr="00D1064B">
              <w:rPr>
                <w:rStyle w:val="Hipercze"/>
                <w:rFonts w:eastAsia="Times New Roman"/>
                <w:noProof/>
                <w:lang w:eastAsia="en-GB"/>
              </w:rPr>
              <w:t>6.6. Innowacyjność</w:t>
            </w:r>
            <w:r w:rsidR="00150E07">
              <w:rPr>
                <w:noProof/>
                <w:webHidden/>
              </w:rPr>
              <w:tab/>
            </w:r>
            <w:r w:rsidR="00150E07">
              <w:rPr>
                <w:noProof/>
                <w:webHidden/>
              </w:rPr>
              <w:fldChar w:fldCharType="begin"/>
            </w:r>
            <w:r w:rsidR="00150E07">
              <w:rPr>
                <w:noProof/>
                <w:webHidden/>
              </w:rPr>
              <w:instrText xml:space="preserve"> PAGEREF _Toc87351984 \h </w:instrText>
            </w:r>
            <w:r w:rsidR="00150E07">
              <w:rPr>
                <w:noProof/>
                <w:webHidden/>
              </w:rPr>
            </w:r>
            <w:r w:rsidR="00150E07">
              <w:rPr>
                <w:noProof/>
                <w:webHidden/>
              </w:rPr>
              <w:fldChar w:fldCharType="separate"/>
            </w:r>
            <w:r w:rsidR="00EA2140">
              <w:rPr>
                <w:noProof/>
                <w:webHidden/>
              </w:rPr>
              <w:t>89</w:t>
            </w:r>
            <w:r w:rsidR="00150E07">
              <w:rPr>
                <w:noProof/>
                <w:webHidden/>
              </w:rPr>
              <w:fldChar w:fldCharType="end"/>
            </w:r>
          </w:hyperlink>
        </w:p>
        <w:p w14:paraId="0D1AE035" w14:textId="2BA246E8" w:rsidR="00150E07" w:rsidRDefault="00694A16">
          <w:pPr>
            <w:pStyle w:val="Spistreci2"/>
            <w:tabs>
              <w:tab w:val="right" w:leader="dot" w:pos="9062"/>
            </w:tabs>
            <w:rPr>
              <w:rFonts w:eastAsiaTheme="minorEastAsia" w:cstheme="minorBidi"/>
              <w:b w:val="0"/>
              <w:smallCaps w:val="0"/>
              <w:noProof/>
            </w:rPr>
          </w:pPr>
          <w:hyperlink w:anchor="_Toc87351985" w:history="1">
            <w:r w:rsidR="00150E07" w:rsidRPr="00D1064B">
              <w:rPr>
                <w:rStyle w:val="Hipercze"/>
                <w:rFonts w:eastAsia="Times New Roman"/>
                <w:noProof/>
                <w:lang w:eastAsia="en-GB"/>
              </w:rPr>
              <w:t>6.7. Projekty współpracy</w:t>
            </w:r>
            <w:r w:rsidR="00150E07">
              <w:rPr>
                <w:noProof/>
                <w:webHidden/>
              </w:rPr>
              <w:tab/>
            </w:r>
            <w:r w:rsidR="00150E07">
              <w:rPr>
                <w:noProof/>
                <w:webHidden/>
              </w:rPr>
              <w:fldChar w:fldCharType="begin"/>
            </w:r>
            <w:r w:rsidR="00150E07">
              <w:rPr>
                <w:noProof/>
                <w:webHidden/>
              </w:rPr>
              <w:instrText xml:space="preserve"> PAGEREF _Toc87351985 \h </w:instrText>
            </w:r>
            <w:r w:rsidR="00150E07">
              <w:rPr>
                <w:noProof/>
                <w:webHidden/>
              </w:rPr>
            </w:r>
            <w:r w:rsidR="00150E07">
              <w:rPr>
                <w:noProof/>
                <w:webHidden/>
              </w:rPr>
              <w:fldChar w:fldCharType="separate"/>
            </w:r>
            <w:r w:rsidR="00EA2140">
              <w:rPr>
                <w:noProof/>
                <w:webHidden/>
              </w:rPr>
              <w:t>90</w:t>
            </w:r>
            <w:r w:rsidR="00150E07">
              <w:rPr>
                <w:noProof/>
                <w:webHidden/>
              </w:rPr>
              <w:fldChar w:fldCharType="end"/>
            </w:r>
          </w:hyperlink>
        </w:p>
        <w:p w14:paraId="5B180F38" w14:textId="576A2D1D" w:rsidR="00150E07" w:rsidRDefault="00694A16">
          <w:pPr>
            <w:pStyle w:val="Spistreci2"/>
            <w:tabs>
              <w:tab w:val="right" w:leader="dot" w:pos="9062"/>
            </w:tabs>
            <w:rPr>
              <w:rFonts w:eastAsiaTheme="minorEastAsia" w:cstheme="minorBidi"/>
              <w:b w:val="0"/>
              <w:smallCaps w:val="0"/>
              <w:noProof/>
            </w:rPr>
          </w:pPr>
          <w:hyperlink w:anchor="_Toc87351986" w:history="1">
            <w:r w:rsidR="00150E07" w:rsidRPr="00D1064B">
              <w:rPr>
                <w:rStyle w:val="Hipercze"/>
                <w:rFonts w:eastAsia="Times New Roman"/>
                <w:noProof/>
                <w:lang w:eastAsia="en-GB"/>
              </w:rPr>
              <w:t>6.8. Ocena funkcjonowania LGD</w:t>
            </w:r>
            <w:r w:rsidR="00150E07">
              <w:rPr>
                <w:noProof/>
                <w:webHidden/>
              </w:rPr>
              <w:tab/>
            </w:r>
            <w:r w:rsidR="00150E07">
              <w:rPr>
                <w:noProof/>
                <w:webHidden/>
              </w:rPr>
              <w:fldChar w:fldCharType="begin"/>
            </w:r>
            <w:r w:rsidR="00150E07">
              <w:rPr>
                <w:noProof/>
                <w:webHidden/>
              </w:rPr>
              <w:instrText xml:space="preserve"> PAGEREF _Toc87351986 \h </w:instrText>
            </w:r>
            <w:r w:rsidR="00150E07">
              <w:rPr>
                <w:noProof/>
                <w:webHidden/>
              </w:rPr>
            </w:r>
            <w:r w:rsidR="00150E07">
              <w:rPr>
                <w:noProof/>
                <w:webHidden/>
              </w:rPr>
              <w:fldChar w:fldCharType="separate"/>
            </w:r>
            <w:r w:rsidR="00EA2140">
              <w:rPr>
                <w:noProof/>
                <w:webHidden/>
              </w:rPr>
              <w:t>90</w:t>
            </w:r>
            <w:r w:rsidR="00150E07">
              <w:rPr>
                <w:noProof/>
                <w:webHidden/>
              </w:rPr>
              <w:fldChar w:fldCharType="end"/>
            </w:r>
          </w:hyperlink>
        </w:p>
        <w:p w14:paraId="450CB980" w14:textId="173FC955" w:rsidR="00150E07" w:rsidRDefault="00694A16">
          <w:pPr>
            <w:pStyle w:val="Spistreci2"/>
            <w:tabs>
              <w:tab w:val="right" w:leader="dot" w:pos="9062"/>
            </w:tabs>
            <w:rPr>
              <w:rFonts w:eastAsiaTheme="minorEastAsia" w:cstheme="minorBidi"/>
              <w:b w:val="0"/>
              <w:smallCaps w:val="0"/>
              <w:noProof/>
            </w:rPr>
          </w:pPr>
          <w:hyperlink w:anchor="_Toc87351987" w:history="1">
            <w:r w:rsidR="00150E07" w:rsidRPr="00D1064B">
              <w:rPr>
                <w:rStyle w:val="Hipercze"/>
                <w:rFonts w:eastAsia="Times New Roman"/>
                <w:noProof/>
                <w:lang w:eastAsia="en-GB"/>
              </w:rPr>
              <w:t>6.9. Ocena procesu wdrażania</w:t>
            </w:r>
            <w:r w:rsidR="00150E07">
              <w:rPr>
                <w:noProof/>
                <w:webHidden/>
              </w:rPr>
              <w:tab/>
            </w:r>
            <w:r w:rsidR="00150E07">
              <w:rPr>
                <w:noProof/>
                <w:webHidden/>
              </w:rPr>
              <w:fldChar w:fldCharType="begin"/>
            </w:r>
            <w:r w:rsidR="00150E07">
              <w:rPr>
                <w:noProof/>
                <w:webHidden/>
              </w:rPr>
              <w:instrText xml:space="preserve"> PAGEREF _Toc87351987 \h </w:instrText>
            </w:r>
            <w:r w:rsidR="00150E07">
              <w:rPr>
                <w:noProof/>
                <w:webHidden/>
              </w:rPr>
            </w:r>
            <w:r w:rsidR="00150E07">
              <w:rPr>
                <w:noProof/>
                <w:webHidden/>
              </w:rPr>
              <w:fldChar w:fldCharType="separate"/>
            </w:r>
            <w:r w:rsidR="00EA2140">
              <w:rPr>
                <w:noProof/>
                <w:webHidden/>
              </w:rPr>
              <w:t>91</w:t>
            </w:r>
            <w:r w:rsidR="00150E07">
              <w:rPr>
                <w:noProof/>
                <w:webHidden/>
              </w:rPr>
              <w:fldChar w:fldCharType="end"/>
            </w:r>
          </w:hyperlink>
        </w:p>
        <w:p w14:paraId="14353B65" w14:textId="0C54B47F" w:rsidR="00150E07" w:rsidRDefault="00694A16">
          <w:pPr>
            <w:pStyle w:val="Spistreci2"/>
            <w:tabs>
              <w:tab w:val="right" w:leader="dot" w:pos="9062"/>
            </w:tabs>
            <w:rPr>
              <w:rFonts w:eastAsiaTheme="minorEastAsia" w:cstheme="minorBidi"/>
              <w:b w:val="0"/>
              <w:smallCaps w:val="0"/>
              <w:noProof/>
            </w:rPr>
          </w:pPr>
          <w:hyperlink w:anchor="_Toc87351988" w:history="1">
            <w:r w:rsidR="00150E07" w:rsidRPr="00D1064B">
              <w:rPr>
                <w:rStyle w:val="Hipercze"/>
                <w:noProof/>
                <w:lang w:eastAsia="en-GB"/>
              </w:rPr>
              <w:t>6.10. Wartość dodana podejścia LEADER</w:t>
            </w:r>
            <w:r w:rsidR="00150E07">
              <w:rPr>
                <w:noProof/>
                <w:webHidden/>
              </w:rPr>
              <w:tab/>
            </w:r>
            <w:r w:rsidR="00150E07">
              <w:rPr>
                <w:noProof/>
                <w:webHidden/>
              </w:rPr>
              <w:fldChar w:fldCharType="begin"/>
            </w:r>
            <w:r w:rsidR="00150E07">
              <w:rPr>
                <w:noProof/>
                <w:webHidden/>
              </w:rPr>
              <w:instrText xml:space="preserve"> PAGEREF _Toc87351988 \h </w:instrText>
            </w:r>
            <w:r w:rsidR="00150E07">
              <w:rPr>
                <w:noProof/>
                <w:webHidden/>
              </w:rPr>
            </w:r>
            <w:r w:rsidR="00150E07">
              <w:rPr>
                <w:noProof/>
                <w:webHidden/>
              </w:rPr>
              <w:fldChar w:fldCharType="separate"/>
            </w:r>
            <w:r w:rsidR="00EA2140">
              <w:rPr>
                <w:noProof/>
                <w:webHidden/>
              </w:rPr>
              <w:t>92</w:t>
            </w:r>
            <w:r w:rsidR="00150E07">
              <w:rPr>
                <w:noProof/>
                <w:webHidden/>
              </w:rPr>
              <w:fldChar w:fldCharType="end"/>
            </w:r>
          </w:hyperlink>
        </w:p>
        <w:p w14:paraId="593447A3" w14:textId="3103227D" w:rsidR="00150E07" w:rsidRDefault="00694A16">
          <w:pPr>
            <w:pStyle w:val="Spistreci1"/>
            <w:tabs>
              <w:tab w:val="right" w:leader="dot" w:pos="9062"/>
            </w:tabs>
            <w:rPr>
              <w:rFonts w:eastAsiaTheme="minorEastAsia" w:cstheme="minorBidi"/>
              <w:b w:val="0"/>
              <w:caps w:val="0"/>
              <w:noProof/>
              <w:u w:val="none"/>
            </w:rPr>
          </w:pPr>
          <w:hyperlink w:anchor="_Toc87351989" w:history="1">
            <w:r w:rsidR="00150E07" w:rsidRPr="00D1064B">
              <w:rPr>
                <w:rStyle w:val="Hipercze"/>
                <w:noProof/>
              </w:rPr>
              <w:t>7. Podsumowanie. Wnioski i rekomendacje.</w:t>
            </w:r>
            <w:r w:rsidR="00150E07">
              <w:rPr>
                <w:noProof/>
                <w:webHidden/>
              </w:rPr>
              <w:tab/>
            </w:r>
            <w:r w:rsidR="00150E07">
              <w:rPr>
                <w:noProof/>
                <w:webHidden/>
              </w:rPr>
              <w:fldChar w:fldCharType="begin"/>
            </w:r>
            <w:r w:rsidR="00150E07">
              <w:rPr>
                <w:noProof/>
                <w:webHidden/>
              </w:rPr>
              <w:instrText xml:space="preserve"> PAGEREF _Toc87351989 \h </w:instrText>
            </w:r>
            <w:r w:rsidR="00150E07">
              <w:rPr>
                <w:noProof/>
                <w:webHidden/>
              </w:rPr>
            </w:r>
            <w:r w:rsidR="00150E07">
              <w:rPr>
                <w:noProof/>
                <w:webHidden/>
              </w:rPr>
              <w:fldChar w:fldCharType="separate"/>
            </w:r>
            <w:r w:rsidR="00EA2140">
              <w:rPr>
                <w:noProof/>
                <w:webHidden/>
              </w:rPr>
              <w:t>93</w:t>
            </w:r>
            <w:r w:rsidR="00150E07">
              <w:rPr>
                <w:noProof/>
                <w:webHidden/>
              </w:rPr>
              <w:fldChar w:fldCharType="end"/>
            </w:r>
          </w:hyperlink>
        </w:p>
        <w:p w14:paraId="45AD3006" w14:textId="4F799935" w:rsidR="00150E07" w:rsidRDefault="00694A16">
          <w:pPr>
            <w:pStyle w:val="Spistreci1"/>
            <w:tabs>
              <w:tab w:val="right" w:leader="dot" w:pos="9062"/>
            </w:tabs>
            <w:rPr>
              <w:rFonts w:eastAsiaTheme="minorEastAsia" w:cstheme="minorBidi"/>
              <w:b w:val="0"/>
              <w:caps w:val="0"/>
              <w:noProof/>
              <w:u w:val="none"/>
            </w:rPr>
          </w:pPr>
          <w:hyperlink w:anchor="_Toc87351990" w:history="1">
            <w:r w:rsidR="00150E07" w:rsidRPr="00D1064B">
              <w:rPr>
                <w:rStyle w:val="Hipercze"/>
                <w:noProof/>
              </w:rPr>
              <w:t>8. Spis tabel i wykresów.</w:t>
            </w:r>
            <w:r w:rsidR="00150E07">
              <w:rPr>
                <w:noProof/>
                <w:webHidden/>
              </w:rPr>
              <w:tab/>
            </w:r>
            <w:r w:rsidR="00150E07">
              <w:rPr>
                <w:noProof/>
                <w:webHidden/>
              </w:rPr>
              <w:fldChar w:fldCharType="begin"/>
            </w:r>
            <w:r w:rsidR="00150E07">
              <w:rPr>
                <w:noProof/>
                <w:webHidden/>
              </w:rPr>
              <w:instrText xml:space="preserve"> PAGEREF _Toc87351990 \h </w:instrText>
            </w:r>
            <w:r w:rsidR="00150E07">
              <w:rPr>
                <w:noProof/>
                <w:webHidden/>
              </w:rPr>
            </w:r>
            <w:r w:rsidR="00150E07">
              <w:rPr>
                <w:noProof/>
                <w:webHidden/>
              </w:rPr>
              <w:fldChar w:fldCharType="separate"/>
            </w:r>
            <w:r w:rsidR="00EA2140">
              <w:rPr>
                <w:noProof/>
                <w:webHidden/>
              </w:rPr>
              <w:t>99</w:t>
            </w:r>
            <w:r w:rsidR="00150E07">
              <w:rPr>
                <w:noProof/>
                <w:webHidden/>
              </w:rPr>
              <w:fldChar w:fldCharType="end"/>
            </w:r>
          </w:hyperlink>
        </w:p>
        <w:p w14:paraId="20184108" w14:textId="59A47C1B" w:rsidR="00150E07" w:rsidRDefault="00694A16">
          <w:pPr>
            <w:pStyle w:val="Spistreci1"/>
            <w:tabs>
              <w:tab w:val="right" w:leader="dot" w:pos="9062"/>
            </w:tabs>
            <w:rPr>
              <w:rFonts w:eastAsiaTheme="minorEastAsia" w:cstheme="minorBidi"/>
              <w:b w:val="0"/>
              <w:caps w:val="0"/>
              <w:noProof/>
              <w:u w:val="none"/>
            </w:rPr>
          </w:pPr>
          <w:hyperlink w:anchor="_Toc87351991" w:history="1">
            <w:r w:rsidR="00150E07" w:rsidRPr="00D1064B">
              <w:rPr>
                <w:rStyle w:val="Hipercze"/>
                <w:noProof/>
              </w:rPr>
              <w:t>9. Aneksy tworzone w toku realizacji badania.</w:t>
            </w:r>
            <w:r w:rsidR="00150E07">
              <w:rPr>
                <w:noProof/>
                <w:webHidden/>
              </w:rPr>
              <w:tab/>
            </w:r>
            <w:r w:rsidR="00150E07">
              <w:rPr>
                <w:noProof/>
                <w:webHidden/>
              </w:rPr>
              <w:fldChar w:fldCharType="begin"/>
            </w:r>
            <w:r w:rsidR="00150E07">
              <w:rPr>
                <w:noProof/>
                <w:webHidden/>
              </w:rPr>
              <w:instrText xml:space="preserve"> PAGEREF _Toc87351991 \h </w:instrText>
            </w:r>
            <w:r w:rsidR="00150E07">
              <w:rPr>
                <w:noProof/>
                <w:webHidden/>
              </w:rPr>
            </w:r>
            <w:r w:rsidR="00150E07">
              <w:rPr>
                <w:noProof/>
                <w:webHidden/>
              </w:rPr>
              <w:fldChar w:fldCharType="separate"/>
            </w:r>
            <w:r w:rsidR="00EA2140">
              <w:rPr>
                <w:noProof/>
                <w:webHidden/>
              </w:rPr>
              <w:t>101</w:t>
            </w:r>
            <w:r w:rsidR="00150E07">
              <w:rPr>
                <w:noProof/>
                <w:webHidden/>
              </w:rPr>
              <w:fldChar w:fldCharType="end"/>
            </w:r>
          </w:hyperlink>
        </w:p>
        <w:p w14:paraId="5D838421" w14:textId="4C05F04A" w:rsidR="00150E07" w:rsidRDefault="00694A16">
          <w:pPr>
            <w:pStyle w:val="Spistreci2"/>
            <w:tabs>
              <w:tab w:val="right" w:leader="dot" w:pos="9062"/>
            </w:tabs>
            <w:rPr>
              <w:rFonts w:eastAsiaTheme="minorEastAsia" w:cstheme="minorBidi"/>
              <w:b w:val="0"/>
              <w:smallCaps w:val="0"/>
              <w:noProof/>
            </w:rPr>
          </w:pPr>
          <w:hyperlink w:anchor="_Toc87351992" w:history="1">
            <w:r w:rsidR="00150E07" w:rsidRPr="00D1064B">
              <w:rPr>
                <w:rStyle w:val="Hipercze"/>
                <w:noProof/>
              </w:rPr>
              <w:t>Ankieta dla mieszkańców obszaru Brama Beskidu Lokalna Grupa Działania</w:t>
            </w:r>
            <w:r w:rsidR="00150E07">
              <w:rPr>
                <w:noProof/>
                <w:webHidden/>
              </w:rPr>
              <w:tab/>
            </w:r>
            <w:r w:rsidR="00150E07">
              <w:rPr>
                <w:noProof/>
                <w:webHidden/>
              </w:rPr>
              <w:fldChar w:fldCharType="begin"/>
            </w:r>
            <w:r w:rsidR="00150E07">
              <w:rPr>
                <w:noProof/>
                <w:webHidden/>
              </w:rPr>
              <w:instrText xml:space="preserve"> PAGEREF _Toc87351992 \h </w:instrText>
            </w:r>
            <w:r w:rsidR="00150E07">
              <w:rPr>
                <w:noProof/>
                <w:webHidden/>
              </w:rPr>
            </w:r>
            <w:r w:rsidR="00150E07">
              <w:rPr>
                <w:noProof/>
                <w:webHidden/>
              </w:rPr>
              <w:fldChar w:fldCharType="separate"/>
            </w:r>
            <w:r w:rsidR="00EA2140">
              <w:rPr>
                <w:noProof/>
                <w:webHidden/>
              </w:rPr>
              <w:t>101</w:t>
            </w:r>
            <w:r w:rsidR="00150E07">
              <w:rPr>
                <w:noProof/>
                <w:webHidden/>
              </w:rPr>
              <w:fldChar w:fldCharType="end"/>
            </w:r>
          </w:hyperlink>
        </w:p>
        <w:p w14:paraId="1970D6FC" w14:textId="2487BD0B" w:rsidR="00150E07" w:rsidRDefault="00694A16">
          <w:pPr>
            <w:pStyle w:val="Spistreci2"/>
            <w:tabs>
              <w:tab w:val="right" w:leader="dot" w:pos="9062"/>
            </w:tabs>
            <w:rPr>
              <w:rFonts w:eastAsiaTheme="minorEastAsia" w:cstheme="minorBidi"/>
              <w:b w:val="0"/>
              <w:smallCaps w:val="0"/>
              <w:noProof/>
            </w:rPr>
          </w:pPr>
          <w:hyperlink w:anchor="_Toc87351993" w:history="1">
            <w:r w:rsidR="00150E07" w:rsidRPr="00D1064B">
              <w:rPr>
                <w:rStyle w:val="Hipercze"/>
                <w:noProof/>
              </w:rPr>
              <w:t>Ankieta dla beneficjentów Brama Beskidu Lokalna Grupa Działania</w:t>
            </w:r>
            <w:r w:rsidR="00150E07">
              <w:rPr>
                <w:noProof/>
                <w:webHidden/>
              </w:rPr>
              <w:tab/>
            </w:r>
            <w:r w:rsidR="00150E07">
              <w:rPr>
                <w:noProof/>
                <w:webHidden/>
              </w:rPr>
              <w:fldChar w:fldCharType="begin"/>
            </w:r>
            <w:r w:rsidR="00150E07">
              <w:rPr>
                <w:noProof/>
                <w:webHidden/>
              </w:rPr>
              <w:instrText xml:space="preserve"> PAGEREF _Toc87351993 \h </w:instrText>
            </w:r>
            <w:r w:rsidR="00150E07">
              <w:rPr>
                <w:noProof/>
                <w:webHidden/>
              </w:rPr>
            </w:r>
            <w:r w:rsidR="00150E07">
              <w:rPr>
                <w:noProof/>
                <w:webHidden/>
              </w:rPr>
              <w:fldChar w:fldCharType="separate"/>
            </w:r>
            <w:r w:rsidR="00EA2140">
              <w:rPr>
                <w:noProof/>
                <w:webHidden/>
              </w:rPr>
              <w:t>105</w:t>
            </w:r>
            <w:r w:rsidR="00150E07">
              <w:rPr>
                <w:noProof/>
                <w:webHidden/>
              </w:rPr>
              <w:fldChar w:fldCharType="end"/>
            </w:r>
          </w:hyperlink>
        </w:p>
        <w:p w14:paraId="619C2AA9" w14:textId="53B0BC06" w:rsidR="00150E07" w:rsidRDefault="00150E07">
          <w:r>
            <w:rPr>
              <w:b/>
              <w:bCs/>
            </w:rPr>
            <w:fldChar w:fldCharType="end"/>
          </w:r>
        </w:p>
      </w:sdtContent>
    </w:sdt>
    <w:p w14:paraId="52E6DB17" w14:textId="77777777" w:rsidR="00150E07" w:rsidRPr="00150E07" w:rsidRDefault="00150E07" w:rsidP="00150E07"/>
    <w:p w14:paraId="777A45DA" w14:textId="51349B99" w:rsidR="00E34F94" w:rsidRDefault="00E34F94" w:rsidP="00150E07">
      <w:pPr>
        <w:pStyle w:val="Nagwekspisutreci"/>
        <w:rPr>
          <w:sz w:val="32"/>
          <w:szCs w:val="32"/>
        </w:rPr>
      </w:pPr>
    </w:p>
    <w:p w14:paraId="4804F5A7" w14:textId="77777777" w:rsidR="00150E07" w:rsidRDefault="00150E07">
      <w:pPr>
        <w:rPr>
          <w:rFonts w:asciiTheme="majorHAnsi" w:eastAsiaTheme="majorEastAsia" w:hAnsiTheme="majorHAnsi" w:cstheme="majorBidi"/>
          <w:color w:val="2F5496" w:themeColor="accent1" w:themeShade="BF"/>
          <w:sz w:val="32"/>
          <w:szCs w:val="32"/>
        </w:rPr>
      </w:pPr>
      <w:bookmarkStart w:id="5" w:name="_Toc86402429"/>
      <w:r>
        <w:br w:type="page"/>
      </w:r>
    </w:p>
    <w:p w14:paraId="2D3C577C" w14:textId="77332FAA" w:rsidR="00C65573" w:rsidRDefault="00C65573" w:rsidP="00AB1C33">
      <w:pPr>
        <w:pStyle w:val="Nagwek1"/>
        <w:spacing w:line="360" w:lineRule="auto"/>
      </w:pPr>
      <w:bookmarkStart w:id="6" w:name="_Toc87351961"/>
      <w:r>
        <w:lastRenderedPageBreak/>
        <w:t>3. Opis przedmiotu badania uwzględniający cele i zakres ewaluacji.</w:t>
      </w:r>
      <w:bookmarkEnd w:id="5"/>
      <w:bookmarkEnd w:id="6"/>
    </w:p>
    <w:p w14:paraId="1373B341" w14:textId="739C2841" w:rsidR="00C65573" w:rsidRPr="00E34F94" w:rsidRDefault="00C65573" w:rsidP="00AB1C33">
      <w:pPr>
        <w:spacing w:line="360" w:lineRule="auto"/>
        <w:jc w:val="both"/>
        <w:rPr>
          <w:rFonts w:cstheme="minorHAnsi"/>
          <w:sz w:val="24"/>
          <w:szCs w:val="24"/>
        </w:rPr>
      </w:pPr>
      <w:r w:rsidRPr="00E34F94">
        <w:rPr>
          <w:rFonts w:cstheme="minorHAnsi"/>
          <w:sz w:val="24"/>
          <w:szCs w:val="24"/>
        </w:rPr>
        <w:t xml:space="preserve">W odpowiedzi na przesłane drogą mailową dnia 17 maja 2021 roku zapytanie ofertowe dotyczące realizacji badań ewaluacyjnych małopolskich lokalnych strategii rozwoju, Fundacja </w:t>
      </w:r>
      <w:proofErr w:type="spellStart"/>
      <w:r w:rsidRPr="00E34F94">
        <w:rPr>
          <w:rFonts w:cstheme="minorHAnsi"/>
          <w:sz w:val="24"/>
          <w:szCs w:val="24"/>
        </w:rPr>
        <w:t>Socjometr</w:t>
      </w:r>
      <w:proofErr w:type="spellEnd"/>
      <w:r w:rsidRPr="00E34F94">
        <w:rPr>
          <w:rFonts w:cstheme="minorHAnsi"/>
          <w:sz w:val="24"/>
          <w:szCs w:val="24"/>
        </w:rPr>
        <w:t xml:space="preserve"> Laboratorium Rozwiązań Społecznych, NIP 5130234526 z siedzibą w 32-087 Pękowice, ul. Ojcowska 15/1 (gm. Zielonki) przedstawiła ofertę zgodną z wskazanymi w zapytaniu wytycznymi. W ramach zlecenia Fundacja </w:t>
      </w:r>
      <w:proofErr w:type="spellStart"/>
      <w:r w:rsidRPr="00E34F94">
        <w:rPr>
          <w:rFonts w:cstheme="minorHAnsi"/>
          <w:sz w:val="24"/>
          <w:szCs w:val="24"/>
        </w:rPr>
        <w:t>Socjometr</w:t>
      </w:r>
      <w:proofErr w:type="spellEnd"/>
      <w:r w:rsidRPr="00E34F94">
        <w:rPr>
          <w:rFonts w:cstheme="minorHAnsi"/>
          <w:sz w:val="24"/>
          <w:szCs w:val="24"/>
        </w:rPr>
        <w:t xml:space="preserve"> przeprowadziła badania, analizy oraz przygotowała raporty dla wszystkich 32 grup z terenu małopolski. Każdy LGD otrzymał zindywidualizowany </w:t>
      </w:r>
      <w:r w:rsidR="00424275" w:rsidRPr="00E34F94">
        <w:rPr>
          <w:rFonts w:cstheme="minorHAnsi"/>
          <w:sz w:val="24"/>
          <w:szCs w:val="24"/>
        </w:rPr>
        <w:t xml:space="preserve">raport powstały na bazie przesłanych przez LGD danych oraz przeprowadzone badania jakościowe i ilościowe przez ekspertów Fundacji </w:t>
      </w:r>
      <w:proofErr w:type="spellStart"/>
      <w:r w:rsidR="00424275" w:rsidRPr="00E34F94">
        <w:rPr>
          <w:rFonts w:cstheme="minorHAnsi"/>
          <w:sz w:val="24"/>
          <w:szCs w:val="24"/>
        </w:rPr>
        <w:t>Socjometr</w:t>
      </w:r>
      <w:proofErr w:type="spellEnd"/>
      <w:r w:rsidR="00424275" w:rsidRPr="00E34F94">
        <w:rPr>
          <w:rFonts w:cstheme="minorHAnsi"/>
          <w:sz w:val="24"/>
          <w:szCs w:val="24"/>
        </w:rPr>
        <w:t>.</w:t>
      </w:r>
    </w:p>
    <w:p w14:paraId="6E9508F7" w14:textId="38856E1A" w:rsidR="008C6D7A" w:rsidRPr="00E34F94" w:rsidRDefault="008C6D7A" w:rsidP="00AB1C33">
      <w:pPr>
        <w:spacing w:line="360" w:lineRule="auto"/>
        <w:jc w:val="both"/>
        <w:rPr>
          <w:rFonts w:cstheme="minorHAnsi"/>
          <w:sz w:val="24"/>
          <w:szCs w:val="24"/>
        </w:rPr>
      </w:pPr>
      <w:r w:rsidRPr="00E34F94">
        <w:rPr>
          <w:rFonts w:cstheme="minorHAnsi"/>
          <w:sz w:val="24"/>
          <w:szCs w:val="24"/>
        </w:rPr>
        <w:t xml:space="preserve">Fundacja </w:t>
      </w:r>
      <w:proofErr w:type="spellStart"/>
      <w:r w:rsidRPr="00E34F94">
        <w:rPr>
          <w:rFonts w:cstheme="minorHAnsi"/>
          <w:sz w:val="24"/>
          <w:szCs w:val="24"/>
        </w:rPr>
        <w:t>Socjometr</w:t>
      </w:r>
      <w:proofErr w:type="spellEnd"/>
      <w:r w:rsidRPr="00E34F94">
        <w:rPr>
          <w:rFonts w:cstheme="minorHAnsi"/>
          <w:sz w:val="24"/>
          <w:szCs w:val="24"/>
        </w:rPr>
        <w:t xml:space="preserve"> to niezależny podmiot specjalizujący się w badaniach społecznych, spełniający wymogi przedstawione w Wytycznych Ministra Rolnictwa i Rozwoju Wsi nr 5/3/2017 w zakresie monitoringu i ewaluacji strategii rozwoju lokalnego kierowanego przez społeczność w ramach Programu Rozwoju Obszarów Wiejskich na lata 2014-2020. Opis doświadczenia niezbędnego do wykonania badań ewaluacyjnych stanowił załącznik do oferty.</w:t>
      </w:r>
    </w:p>
    <w:p w14:paraId="6BD2AA67" w14:textId="77777777" w:rsidR="00C65573" w:rsidRPr="00E34F94" w:rsidRDefault="00C65573" w:rsidP="00AB1C33">
      <w:pPr>
        <w:spacing w:line="360" w:lineRule="auto"/>
        <w:jc w:val="both"/>
        <w:rPr>
          <w:rFonts w:cstheme="minorHAnsi"/>
          <w:sz w:val="24"/>
          <w:szCs w:val="24"/>
        </w:rPr>
      </w:pPr>
      <w:r w:rsidRPr="00E34F94">
        <w:rPr>
          <w:rFonts w:cstheme="minorHAnsi"/>
          <w:sz w:val="24"/>
          <w:szCs w:val="24"/>
        </w:rPr>
        <w:t>Ewaluacja Lokalnych Strategii Rozwoju jest badaniem specyficznym i wymaga wiedzy z zakresu funkcjonowania programu LEADER, a także podmiotów je wdrażających – Lokalnych Grup Działania. Są to organizacje, które realizują swoje zadania w myśl zasad określanych jako Rozwój Lokalny Kierowany przez Społeczność (RLKS). Międzysektorowość, a także oddolny charakter realizacji strategii ma kluczowe znaczenie dla osiągnięcia założeń programowych powołania wspomnianych instytucji, dlatego ich ewaluacja musi uwzględniać nie tylko badania dotyczące realizowanych celów strategicznych, ale także zaangażowania społecznego i współpracy pomiędzy różnymi podmiotami działającymi na obszarze wdrażania strategii.</w:t>
      </w:r>
    </w:p>
    <w:p w14:paraId="0BE0160D" w14:textId="2075BB85" w:rsidR="00C65573" w:rsidRPr="00E34F94" w:rsidRDefault="00C65573" w:rsidP="00AB1C33">
      <w:pPr>
        <w:spacing w:line="360" w:lineRule="auto"/>
        <w:jc w:val="both"/>
        <w:rPr>
          <w:rFonts w:cstheme="minorHAnsi"/>
          <w:sz w:val="24"/>
          <w:szCs w:val="24"/>
        </w:rPr>
      </w:pPr>
      <w:r w:rsidRPr="00E34F94">
        <w:rPr>
          <w:rFonts w:cstheme="minorHAnsi"/>
          <w:sz w:val="24"/>
          <w:szCs w:val="24"/>
        </w:rPr>
        <w:t>Ewaluacja ex-post wdrażania Lokalnej Strategii Rozwoju dla Lokalnej Grupy Działania została wykonana w okresie od początku czerwca do końca października 2021 i objęła okres od początku wdrażania LSR w okresie programowania 2014-2020 do 31.05.2021 roku, zgodnie z:</w:t>
      </w:r>
    </w:p>
    <w:p w14:paraId="2EBAA21A" w14:textId="77777777" w:rsidR="00C65573" w:rsidRPr="00E34F94" w:rsidRDefault="00C65573" w:rsidP="00AB1C33">
      <w:pPr>
        <w:pStyle w:val="Akapitzlist"/>
        <w:numPr>
          <w:ilvl w:val="1"/>
          <w:numId w:val="1"/>
        </w:numPr>
        <w:spacing w:line="360" w:lineRule="auto"/>
        <w:jc w:val="both"/>
        <w:rPr>
          <w:rFonts w:cstheme="minorHAnsi"/>
          <w:sz w:val="24"/>
          <w:szCs w:val="24"/>
        </w:rPr>
      </w:pPr>
      <w:r w:rsidRPr="00E34F94">
        <w:rPr>
          <w:rFonts w:cstheme="minorHAnsi"/>
          <w:sz w:val="24"/>
          <w:szCs w:val="24"/>
        </w:rPr>
        <w:t xml:space="preserve">Wytycznymi Ministra Rolnictwa i Rozwoju Wsi nr 5/3/2017 w zakresie monitoringu i ewaluacji strategii rozwoju lokalnego kierowanego przez społeczność w ramach Programu Rozwoju Obszarów Wiejskich na lata 2014-2020, </w:t>
      </w:r>
      <w:r w:rsidRPr="00E34F94">
        <w:rPr>
          <w:rFonts w:cstheme="minorHAnsi"/>
          <w:sz w:val="24"/>
          <w:szCs w:val="24"/>
        </w:rPr>
        <w:lastRenderedPageBreak/>
        <w:t xml:space="preserve">które dostępne są na stronie Internetowej </w:t>
      </w:r>
      <w:hyperlink r:id="rId15" w:history="1">
        <w:r w:rsidRPr="00E34F94">
          <w:rPr>
            <w:rStyle w:val="Hipercze"/>
            <w:rFonts w:cstheme="minorHAnsi"/>
            <w:sz w:val="24"/>
            <w:szCs w:val="24"/>
          </w:rPr>
          <w:t>http://www.minrol.gov.pl/Wsparcie-rolnictwa/Program-Rozwoju-Obszarow-Wiejskich-2014-2020/Rozwoj-Lokalny-Kierowany-przez-Spolecznosc-RLKS</w:t>
        </w:r>
      </w:hyperlink>
      <w:r w:rsidRPr="00E34F94">
        <w:rPr>
          <w:rFonts w:cstheme="minorHAnsi"/>
          <w:sz w:val="24"/>
          <w:szCs w:val="24"/>
        </w:rPr>
        <w:t>,</w:t>
      </w:r>
    </w:p>
    <w:p w14:paraId="48E98DD2" w14:textId="77777777" w:rsidR="00C65573" w:rsidRPr="00E34F94" w:rsidRDefault="00C65573" w:rsidP="00AB1C33">
      <w:pPr>
        <w:pStyle w:val="Akapitzlist"/>
        <w:numPr>
          <w:ilvl w:val="1"/>
          <w:numId w:val="1"/>
        </w:numPr>
        <w:spacing w:line="360" w:lineRule="auto"/>
        <w:jc w:val="both"/>
        <w:rPr>
          <w:rFonts w:cstheme="minorHAnsi"/>
          <w:sz w:val="24"/>
          <w:szCs w:val="24"/>
        </w:rPr>
      </w:pPr>
      <w:r w:rsidRPr="00E34F94">
        <w:rPr>
          <w:rFonts w:cstheme="minorHAnsi"/>
          <w:sz w:val="24"/>
          <w:szCs w:val="24"/>
        </w:rPr>
        <w:t xml:space="preserve">Wskazówkami zawartymi w Podręczniku Monitoringu i Ewaluacji Lokalnych Strategii Rozwoju, który dostępny jest na stronie Internetowej </w:t>
      </w:r>
      <w:hyperlink r:id="rId16" w:history="1">
        <w:r w:rsidRPr="00E34F94">
          <w:rPr>
            <w:rStyle w:val="Hipercze"/>
            <w:rFonts w:cstheme="minorHAnsi"/>
            <w:sz w:val="24"/>
            <w:szCs w:val="24"/>
          </w:rPr>
          <w:t>http://www.minrol.gov.pl/Wsparcie-rolnictwa/Program-Rozwoju-Obszarow-Wiejskich-2014-2020/Rozwoj-Lokalny-Kierowany-przez-Spolecznosc-RLKS</w:t>
        </w:r>
      </w:hyperlink>
      <w:r w:rsidRPr="00E34F94">
        <w:rPr>
          <w:rFonts w:cstheme="minorHAnsi"/>
          <w:sz w:val="24"/>
          <w:szCs w:val="24"/>
        </w:rPr>
        <w:t>,</w:t>
      </w:r>
    </w:p>
    <w:p w14:paraId="6F2D4516" w14:textId="29B1D2C3" w:rsidR="00C65573" w:rsidRPr="00E34F94" w:rsidRDefault="00C65573" w:rsidP="00AB1C33">
      <w:pPr>
        <w:pStyle w:val="Akapitzlist"/>
        <w:numPr>
          <w:ilvl w:val="1"/>
          <w:numId w:val="1"/>
        </w:numPr>
        <w:spacing w:line="360" w:lineRule="auto"/>
        <w:jc w:val="both"/>
        <w:rPr>
          <w:rFonts w:cstheme="minorHAnsi"/>
          <w:sz w:val="24"/>
          <w:szCs w:val="24"/>
        </w:rPr>
      </w:pPr>
      <w:r w:rsidRPr="00E34F94">
        <w:rPr>
          <w:rFonts w:cstheme="minorHAnsi"/>
          <w:sz w:val="24"/>
          <w:szCs w:val="24"/>
        </w:rPr>
        <w:t>Postanowieniami Lokalnej Strategii Rozwoju aktualnej na dzień 31.05.2021 r.</w:t>
      </w:r>
    </w:p>
    <w:p w14:paraId="25EF460D" w14:textId="6FFE8352" w:rsidR="00C65573" w:rsidRPr="00E34F94" w:rsidRDefault="00C65573" w:rsidP="00AB1C33">
      <w:pPr>
        <w:spacing w:line="360" w:lineRule="auto"/>
        <w:jc w:val="both"/>
        <w:rPr>
          <w:rFonts w:cstheme="minorHAnsi"/>
          <w:sz w:val="24"/>
          <w:szCs w:val="24"/>
        </w:rPr>
      </w:pPr>
      <w:r w:rsidRPr="00E34F94">
        <w:rPr>
          <w:rFonts w:cstheme="minorHAnsi"/>
          <w:sz w:val="24"/>
          <w:szCs w:val="24"/>
        </w:rPr>
        <w:t xml:space="preserve">Data 31.05.2021 roku została ustalona jako dzień, w którym będzie analizowany stan wdrażania Lokalnej Strategii Rozwoju. Takie założenie było niezbędne do tego, aby rozpocząć prace analityczne i aby uniknąć sytuacji, w której LGD w okresie od początku czerwca do końca października dostarczałby aktualnych danych na bieżąco tym samym uniemożliwiając analizę. </w:t>
      </w:r>
    </w:p>
    <w:p w14:paraId="0D0D5302" w14:textId="4996DD7A" w:rsidR="00C65573" w:rsidRPr="00E34F94" w:rsidRDefault="00424275" w:rsidP="00AB1C33">
      <w:pPr>
        <w:spacing w:line="360" w:lineRule="auto"/>
        <w:jc w:val="both"/>
        <w:rPr>
          <w:rFonts w:cstheme="minorHAnsi"/>
          <w:sz w:val="24"/>
          <w:szCs w:val="24"/>
        </w:rPr>
      </w:pPr>
      <w:r w:rsidRPr="00E34F94">
        <w:rPr>
          <w:rFonts w:cstheme="minorHAnsi"/>
          <w:sz w:val="24"/>
          <w:szCs w:val="24"/>
        </w:rPr>
        <w:t xml:space="preserve">Badanie </w:t>
      </w:r>
      <w:r w:rsidR="00C65573" w:rsidRPr="00E34F94">
        <w:rPr>
          <w:rFonts w:cstheme="minorHAnsi"/>
          <w:sz w:val="24"/>
          <w:szCs w:val="24"/>
        </w:rPr>
        <w:t xml:space="preserve">zostało zakończone opracowaniem raportów z badań dla poszczególnych LGD odrębnie oraz opracowaniem </w:t>
      </w:r>
      <w:r w:rsidRPr="00E34F94">
        <w:rPr>
          <w:rFonts w:cstheme="minorHAnsi"/>
          <w:sz w:val="24"/>
          <w:szCs w:val="24"/>
        </w:rPr>
        <w:t>ponad 15</w:t>
      </w:r>
      <w:r w:rsidR="00C65573" w:rsidRPr="00E34F94">
        <w:rPr>
          <w:rFonts w:cstheme="minorHAnsi"/>
          <w:sz w:val="24"/>
          <w:szCs w:val="24"/>
        </w:rPr>
        <w:t xml:space="preserve"> minutowego filmu promującego program LEADER i LGD w województwie małopolskim, a także prezentacji multimedialnej, która </w:t>
      </w:r>
      <w:r w:rsidRPr="00E34F94">
        <w:rPr>
          <w:rFonts w:cstheme="minorHAnsi"/>
          <w:sz w:val="24"/>
          <w:szCs w:val="24"/>
        </w:rPr>
        <w:t>została</w:t>
      </w:r>
      <w:r w:rsidR="00C65573" w:rsidRPr="00E34F94">
        <w:rPr>
          <w:rFonts w:cstheme="minorHAnsi"/>
          <w:sz w:val="24"/>
          <w:szCs w:val="24"/>
        </w:rPr>
        <w:t xml:space="preserve"> zaprezentowana w formie publicznej na spotkaniu </w:t>
      </w:r>
      <w:r w:rsidRPr="00E34F94">
        <w:rPr>
          <w:rFonts w:cstheme="minorHAnsi"/>
          <w:sz w:val="24"/>
          <w:szCs w:val="24"/>
        </w:rPr>
        <w:t>online w dniu 15.10.2021 roku.</w:t>
      </w:r>
    </w:p>
    <w:p w14:paraId="53361AEA" w14:textId="5D1056F5" w:rsidR="00C65573" w:rsidRPr="00E34F94" w:rsidRDefault="00424275" w:rsidP="00AB1C33">
      <w:pPr>
        <w:spacing w:line="360" w:lineRule="auto"/>
        <w:jc w:val="both"/>
        <w:rPr>
          <w:rFonts w:cstheme="minorHAnsi"/>
          <w:b/>
          <w:bCs/>
          <w:sz w:val="24"/>
          <w:szCs w:val="24"/>
        </w:rPr>
      </w:pPr>
      <w:r w:rsidRPr="00E34F94">
        <w:rPr>
          <w:rFonts w:cstheme="minorHAnsi"/>
          <w:sz w:val="24"/>
          <w:szCs w:val="24"/>
        </w:rPr>
        <w:t>Ze względu na specyfikę realizacji badania wynikającą ze wspólnego zlecenia przygotowanego przez Federację LGD</w:t>
      </w:r>
      <w:r w:rsidR="00AA6162" w:rsidRPr="00E34F94">
        <w:rPr>
          <w:rFonts w:cstheme="minorHAnsi"/>
          <w:sz w:val="24"/>
          <w:szCs w:val="24"/>
        </w:rPr>
        <w:t xml:space="preserve"> Małopolska</w:t>
      </w:r>
      <w:r w:rsidRPr="00E34F94">
        <w:rPr>
          <w:rFonts w:cstheme="minorHAnsi"/>
          <w:sz w:val="24"/>
          <w:szCs w:val="24"/>
        </w:rPr>
        <w:t xml:space="preserve">, Fundacja </w:t>
      </w:r>
      <w:proofErr w:type="spellStart"/>
      <w:r w:rsidRPr="00E34F94">
        <w:rPr>
          <w:rFonts w:cstheme="minorHAnsi"/>
          <w:sz w:val="24"/>
          <w:szCs w:val="24"/>
        </w:rPr>
        <w:t>Socjometr</w:t>
      </w:r>
      <w:proofErr w:type="spellEnd"/>
      <w:r w:rsidRPr="00E34F94">
        <w:rPr>
          <w:rFonts w:cstheme="minorHAnsi"/>
          <w:sz w:val="24"/>
          <w:szCs w:val="24"/>
        </w:rPr>
        <w:t xml:space="preserve"> przygotowała uniwersalny </w:t>
      </w:r>
      <w:r w:rsidR="00C65573" w:rsidRPr="00E34F94">
        <w:rPr>
          <w:rFonts w:cstheme="minorHAnsi"/>
          <w:sz w:val="24"/>
          <w:szCs w:val="24"/>
        </w:rPr>
        <w:t xml:space="preserve">schemat badawczy dla każdej z Lokalnych Grup Działania. Taka procedura, czyli przeprowadzenie badania w każdym z LGD w oparciu o </w:t>
      </w:r>
      <w:r w:rsidRPr="00E34F94">
        <w:rPr>
          <w:rFonts w:cstheme="minorHAnsi"/>
          <w:sz w:val="24"/>
          <w:szCs w:val="24"/>
        </w:rPr>
        <w:t>wystandaryzowane metody, techniki i narzędzia badawcze,</w:t>
      </w:r>
      <w:r w:rsidR="00C65573" w:rsidRPr="00E34F94">
        <w:rPr>
          <w:rFonts w:cstheme="minorHAnsi"/>
          <w:sz w:val="24"/>
          <w:szCs w:val="24"/>
        </w:rPr>
        <w:t xml:space="preserve"> zapewni</w:t>
      </w:r>
      <w:r w:rsidRPr="00E34F94">
        <w:rPr>
          <w:rFonts w:cstheme="minorHAnsi"/>
          <w:sz w:val="24"/>
          <w:szCs w:val="24"/>
        </w:rPr>
        <w:t>ła</w:t>
      </w:r>
      <w:r w:rsidR="00C65573" w:rsidRPr="00E34F94">
        <w:rPr>
          <w:rFonts w:cstheme="minorHAnsi"/>
          <w:sz w:val="24"/>
          <w:szCs w:val="24"/>
        </w:rPr>
        <w:t xml:space="preserve"> sprawne przeprowadzenie procesu, porównywalność wyników badań oraz tworzenie zestawień i wniosków dla całego województwa. </w:t>
      </w:r>
      <w:r w:rsidRPr="00E34F94">
        <w:rPr>
          <w:rFonts w:cstheme="minorHAnsi"/>
          <w:sz w:val="24"/>
          <w:szCs w:val="24"/>
        </w:rPr>
        <w:t>Dzięki takiemu podejściu uzyskano niewątpliwe, dodatkowe korzyści ze z</w:t>
      </w:r>
      <w:r w:rsidR="00C65573" w:rsidRPr="00E34F94">
        <w:rPr>
          <w:rFonts w:cstheme="minorHAnsi"/>
          <w:sz w:val="24"/>
          <w:szCs w:val="24"/>
        </w:rPr>
        <w:t xml:space="preserve">realizowanego zlecenia. </w:t>
      </w:r>
      <w:r w:rsidRPr="00E34F94">
        <w:rPr>
          <w:rFonts w:cstheme="minorHAnsi"/>
          <w:sz w:val="24"/>
          <w:szCs w:val="24"/>
        </w:rPr>
        <w:t>Była</w:t>
      </w:r>
      <w:r w:rsidR="00C65573" w:rsidRPr="00E34F94">
        <w:rPr>
          <w:rFonts w:cstheme="minorHAnsi"/>
          <w:sz w:val="24"/>
          <w:szCs w:val="24"/>
        </w:rPr>
        <w:t xml:space="preserve"> to okazja do zebrania unikalnych danych ważnych z punktu widzenia tak pojedynczego LGD, Federacji LGD</w:t>
      </w:r>
      <w:r w:rsidR="00AA6162" w:rsidRPr="00E34F94">
        <w:rPr>
          <w:rFonts w:cstheme="minorHAnsi"/>
          <w:sz w:val="24"/>
          <w:szCs w:val="24"/>
        </w:rPr>
        <w:t xml:space="preserve"> Małopolska</w:t>
      </w:r>
      <w:r w:rsidR="00C65573" w:rsidRPr="00E34F94">
        <w:rPr>
          <w:rFonts w:cstheme="minorHAnsi"/>
          <w:sz w:val="24"/>
          <w:szCs w:val="24"/>
        </w:rPr>
        <w:t xml:space="preserve"> jak i Instytucji Zarządzającej, jak i wszystkich innych instytucji działających na obszarze województwa małopolskiego, które zajmują się szeroko rozumianym rozwojem lokalnym. Dodatkowo, przygotowany w oparciu o to założenie plan badawczy pozwoli</w:t>
      </w:r>
      <w:r w:rsidRPr="00E34F94">
        <w:rPr>
          <w:rFonts w:cstheme="minorHAnsi"/>
          <w:sz w:val="24"/>
          <w:szCs w:val="24"/>
        </w:rPr>
        <w:t>ł</w:t>
      </w:r>
      <w:r w:rsidR="00C65573" w:rsidRPr="00E34F94">
        <w:rPr>
          <w:rFonts w:cstheme="minorHAnsi"/>
          <w:sz w:val="24"/>
          <w:szCs w:val="24"/>
        </w:rPr>
        <w:t xml:space="preserve"> na przeprowadzenie tak obszernego badania, jakim jest ewaluacja wszystkich lokalnych strategii rozwoju województwa małopolskiego, stosując triangulację </w:t>
      </w:r>
      <w:r w:rsidR="00C65573" w:rsidRPr="00E34F94">
        <w:rPr>
          <w:rFonts w:cstheme="minorHAnsi"/>
          <w:sz w:val="24"/>
          <w:szCs w:val="24"/>
        </w:rPr>
        <w:lastRenderedPageBreak/>
        <w:t xml:space="preserve">metod i technik badawczych w tak krótkim czasie z zachowaniem wysokich standardów realizacji badań społecznych. </w:t>
      </w:r>
    </w:p>
    <w:p w14:paraId="5DB35CC5" w14:textId="0740B74D" w:rsidR="00C65573" w:rsidRPr="00E34F94" w:rsidRDefault="00C65573" w:rsidP="00AB1C33">
      <w:pPr>
        <w:spacing w:line="360" w:lineRule="auto"/>
        <w:jc w:val="both"/>
        <w:rPr>
          <w:rFonts w:cstheme="minorHAnsi"/>
          <w:b/>
          <w:bCs/>
          <w:sz w:val="24"/>
          <w:szCs w:val="24"/>
        </w:rPr>
      </w:pPr>
      <w:r w:rsidRPr="00E34F94">
        <w:rPr>
          <w:rFonts w:cstheme="minorHAnsi"/>
          <w:sz w:val="24"/>
          <w:szCs w:val="24"/>
        </w:rPr>
        <w:t xml:space="preserve">Realizacja zlecenia </w:t>
      </w:r>
      <w:r w:rsidR="00424275" w:rsidRPr="00E34F94">
        <w:rPr>
          <w:rFonts w:cstheme="minorHAnsi"/>
          <w:sz w:val="24"/>
          <w:szCs w:val="24"/>
        </w:rPr>
        <w:t>wymagała</w:t>
      </w:r>
      <w:r w:rsidRPr="00E34F94">
        <w:rPr>
          <w:rFonts w:cstheme="minorHAnsi"/>
          <w:sz w:val="24"/>
          <w:szCs w:val="24"/>
        </w:rPr>
        <w:t xml:space="preserve"> przeprowadzenia szeregu badań z wykorzystaniem zróżnicowanych metod i technik badawczych. Część z nich ma charakter zapośredniczony (np. CAWI, kwestionariusz ankiety), co oznacza, że do ich realizacji badacz nie musi wchodzić w relacje typu face-to-face z osobą badaną. Wśród zaproponowanych technik są jednak również takie, które w założeniu wymagają kontaktu bezpośredniego (IDI, FGI)</w:t>
      </w:r>
      <w:r w:rsidR="00424275" w:rsidRPr="00E34F94">
        <w:rPr>
          <w:rFonts w:cstheme="minorHAnsi"/>
          <w:sz w:val="24"/>
          <w:szCs w:val="24"/>
        </w:rPr>
        <w:t xml:space="preserve">. </w:t>
      </w:r>
    </w:p>
    <w:p w14:paraId="52F13989" w14:textId="5B7F9A84" w:rsidR="00424275" w:rsidRPr="00E34F94" w:rsidRDefault="00424275" w:rsidP="00AB1C33">
      <w:pPr>
        <w:spacing w:line="360" w:lineRule="auto"/>
        <w:jc w:val="both"/>
        <w:rPr>
          <w:rFonts w:cstheme="minorHAnsi"/>
          <w:sz w:val="24"/>
          <w:szCs w:val="24"/>
        </w:rPr>
      </w:pPr>
      <w:r w:rsidRPr="00E34F94">
        <w:rPr>
          <w:rFonts w:cstheme="minorHAnsi"/>
          <w:sz w:val="24"/>
          <w:szCs w:val="24"/>
        </w:rPr>
        <w:t xml:space="preserve">Zasadniczym celem badania ewaluacyjnego była, zgodnie z zapytaniem ofertowym identyfikacja i ocena efektów realizacji LSR dla poszczególnych LGD działających na obszarze województwa małopolskiego. </w:t>
      </w:r>
    </w:p>
    <w:p w14:paraId="0B392B4B" w14:textId="084A1EB8" w:rsidR="00424275" w:rsidRPr="00E34F94" w:rsidRDefault="00424275" w:rsidP="00AB1C33">
      <w:pPr>
        <w:spacing w:line="360" w:lineRule="auto"/>
        <w:jc w:val="both"/>
        <w:rPr>
          <w:rFonts w:cstheme="minorHAnsi"/>
          <w:sz w:val="24"/>
          <w:szCs w:val="24"/>
        </w:rPr>
      </w:pPr>
      <w:r w:rsidRPr="00E34F94">
        <w:rPr>
          <w:rFonts w:cstheme="minorHAnsi"/>
          <w:sz w:val="24"/>
          <w:szCs w:val="24"/>
        </w:rPr>
        <w:t xml:space="preserve">Przedmiotem badania, którego wyniki zaprezentowane zostały w niniejszym raporcie, </w:t>
      </w:r>
      <w:r w:rsidR="008C6D7A" w:rsidRPr="00E34F94">
        <w:rPr>
          <w:rFonts w:cstheme="minorHAnsi"/>
          <w:sz w:val="24"/>
          <w:szCs w:val="24"/>
        </w:rPr>
        <w:t xml:space="preserve">jest Lokalna Strategia Rozwoju </w:t>
      </w:r>
      <w:r w:rsidRPr="00E34F94">
        <w:rPr>
          <w:rFonts w:cstheme="minorHAnsi"/>
          <w:sz w:val="24"/>
          <w:szCs w:val="24"/>
        </w:rPr>
        <w:t>przygotowan</w:t>
      </w:r>
      <w:r w:rsidR="008C6D7A" w:rsidRPr="00E34F94">
        <w:rPr>
          <w:rFonts w:cstheme="minorHAnsi"/>
          <w:sz w:val="24"/>
          <w:szCs w:val="24"/>
        </w:rPr>
        <w:t>a</w:t>
      </w:r>
      <w:r w:rsidRPr="00E34F94">
        <w:rPr>
          <w:rFonts w:cstheme="minorHAnsi"/>
          <w:sz w:val="24"/>
          <w:szCs w:val="24"/>
        </w:rPr>
        <w:t xml:space="preserve"> w okresie programowania UE 2014-2020</w:t>
      </w:r>
      <w:r w:rsidR="008C6D7A" w:rsidRPr="00E34F94">
        <w:rPr>
          <w:rFonts w:cstheme="minorHAnsi"/>
          <w:sz w:val="24"/>
          <w:szCs w:val="24"/>
        </w:rPr>
        <w:t>. W zakresie ewaluacji uwzględniono zróżnicowane działania</w:t>
      </w:r>
      <w:r w:rsidRPr="00E34F94">
        <w:rPr>
          <w:rFonts w:cstheme="minorHAnsi"/>
          <w:sz w:val="24"/>
          <w:szCs w:val="24"/>
        </w:rPr>
        <w:t xml:space="preserve"> </w:t>
      </w:r>
      <w:r w:rsidR="008C6D7A" w:rsidRPr="00E34F94">
        <w:rPr>
          <w:rFonts w:cstheme="minorHAnsi"/>
          <w:sz w:val="24"/>
          <w:szCs w:val="24"/>
        </w:rPr>
        <w:t xml:space="preserve">podjęte w celu jej skutecznego wdrażania, a także działania Lokalnej Grupy Działania wykraczające poza samą strategie, a wpisujące się w statutowe obszary działalności Stowarzyszenie. </w:t>
      </w:r>
    </w:p>
    <w:p w14:paraId="516005FD" w14:textId="0C89F551" w:rsidR="00C65573" w:rsidRPr="00E34F94" w:rsidRDefault="008C6D7A" w:rsidP="00AB1C33">
      <w:pPr>
        <w:spacing w:line="360" w:lineRule="auto"/>
        <w:jc w:val="both"/>
        <w:rPr>
          <w:rFonts w:cstheme="minorHAnsi"/>
          <w:sz w:val="24"/>
          <w:szCs w:val="24"/>
        </w:rPr>
      </w:pPr>
      <w:r w:rsidRPr="00E34F94">
        <w:rPr>
          <w:rFonts w:cstheme="minorHAnsi"/>
          <w:sz w:val="24"/>
          <w:szCs w:val="24"/>
        </w:rPr>
        <w:t>Analiza wyników przeprowadzonych badań ewaluacyjnych została przeprowadzona z uwzględnieniem przyjętych przez Polskie Towarzystwo Ewaluacyjne kryteriów oceny, do których zaliczyć należy:</w:t>
      </w:r>
    </w:p>
    <w:p w14:paraId="59AB4FCD" w14:textId="012C4292" w:rsidR="00C117BD" w:rsidRPr="00E34F94" w:rsidRDefault="008C6D7A" w:rsidP="00AB1C33">
      <w:pPr>
        <w:spacing w:line="360" w:lineRule="auto"/>
        <w:jc w:val="both"/>
        <w:rPr>
          <w:rFonts w:cstheme="minorHAnsi"/>
          <w:sz w:val="24"/>
          <w:szCs w:val="24"/>
        </w:rPr>
      </w:pPr>
      <w:r w:rsidRPr="00E34F94">
        <w:rPr>
          <w:rFonts w:cstheme="minorHAnsi"/>
          <w:b/>
          <w:bCs/>
          <w:i/>
          <w:iCs/>
          <w:sz w:val="24"/>
          <w:szCs w:val="24"/>
        </w:rPr>
        <w:t xml:space="preserve">Trafność – </w:t>
      </w:r>
      <w:r w:rsidRPr="00E34F94">
        <w:rPr>
          <w:rFonts w:cstheme="minorHAnsi"/>
          <w:sz w:val="24"/>
          <w:szCs w:val="24"/>
        </w:rPr>
        <w:t>kryterium to pozwala ocenić, w jakim stopniu przyjęte cele projektu odpowiadają zidentyfikowanym problemom w obszarze objętym projektem i/lub realnym potrzebom beneficjentów</w:t>
      </w:r>
      <w:r w:rsidR="00C117BD" w:rsidRPr="00E34F94">
        <w:rPr>
          <w:rFonts w:cstheme="minorHAnsi"/>
          <w:sz w:val="24"/>
          <w:szCs w:val="24"/>
        </w:rPr>
        <w:t>,</w:t>
      </w:r>
    </w:p>
    <w:p w14:paraId="3D7D1272" w14:textId="3E2643F9" w:rsidR="00C117BD" w:rsidRPr="00E34F94" w:rsidRDefault="00C117BD" w:rsidP="00AB1C33">
      <w:pPr>
        <w:spacing w:line="360" w:lineRule="auto"/>
        <w:jc w:val="both"/>
        <w:rPr>
          <w:rFonts w:cstheme="minorHAnsi"/>
          <w:sz w:val="24"/>
          <w:szCs w:val="24"/>
        </w:rPr>
      </w:pPr>
      <w:r w:rsidRPr="00E34F94">
        <w:rPr>
          <w:rFonts w:cstheme="minorHAnsi"/>
          <w:b/>
          <w:bCs/>
          <w:i/>
          <w:iCs/>
          <w:sz w:val="24"/>
          <w:szCs w:val="24"/>
        </w:rPr>
        <w:t>Spójność</w:t>
      </w:r>
      <w:r w:rsidRPr="00E34F94">
        <w:rPr>
          <w:rFonts w:cstheme="minorHAnsi"/>
          <w:sz w:val="24"/>
          <w:szCs w:val="24"/>
        </w:rPr>
        <w:t xml:space="preserve"> – kryterium to pozwala ocenić stopień spójności LSR z innymi dokumentami programowymi i strategiami obejmującymi obszar realizacji LSR,</w:t>
      </w:r>
    </w:p>
    <w:p w14:paraId="55056B4B" w14:textId="6DB2402D" w:rsidR="008C6D7A" w:rsidRPr="00E34F94" w:rsidRDefault="008C6D7A" w:rsidP="00AB1C33">
      <w:pPr>
        <w:spacing w:line="360" w:lineRule="auto"/>
        <w:jc w:val="both"/>
        <w:rPr>
          <w:rFonts w:cstheme="minorHAnsi"/>
          <w:sz w:val="24"/>
          <w:szCs w:val="24"/>
        </w:rPr>
      </w:pPr>
      <w:r w:rsidRPr="00E34F94">
        <w:rPr>
          <w:rFonts w:cstheme="minorHAnsi"/>
          <w:b/>
          <w:bCs/>
          <w:i/>
          <w:iCs/>
          <w:sz w:val="24"/>
          <w:szCs w:val="24"/>
        </w:rPr>
        <w:t xml:space="preserve">Efektywność </w:t>
      </w:r>
      <w:r w:rsidRPr="00E34F94">
        <w:rPr>
          <w:rFonts w:cstheme="minorHAnsi"/>
          <w:sz w:val="24"/>
          <w:szCs w:val="24"/>
        </w:rPr>
        <w:t>– kryterium to pozwala ocenić poziom „ekonomiczności” projektu, czyli stosunek poniesionych nakładów do uzyskanych wyników i rezultatów. Nakłady rozumiane są tu jako zasoby finansowe, ludzkie i poświęcony czas</w:t>
      </w:r>
      <w:r w:rsidR="00C117BD" w:rsidRPr="00E34F94">
        <w:rPr>
          <w:rFonts w:cstheme="minorHAnsi"/>
          <w:sz w:val="24"/>
          <w:szCs w:val="24"/>
        </w:rPr>
        <w:t>,</w:t>
      </w:r>
    </w:p>
    <w:p w14:paraId="4BF2012D" w14:textId="59475E34" w:rsidR="008C6D7A" w:rsidRPr="00E34F94" w:rsidRDefault="008C6D7A" w:rsidP="00AB1C33">
      <w:pPr>
        <w:spacing w:line="360" w:lineRule="auto"/>
        <w:jc w:val="both"/>
        <w:rPr>
          <w:rFonts w:cstheme="minorHAnsi"/>
          <w:sz w:val="24"/>
          <w:szCs w:val="24"/>
        </w:rPr>
      </w:pPr>
      <w:r w:rsidRPr="00E34F94">
        <w:rPr>
          <w:rFonts w:cstheme="minorHAnsi"/>
          <w:b/>
          <w:bCs/>
          <w:i/>
          <w:iCs/>
          <w:sz w:val="24"/>
          <w:szCs w:val="24"/>
        </w:rPr>
        <w:t xml:space="preserve">Skuteczność – </w:t>
      </w:r>
      <w:r w:rsidRPr="00E34F94">
        <w:rPr>
          <w:rFonts w:cstheme="minorHAnsi"/>
          <w:sz w:val="24"/>
          <w:szCs w:val="24"/>
        </w:rPr>
        <w:t>kryterium to pozwala ocenić, do jakiego stopnia cele przedsięwzięcia zdefiniowane na etapie programowania zostały osiągnięte</w:t>
      </w:r>
      <w:r w:rsidR="00C117BD" w:rsidRPr="00E34F94">
        <w:rPr>
          <w:rFonts w:cstheme="minorHAnsi"/>
          <w:sz w:val="24"/>
          <w:szCs w:val="24"/>
        </w:rPr>
        <w:t>,</w:t>
      </w:r>
    </w:p>
    <w:p w14:paraId="3E3CD711" w14:textId="77777777" w:rsidR="00C117BD" w:rsidRPr="00E34F94" w:rsidRDefault="00C117BD" w:rsidP="00AB1C33">
      <w:pPr>
        <w:spacing w:line="360" w:lineRule="auto"/>
        <w:jc w:val="both"/>
        <w:rPr>
          <w:rFonts w:cstheme="minorHAnsi"/>
          <w:sz w:val="24"/>
          <w:szCs w:val="24"/>
        </w:rPr>
      </w:pPr>
      <w:r w:rsidRPr="00E34F94">
        <w:rPr>
          <w:rFonts w:cstheme="minorHAnsi"/>
          <w:b/>
          <w:bCs/>
          <w:i/>
          <w:iCs/>
          <w:sz w:val="24"/>
          <w:szCs w:val="24"/>
        </w:rPr>
        <w:lastRenderedPageBreak/>
        <w:t>Użyteczność</w:t>
      </w:r>
      <w:r w:rsidRPr="00E34F94">
        <w:rPr>
          <w:rFonts w:cstheme="minorHAnsi"/>
          <w:sz w:val="24"/>
          <w:szCs w:val="24"/>
        </w:rPr>
        <w:t xml:space="preserve"> – kryterium to pozwala ocenić stopień zaspokojenia potrzeb odbiorców działań w wyniku osiągnięcia rezultatów operacji,</w:t>
      </w:r>
    </w:p>
    <w:p w14:paraId="629C39F7" w14:textId="718CB65C" w:rsidR="008C6D7A" w:rsidRPr="00E34F94" w:rsidRDefault="008C6D7A" w:rsidP="00AB1C33">
      <w:pPr>
        <w:spacing w:line="360" w:lineRule="auto"/>
        <w:jc w:val="both"/>
        <w:rPr>
          <w:rFonts w:cstheme="minorHAnsi"/>
          <w:sz w:val="24"/>
          <w:szCs w:val="24"/>
        </w:rPr>
      </w:pPr>
      <w:r w:rsidRPr="00E34F94">
        <w:rPr>
          <w:rFonts w:cstheme="minorHAnsi"/>
          <w:b/>
          <w:bCs/>
          <w:i/>
          <w:iCs/>
          <w:sz w:val="24"/>
          <w:szCs w:val="24"/>
        </w:rPr>
        <w:t>Trwałość efektów</w:t>
      </w:r>
      <w:r w:rsidRPr="00E34F94">
        <w:rPr>
          <w:rFonts w:cstheme="minorHAnsi"/>
          <w:sz w:val="24"/>
          <w:szCs w:val="24"/>
        </w:rPr>
        <w:t xml:space="preserve"> – kryterium to pozwala ocenić czy pozytywne efekty projektu na poziomie celu mogą trwać po zakończeniu finansowania zewnętrznego, a także czy możliwe jest utrzymanie się wpływu tego projektu w dłuższym okresie na procesy rozwoju na poziomie sektora, regionu czy kraju</w:t>
      </w:r>
      <w:r w:rsidRPr="00E34F94">
        <w:rPr>
          <w:rStyle w:val="Odwoanieprzypisudolnego"/>
          <w:rFonts w:cstheme="minorHAnsi"/>
          <w:sz w:val="24"/>
          <w:szCs w:val="24"/>
        </w:rPr>
        <w:footnoteReference w:id="1"/>
      </w:r>
      <w:r w:rsidRPr="00E34F94">
        <w:rPr>
          <w:rFonts w:cstheme="minorHAnsi"/>
          <w:sz w:val="24"/>
          <w:szCs w:val="24"/>
        </w:rPr>
        <w:t>.</w:t>
      </w:r>
    </w:p>
    <w:p w14:paraId="43A6A460" w14:textId="49501CB7" w:rsidR="008C6D7A" w:rsidRPr="00E34F94" w:rsidRDefault="00C117BD" w:rsidP="00AB1C33">
      <w:pPr>
        <w:spacing w:line="360" w:lineRule="auto"/>
        <w:jc w:val="both"/>
        <w:rPr>
          <w:rFonts w:cstheme="minorHAnsi"/>
          <w:sz w:val="24"/>
          <w:szCs w:val="24"/>
        </w:rPr>
      </w:pPr>
      <w:r w:rsidRPr="00E34F94">
        <w:rPr>
          <w:rFonts w:cstheme="minorHAnsi"/>
          <w:sz w:val="24"/>
          <w:szCs w:val="24"/>
        </w:rPr>
        <w:t xml:space="preserve">Z wykorzystaniem powyższych kryteriów ewaluacji, w badaniach starano się odpowiedzieć na sformułowane na podstawie Wytycznych 5/3/2017 </w:t>
      </w:r>
      <w:r w:rsidR="00034D4C" w:rsidRPr="00E34F94">
        <w:rPr>
          <w:rFonts w:cstheme="minorHAnsi"/>
          <w:sz w:val="24"/>
          <w:szCs w:val="24"/>
        </w:rPr>
        <w:t xml:space="preserve">pytania badawcze, które </w:t>
      </w:r>
      <w:r w:rsidRPr="00E34F94">
        <w:rPr>
          <w:rFonts w:cstheme="minorHAnsi"/>
          <w:sz w:val="24"/>
          <w:szCs w:val="24"/>
        </w:rPr>
        <w:t xml:space="preserve">zostały przypisane do </w:t>
      </w:r>
      <w:r w:rsidR="00034D4C" w:rsidRPr="00E34F94">
        <w:rPr>
          <w:rFonts w:cstheme="minorHAnsi"/>
          <w:sz w:val="24"/>
          <w:szCs w:val="24"/>
        </w:rPr>
        <w:t xml:space="preserve">następujących </w:t>
      </w:r>
      <w:r w:rsidRPr="00E34F94">
        <w:rPr>
          <w:rFonts w:cstheme="minorHAnsi"/>
          <w:sz w:val="24"/>
          <w:szCs w:val="24"/>
        </w:rPr>
        <w:t>obszarów bada</w:t>
      </w:r>
      <w:r w:rsidR="00034D4C" w:rsidRPr="00E34F94">
        <w:rPr>
          <w:rFonts w:cstheme="minorHAnsi"/>
          <w:sz w:val="24"/>
          <w:szCs w:val="24"/>
        </w:rPr>
        <w:t>wczych.</w:t>
      </w:r>
    </w:p>
    <w:p w14:paraId="00FF1E58" w14:textId="77777777" w:rsidR="00034D4C" w:rsidRPr="00E34F94" w:rsidRDefault="00034D4C" w:rsidP="00CC0D22">
      <w:pPr>
        <w:pStyle w:val="Akapitzlist"/>
        <w:numPr>
          <w:ilvl w:val="0"/>
          <w:numId w:val="2"/>
        </w:numPr>
        <w:spacing w:line="360" w:lineRule="auto"/>
        <w:jc w:val="both"/>
        <w:rPr>
          <w:rFonts w:cstheme="minorHAnsi"/>
          <w:sz w:val="24"/>
          <w:szCs w:val="24"/>
        </w:rPr>
      </w:pPr>
      <w:r w:rsidRPr="00E34F94">
        <w:rPr>
          <w:rFonts w:cstheme="minorHAnsi"/>
          <w:sz w:val="24"/>
          <w:szCs w:val="24"/>
        </w:rPr>
        <w:t>Ocena wpływu na główny cel LSR</w:t>
      </w:r>
    </w:p>
    <w:p w14:paraId="563BB630"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t xml:space="preserve">Jaki jest stopień osiągnięcia celu głównego i przypisanych do niego wskaźników LSR? </w:t>
      </w:r>
    </w:p>
    <w:p w14:paraId="4BC92D53" w14:textId="77777777" w:rsidR="00034D4C" w:rsidRPr="00E34F94" w:rsidRDefault="00034D4C" w:rsidP="00CC0D22">
      <w:pPr>
        <w:pStyle w:val="Akapitzlist"/>
        <w:numPr>
          <w:ilvl w:val="0"/>
          <w:numId w:val="2"/>
        </w:numPr>
        <w:spacing w:line="360" w:lineRule="auto"/>
        <w:jc w:val="both"/>
        <w:rPr>
          <w:rFonts w:cstheme="minorHAnsi"/>
          <w:sz w:val="24"/>
          <w:szCs w:val="24"/>
        </w:rPr>
      </w:pPr>
      <w:r w:rsidRPr="00E34F94">
        <w:rPr>
          <w:rFonts w:cstheme="minorHAnsi"/>
          <w:sz w:val="24"/>
          <w:szCs w:val="24"/>
        </w:rPr>
        <w:t>Ocena wpływu na kapitał społeczny</w:t>
      </w:r>
    </w:p>
    <w:p w14:paraId="7FDC9EF1"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t xml:space="preserve">Jaki jest wpływ LSR na kapitał społeczny, w tym w szczególności na aktywność społeczną, zaangażowanie w sprawy lokalne? </w:t>
      </w:r>
    </w:p>
    <w:p w14:paraId="4DCA82EE"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t>W jaki sposób należałoby wspierać rozwój kapitału społecznego w przyszłości?</w:t>
      </w:r>
    </w:p>
    <w:p w14:paraId="6D0DB635" w14:textId="77777777" w:rsidR="00034D4C" w:rsidRPr="00E34F94" w:rsidRDefault="00034D4C" w:rsidP="00CC0D22">
      <w:pPr>
        <w:pStyle w:val="Akapitzlist"/>
        <w:numPr>
          <w:ilvl w:val="0"/>
          <w:numId w:val="2"/>
        </w:numPr>
        <w:spacing w:line="360" w:lineRule="auto"/>
        <w:jc w:val="both"/>
        <w:rPr>
          <w:rFonts w:cstheme="minorHAnsi"/>
          <w:sz w:val="24"/>
          <w:szCs w:val="24"/>
        </w:rPr>
      </w:pPr>
      <w:r w:rsidRPr="00E34F94">
        <w:rPr>
          <w:rFonts w:cstheme="minorHAnsi"/>
          <w:sz w:val="24"/>
          <w:szCs w:val="24"/>
        </w:rPr>
        <w:t>Przedsiębiorczość</w:t>
      </w:r>
    </w:p>
    <w:p w14:paraId="4213EF9D"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t xml:space="preserve">W jakim stopniu realizacja LSR przyczyniła się do rozwoju przedsiębiorczości? </w:t>
      </w:r>
    </w:p>
    <w:p w14:paraId="11DC244B"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t xml:space="preserve">Czy i w jaki sposób wspieranie przedsiębiorczości w ramach kolejnych edycji LSR jest wskazane? </w:t>
      </w:r>
    </w:p>
    <w:p w14:paraId="456904F2" w14:textId="77777777" w:rsidR="00034D4C" w:rsidRPr="00E34F94" w:rsidRDefault="00034D4C" w:rsidP="00CC0D22">
      <w:pPr>
        <w:pStyle w:val="Akapitzlist"/>
        <w:numPr>
          <w:ilvl w:val="0"/>
          <w:numId w:val="2"/>
        </w:numPr>
        <w:spacing w:line="360" w:lineRule="auto"/>
        <w:jc w:val="both"/>
        <w:rPr>
          <w:rFonts w:cstheme="minorHAnsi"/>
          <w:sz w:val="24"/>
          <w:szCs w:val="24"/>
        </w:rPr>
      </w:pPr>
      <w:r w:rsidRPr="00E34F94">
        <w:rPr>
          <w:rFonts w:cstheme="minorHAnsi"/>
          <w:sz w:val="24"/>
          <w:szCs w:val="24"/>
        </w:rPr>
        <w:t>Turystyka i dziedzictwo kulturowe</w:t>
      </w:r>
    </w:p>
    <w:p w14:paraId="68EF9E7D"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t xml:space="preserve">W jakim stopniu LSR przyczyniła się do budowania lokalnego potencjału w zakresie turystyki i dziedzictwa kulturowego? </w:t>
      </w:r>
    </w:p>
    <w:p w14:paraId="4BA014CD"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t xml:space="preserve">W jakich kierunkach należy wspierać rozwój lokalnego potencjału turystycznego? </w:t>
      </w:r>
    </w:p>
    <w:p w14:paraId="574ACBD2" w14:textId="77777777" w:rsidR="00034D4C" w:rsidRPr="00E34F94" w:rsidRDefault="00034D4C" w:rsidP="00CC0D22">
      <w:pPr>
        <w:pStyle w:val="Akapitzlist"/>
        <w:numPr>
          <w:ilvl w:val="0"/>
          <w:numId w:val="2"/>
        </w:numPr>
        <w:spacing w:line="360" w:lineRule="auto"/>
        <w:jc w:val="both"/>
        <w:rPr>
          <w:rFonts w:cstheme="minorHAnsi"/>
          <w:sz w:val="24"/>
          <w:szCs w:val="24"/>
        </w:rPr>
      </w:pPr>
      <w:r w:rsidRPr="00E34F94">
        <w:rPr>
          <w:rFonts w:cstheme="minorHAnsi"/>
          <w:sz w:val="24"/>
          <w:szCs w:val="24"/>
        </w:rPr>
        <w:t xml:space="preserve">Grupy </w:t>
      </w:r>
      <w:proofErr w:type="spellStart"/>
      <w:r w:rsidRPr="00E34F94">
        <w:rPr>
          <w:rFonts w:cstheme="minorHAnsi"/>
          <w:sz w:val="24"/>
          <w:szCs w:val="24"/>
        </w:rPr>
        <w:t>defaworyzowane</w:t>
      </w:r>
      <w:proofErr w:type="spellEnd"/>
    </w:p>
    <w:p w14:paraId="6B7A1ED6"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t xml:space="preserve">Czy w LSR właściwie zdefiniowano grupy </w:t>
      </w:r>
      <w:proofErr w:type="spellStart"/>
      <w:r w:rsidRPr="00E34F94">
        <w:rPr>
          <w:rFonts w:cstheme="minorHAnsi"/>
          <w:sz w:val="24"/>
          <w:szCs w:val="24"/>
        </w:rPr>
        <w:t>defaworyzowane</w:t>
      </w:r>
      <w:proofErr w:type="spellEnd"/>
      <w:r w:rsidRPr="00E34F94">
        <w:rPr>
          <w:rFonts w:cstheme="minorHAnsi"/>
          <w:sz w:val="24"/>
          <w:szCs w:val="24"/>
        </w:rPr>
        <w:t xml:space="preserve"> oraz czy realizowane w ramach LSR działania odpowiadały na potrzeby tych grup? </w:t>
      </w:r>
    </w:p>
    <w:p w14:paraId="46FDF8FE"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t>Jaki był wpływ LSR na poziom ubóstwa i wykluczenia społecznego?</w:t>
      </w:r>
    </w:p>
    <w:p w14:paraId="18460EDA"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lastRenderedPageBreak/>
        <w:t>Jakie działania należy podejmować w skali lokalnej na rzecz ograniczania ubóstwa i wykluczenia społecznego?</w:t>
      </w:r>
    </w:p>
    <w:p w14:paraId="52B48E39" w14:textId="77777777" w:rsidR="00034D4C" w:rsidRPr="00E34F94" w:rsidRDefault="00034D4C" w:rsidP="00CC0D22">
      <w:pPr>
        <w:pStyle w:val="Akapitzlist"/>
        <w:numPr>
          <w:ilvl w:val="0"/>
          <w:numId w:val="2"/>
        </w:numPr>
        <w:spacing w:line="360" w:lineRule="auto"/>
        <w:jc w:val="both"/>
        <w:rPr>
          <w:rFonts w:cstheme="minorHAnsi"/>
          <w:sz w:val="24"/>
          <w:szCs w:val="24"/>
        </w:rPr>
      </w:pPr>
      <w:r w:rsidRPr="00E34F94">
        <w:rPr>
          <w:rFonts w:cstheme="minorHAnsi"/>
          <w:sz w:val="24"/>
          <w:szCs w:val="24"/>
        </w:rPr>
        <w:t>Innowacyjność</w:t>
      </w:r>
    </w:p>
    <w:p w14:paraId="73C0F00E"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t xml:space="preserve">W jakim stopniu projekty realizowane w ramach LSR były innowacyjne? </w:t>
      </w:r>
    </w:p>
    <w:p w14:paraId="4BC630A3"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t xml:space="preserve">Jakie można wyróżnić typy innowacji powstałych w ramach LSR? </w:t>
      </w:r>
    </w:p>
    <w:p w14:paraId="0D44B842" w14:textId="77777777" w:rsidR="00034D4C" w:rsidRPr="00E34F94" w:rsidRDefault="00034D4C" w:rsidP="00CC0D22">
      <w:pPr>
        <w:pStyle w:val="Akapitzlist"/>
        <w:numPr>
          <w:ilvl w:val="0"/>
          <w:numId w:val="2"/>
        </w:numPr>
        <w:spacing w:line="360" w:lineRule="auto"/>
        <w:jc w:val="both"/>
        <w:rPr>
          <w:rFonts w:cstheme="minorHAnsi"/>
          <w:sz w:val="24"/>
          <w:szCs w:val="24"/>
        </w:rPr>
      </w:pPr>
      <w:r w:rsidRPr="00E34F94">
        <w:rPr>
          <w:rFonts w:cstheme="minorHAnsi"/>
          <w:sz w:val="24"/>
          <w:szCs w:val="24"/>
        </w:rPr>
        <w:t>Projekty współpracy</w:t>
      </w:r>
    </w:p>
    <w:p w14:paraId="205D63B1"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t xml:space="preserve">Jaka była skuteczność i efekty działania wdrażania projektów współpracy? </w:t>
      </w:r>
    </w:p>
    <w:p w14:paraId="39C63B1E"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t>Jaką formę i zakres powinny przyjmować projekty współpracy w przyszłości?</w:t>
      </w:r>
    </w:p>
    <w:p w14:paraId="04D6C21F" w14:textId="77777777" w:rsidR="00034D4C" w:rsidRPr="00E34F94" w:rsidRDefault="00034D4C" w:rsidP="00CC0D22">
      <w:pPr>
        <w:pStyle w:val="Akapitzlist"/>
        <w:numPr>
          <w:ilvl w:val="0"/>
          <w:numId w:val="2"/>
        </w:numPr>
        <w:spacing w:line="360" w:lineRule="auto"/>
        <w:jc w:val="both"/>
        <w:rPr>
          <w:rFonts w:cstheme="minorHAnsi"/>
          <w:sz w:val="24"/>
          <w:szCs w:val="24"/>
        </w:rPr>
      </w:pPr>
      <w:r w:rsidRPr="00E34F94">
        <w:rPr>
          <w:rFonts w:cstheme="minorHAnsi"/>
          <w:sz w:val="24"/>
          <w:szCs w:val="24"/>
        </w:rPr>
        <w:t>Ocena funkcjonowania LGD</w:t>
      </w:r>
    </w:p>
    <w:p w14:paraId="3DE1D908"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t xml:space="preserve">Czy sposób działania partnerów w ramach LGD pozwalał na efektywną i skuteczną realizację LSR? </w:t>
      </w:r>
    </w:p>
    <w:p w14:paraId="1C4FE379"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t xml:space="preserve">Jaka jest skuteczność i efektywność działań biura LGD (animacyjnych, informacyjno-promocyjnych, doradczych? </w:t>
      </w:r>
    </w:p>
    <w:p w14:paraId="3FD64B16"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t>Jakie zmiany należy wprowadzić w działaniach LGD by skuteczniej realizowała LSR?</w:t>
      </w:r>
    </w:p>
    <w:p w14:paraId="1B0B5254" w14:textId="77777777" w:rsidR="00034D4C" w:rsidRPr="00E34F94" w:rsidRDefault="00034D4C" w:rsidP="00CC0D22">
      <w:pPr>
        <w:pStyle w:val="Akapitzlist"/>
        <w:numPr>
          <w:ilvl w:val="0"/>
          <w:numId w:val="2"/>
        </w:numPr>
        <w:spacing w:line="360" w:lineRule="auto"/>
        <w:jc w:val="both"/>
        <w:rPr>
          <w:rFonts w:cstheme="minorHAnsi"/>
          <w:sz w:val="24"/>
          <w:szCs w:val="24"/>
        </w:rPr>
      </w:pPr>
      <w:r w:rsidRPr="00E34F94">
        <w:rPr>
          <w:rFonts w:cstheme="minorHAnsi"/>
          <w:sz w:val="24"/>
          <w:szCs w:val="24"/>
        </w:rPr>
        <w:t>Ocena procesu wdrażania</w:t>
      </w:r>
    </w:p>
    <w:p w14:paraId="1C6210FF"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t xml:space="preserve">Czy realizacja finansowa i rzeczowa LSR odbywała się zgodnie z planem? </w:t>
      </w:r>
    </w:p>
    <w:p w14:paraId="7932CE1D"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t xml:space="preserve">Czy procedury naboru, wyboru i realizacji projektów były wystarczająco przejrzyste i przyjazne dla beneficjentów? </w:t>
      </w:r>
    </w:p>
    <w:p w14:paraId="2D1A39AE"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t xml:space="preserve">Czy kryteria pozwalały na wybór najlepszych projektów (spójnych </w:t>
      </w:r>
      <w:r w:rsidRPr="00E34F94">
        <w:rPr>
          <w:rFonts w:cstheme="minorHAnsi"/>
          <w:sz w:val="24"/>
          <w:szCs w:val="24"/>
        </w:rPr>
        <w:br/>
        <w:t>z celami LSR)?</w:t>
      </w:r>
    </w:p>
    <w:p w14:paraId="62238786"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t xml:space="preserve">Czy przyjęty system wskaźników pozwalał na zebranie wystarczających informacji o procesie realizacji LSR i jej rezultatach? </w:t>
      </w:r>
    </w:p>
    <w:p w14:paraId="08130C2E" w14:textId="77777777" w:rsidR="00034D4C" w:rsidRPr="00E34F94" w:rsidRDefault="00034D4C" w:rsidP="00CC0D22">
      <w:pPr>
        <w:pStyle w:val="Akapitzlist"/>
        <w:numPr>
          <w:ilvl w:val="0"/>
          <w:numId w:val="2"/>
        </w:numPr>
        <w:spacing w:line="360" w:lineRule="auto"/>
        <w:jc w:val="both"/>
        <w:rPr>
          <w:rFonts w:cstheme="minorHAnsi"/>
          <w:sz w:val="24"/>
          <w:szCs w:val="24"/>
        </w:rPr>
      </w:pPr>
      <w:r w:rsidRPr="00E34F94">
        <w:rPr>
          <w:rFonts w:cstheme="minorHAnsi"/>
          <w:sz w:val="24"/>
          <w:szCs w:val="24"/>
        </w:rPr>
        <w:t>Wartość dodana podejścia LEADER</w:t>
      </w:r>
    </w:p>
    <w:p w14:paraId="5DC6F4C9"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t>Czy działalność LGD wpływa na poprawę komunikacji pomiędzy różnymi aktorami, budowanie powiązań między nimi i sieciowanie?</w:t>
      </w:r>
    </w:p>
    <w:p w14:paraId="34A9A613"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t xml:space="preserve">Czy stworzony dzięki wsparciu w ramach LSR potencjał rozwojowy jest w dostateczny sposób wykorzystywany i promowany? </w:t>
      </w:r>
    </w:p>
    <w:p w14:paraId="6B5505AF"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t>Czy projekty realizowane w ramach LSR są spójne ze zidentyfikowanym potencjałem rozwojowym obszaru objętego LSR i czy te projekty przyczyniają się do jego wzmocnienia?</w:t>
      </w:r>
    </w:p>
    <w:p w14:paraId="37C80229" w14:textId="77777777" w:rsidR="00034D4C" w:rsidRPr="00E34F94" w:rsidRDefault="00034D4C" w:rsidP="00CC0D22">
      <w:pPr>
        <w:pStyle w:val="Akapitzlist"/>
        <w:numPr>
          <w:ilvl w:val="1"/>
          <w:numId w:val="2"/>
        </w:numPr>
        <w:spacing w:line="360" w:lineRule="auto"/>
        <w:jc w:val="both"/>
        <w:rPr>
          <w:rFonts w:cstheme="minorHAnsi"/>
          <w:sz w:val="24"/>
          <w:szCs w:val="24"/>
        </w:rPr>
      </w:pPr>
      <w:r w:rsidRPr="00E34F94">
        <w:rPr>
          <w:rFonts w:cstheme="minorHAnsi"/>
          <w:sz w:val="24"/>
          <w:szCs w:val="24"/>
        </w:rPr>
        <w:lastRenderedPageBreak/>
        <w:t>Czy przeprowadzone w ramach LSR inwestycje są komplementarne względem siebie lub względem wiodącego projektu/tematu określonego w LSR?</w:t>
      </w:r>
    </w:p>
    <w:p w14:paraId="4FF8BEBC" w14:textId="69FD83CF" w:rsidR="00034D4C" w:rsidRPr="00E34F94" w:rsidRDefault="00034D4C" w:rsidP="00AB1C33">
      <w:pPr>
        <w:spacing w:line="360" w:lineRule="auto"/>
        <w:jc w:val="both"/>
        <w:rPr>
          <w:rFonts w:cstheme="minorHAnsi"/>
          <w:sz w:val="24"/>
          <w:szCs w:val="24"/>
        </w:rPr>
      </w:pPr>
      <w:r w:rsidRPr="00E34F94">
        <w:rPr>
          <w:rFonts w:cstheme="minorHAnsi"/>
          <w:sz w:val="24"/>
          <w:szCs w:val="24"/>
        </w:rPr>
        <w:t>Szczegółowe obszary działań LGD, które zostały poddawane ocenie to:</w:t>
      </w:r>
    </w:p>
    <w:p w14:paraId="14BA22EB" w14:textId="77777777" w:rsidR="00034D4C" w:rsidRPr="00E34F94" w:rsidRDefault="00034D4C" w:rsidP="00CC0D22">
      <w:pPr>
        <w:pStyle w:val="Akapitzlist"/>
        <w:numPr>
          <w:ilvl w:val="0"/>
          <w:numId w:val="3"/>
        </w:numPr>
        <w:spacing w:line="360" w:lineRule="auto"/>
        <w:jc w:val="both"/>
        <w:rPr>
          <w:rFonts w:cstheme="minorHAnsi"/>
          <w:sz w:val="24"/>
          <w:szCs w:val="24"/>
        </w:rPr>
      </w:pPr>
      <w:r w:rsidRPr="00E34F94">
        <w:rPr>
          <w:rFonts w:cstheme="minorHAnsi"/>
          <w:sz w:val="24"/>
          <w:szCs w:val="24"/>
        </w:rPr>
        <w:t>Działalność biura LGD, w tym w szczególności jakość i efektywność świadczonego doradztwa dla beneficjentów,</w:t>
      </w:r>
    </w:p>
    <w:p w14:paraId="43DA4512" w14:textId="77777777" w:rsidR="00034D4C" w:rsidRPr="00E34F94" w:rsidRDefault="00034D4C" w:rsidP="00CC0D22">
      <w:pPr>
        <w:pStyle w:val="Akapitzlist"/>
        <w:numPr>
          <w:ilvl w:val="0"/>
          <w:numId w:val="3"/>
        </w:numPr>
        <w:spacing w:line="360" w:lineRule="auto"/>
        <w:jc w:val="both"/>
        <w:rPr>
          <w:rFonts w:cstheme="minorHAnsi"/>
          <w:sz w:val="24"/>
          <w:szCs w:val="24"/>
        </w:rPr>
      </w:pPr>
      <w:r w:rsidRPr="00E34F94">
        <w:rPr>
          <w:rFonts w:cstheme="minorHAnsi"/>
          <w:sz w:val="24"/>
          <w:szCs w:val="24"/>
        </w:rPr>
        <w:t>Realizacja planu komunikacji, rozpoznawalność LGD, wymiana informacji z mieszkańcami obszaru oraz jakość podejmowanych działań komunikacyjnych,</w:t>
      </w:r>
    </w:p>
    <w:p w14:paraId="2798AA1E" w14:textId="77777777" w:rsidR="00034D4C" w:rsidRPr="00E34F94" w:rsidRDefault="00034D4C" w:rsidP="00CC0D22">
      <w:pPr>
        <w:pStyle w:val="Akapitzlist"/>
        <w:numPr>
          <w:ilvl w:val="0"/>
          <w:numId w:val="3"/>
        </w:numPr>
        <w:spacing w:line="360" w:lineRule="auto"/>
        <w:jc w:val="both"/>
        <w:rPr>
          <w:rFonts w:cstheme="minorHAnsi"/>
          <w:sz w:val="24"/>
          <w:szCs w:val="24"/>
        </w:rPr>
      </w:pPr>
      <w:r w:rsidRPr="00E34F94">
        <w:rPr>
          <w:rFonts w:cstheme="minorHAnsi"/>
          <w:sz w:val="24"/>
          <w:szCs w:val="24"/>
        </w:rPr>
        <w:t>Realizacja rzeczowo-finansowa Lokalnej Strategii Rozwoju,</w:t>
      </w:r>
    </w:p>
    <w:p w14:paraId="26C30DED" w14:textId="77777777" w:rsidR="00034D4C" w:rsidRPr="00E34F94" w:rsidRDefault="00034D4C" w:rsidP="00CC0D22">
      <w:pPr>
        <w:pStyle w:val="Akapitzlist"/>
        <w:numPr>
          <w:ilvl w:val="0"/>
          <w:numId w:val="3"/>
        </w:numPr>
        <w:spacing w:line="360" w:lineRule="auto"/>
        <w:jc w:val="both"/>
        <w:rPr>
          <w:rFonts w:cstheme="minorHAnsi"/>
          <w:sz w:val="24"/>
          <w:szCs w:val="24"/>
        </w:rPr>
      </w:pPr>
      <w:r w:rsidRPr="00E34F94">
        <w:rPr>
          <w:rFonts w:cstheme="minorHAnsi"/>
          <w:sz w:val="24"/>
          <w:szCs w:val="24"/>
        </w:rPr>
        <w:t>Funkcjonowanie organów LGD,</w:t>
      </w:r>
    </w:p>
    <w:p w14:paraId="23FA0C73" w14:textId="77777777" w:rsidR="00034D4C" w:rsidRPr="00E34F94" w:rsidRDefault="00034D4C" w:rsidP="00CC0D22">
      <w:pPr>
        <w:pStyle w:val="Akapitzlist"/>
        <w:numPr>
          <w:ilvl w:val="0"/>
          <w:numId w:val="3"/>
        </w:numPr>
        <w:spacing w:line="360" w:lineRule="auto"/>
        <w:jc w:val="both"/>
        <w:rPr>
          <w:rFonts w:cstheme="minorHAnsi"/>
          <w:sz w:val="24"/>
          <w:szCs w:val="24"/>
        </w:rPr>
      </w:pPr>
      <w:r w:rsidRPr="00E34F94">
        <w:rPr>
          <w:rFonts w:cstheme="minorHAnsi"/>
          <w:sz w:val="24"/>
          <w:szCs w:val="24"/>
        </w:rPr>
        <w:t xml:space="preserve">Działania na rzecz aktywizacji społeczności lokalnej oraz włączenia społecznego (w szczególności wsparcie udzielone przedstawicielom grupy </w:t>
      </w:r>
      <w:proofErr w:type="spellStart"/>
      <w:r w:rsidRPr="00E34F94">
        <w:rPr>
          <w:rFonts w:cstheme="minorHAnsi"/>
          <w:sz w:val="24"/>
          <w:szCs w:val="24"/>
        </w:rPr>
        <w:t>defaworyzowanej</w:t>
      </w:r>
      <w:proofErr w:type="spellEnd"/>
      <w:r w:rsidRPr="00E34F94">
        <w:rPr>
          <w:rFonts w:cstheme="minorHAnsi"/>
          <w:sz w:val="24"/>
          <w:szCs w:val="24"/>
        </w:rPr>
        <w:t xml:space="preserve">), </w:t>
      </w:r>
    </w:p>
    <w:p w14:paraId="4ABC58F7" w14:textId="77777777" w:rsidR="00034D4C" w:rsidRPr="00E34F94" w:rsidRDefault="00034D4C" w:rsidP="00CC0D22">
      <w:pPr>
        <w:pStyle w:val="Akapitzlist"/>
        <w:numPr>
          <w:ilvl w:val="0"/>
          <w:numId w:val="3"/>
        </w:numPr>
        <w:spacing w:line="360" w:lineRule="auto"/>
        <w:jc w:val="both"/>
        <w:rPr>
          <w:rFonts w:cstheme="minorHAnsi"/>
          <w:sz w:val="24"/>
          <w:szCs w:val="24"/>
        </w:rPr>
      </w:pPr>
      <w:r w:rsidRPr="00E34F94">
        <w:rPr>
          <w:rFonts w:cstheme="minorHAnsi"/>
          <w:sz w:val="24"/>
          <w:szCs w:val="24"/>
        </w:rPr>
        <w:t>Działania LGD w zakresie rozwoju przedsiębiorczości oraz turystyki i dziedzictwa kulturowego,</w:t>
      </w:r>
    </w:p>
    <w:p w14:paraId="36ADD69F" w14:textId="77777777" w:rsidR="00034D4C" w:rsidRPr="00E34F94" w:rsidRDefault="00034D4C" w:rsidP="00CC0D22">
      <w:pPr>
        <w:pStyle w:val="Akapitzlist"/>
        <w:numPr>
          <w:ilvl w:val="0"/>
          <w:numId w:val="3"/>
        </w:numPr>
        <w:spacing w:line="360" w:lineRule="auto"/>
        <w:jc w:val="both"/>
        <w:rPr>
          <w:rFonts w:cstheme="minorHAnsi"/>
          <w:sz w:val="24"/>
          <w:szCs w:val="24"/>
        </w:rPr>
      </w:pPr>
      <w:r w:rsidRPr="00E34F94">
        <w:rPr>
          <w:rFonts w:cstheme="minorHAnsi"/>
          <w:sz w:val="24"/>
          <w:szCs w:val="24"/>
        </w:rPr>
        <w:t>Promowanie innowacyjności na obszarze objętym LSR,</w:t>
      </w:r>
    </w:p>
    <w:p w14:paraId="460F51E6" w14:textId="5928FE43" w:rsidR="00034D4C" w:rsidRPr="00E34F94" w:rsidRDefault="00034D4C" w:rsidP="00CC0D22">
      <w:pPr>
        <w:pStyle w:val="Akapitzlist"/>
        <w:numPr>
          <w:ilvl w:val="0"/>
          <w:numId w:val="3"/>
        </w:numPr>
        <w:spacing w:line="360" w:lineRule="auto"/>
        <w:jc w:val="both"/>
        <w:rPr>
          <w:rFonts w:cstheme="minorHAnsi"/>
          <w:sz w:val="24"/>
          <w:szCs w:val="24"/>
        </w:rPr>
      </w:pPr>
      <w:r w:rsidRPr="00E34F94">
        <w:rPr>
          <w:rFonts w:cstheme="minorHAnsi"/>
          <w:sz w:val="24"/>
          <w:szCs w:val="24"/>
        </w:rPr>
        <w:t>Realizacja projektów współpracy,</w:t>
      </w:r>
    </w:p>
    <w:p w14:paraId="006062CB" w14:textId="1364755D" w:rsidR="008C6D7A" w:rsidRPr="00E34F94" w:rsidRDefault="00034D4C" w:rsidP="00CC0D22">
      <w:pPr>
        <w:pStyle w:val="Akapitzlist"/>
        <w:numPr>
          <w:ilvl w:val="0"/>
          <w:numId w:val="3"/>
        </w:numPr>
        <w:spacing w:line="360" w:lineRule="auto"/>
        <w:jc w:val="both"/>
        <w:rPr>
          <w:rFonts w:cstheme="minorHAnsi"/>
          <w:sz w:val="24"/>
          <w:szCs w:val="24"/>
        </w:rPr>
      </w:pPr>
      <w:r w:rsidRPr="00E34F94">
        <w:rPr>
          <w:rFonts w:cstheme="minorHAnsi"/>
          <w:sz w:val="24"/>
          <w:szCs w:val="24"/>
        </w:rPr>
        <w:t>Realizacja projektów wykraczających poza RLKS.</w:t>
      </w:r>
    </w:p>
    <w:p w14:paraId="7EF4FD98" w14:textId="59A5EF6F" w:rsidR="00C65573" w:rsidRDefault="00C65573" w:rsidP="00AB1C33">
      <w:pPr>
        <w:pStyle w:val="Nagwek1"/>
        <w:spacing w:line="360" w:lineRule="auto"/>
      </w:pPr>
      <w:bookmarkStart w:id="7" w:name="_Toc86402430"/>
      <w:bookmarkStart w:id="8" w:name="_Toc87351962"/>
      <w:r>
        <w:t>4. Opis metodologii wraz z opisem sposobu realizacji badania.</w:t>
      </w:r>
      <w:bookmarkEnd w:id="7"/>
      <w:bookmarkEnd w:id="8"/>
    </w:p>
    <w:p w14:paraId="12BA4F5E" w14:textId="77777777" w:rsidR="00034D4C" w:rsidRPr="009F48E1" w:rsidRDefault="00034D4C" w:rsidP="00AB1C33">
      <w:pPr>
        <w:pStyle w:val="Nagwek2"/>
        <w:spacing w:line="360" w:lineRule="auto"/>
      </w:pPr>
      <w:bookmarkStart w:id="9" w:name="_Toc86402431"/>
      <w:bookmarkStart w:id="10" w:name="_Toc87351963"/>
      <w:r>
        <w:t>Metody i techniki badawcze</w:t>
      </w:r>
      <w:bookmarkEnd w:id="9"/>
      <w:bookmarkEnd w:id="10"/>
    </w:p>
    <w:p w14:paraId="108391AF" w14:textId="30F7C758" w:rsidR="00034D4C" w:rsidRPr="005C3DE7" w:rsidRDefault="00034D4C" w:rsidP="00AB1C33">
      <w:pPr>
        <w:spacing w:line="360" w:lineRule="auto"/>
        <w:jc w:val="both"/>
        <w:rPr>
          <w:rFonts w:cstheme="minorHAnsi"/>
          <w:sz w:val="24"/>
          <w:szCs w:val="24"/>
        </w:rPr>
      </w:pPr>
      <w:r w:rsidRPr="005C3DE7">
        <w:rPr>
          <w:rFonts w:cstheme="minorHAnsi"/>
          <w:sz w:val="24"/>
          <w:szCs w:val="24"/>
        </w:rPr>
        <w:t xml:space="preserve">Ewaluacja ex-post została przeprowadzona w oparciu o zróżnicowane metody i techniki badawcze. Fundacja </w:t>
      </w:r>
      <w:proofErr w:type="spellStart"/>
      <w:r w:rsidRPr="005C3DE7">
        <w:rPr>
          <w:rFonts w:cstheme="minorHAnsi"/>
          <w:sz w:val="24"/>
          <w:szCs w:val="24"/>
        </w:rPr>
        <w:t>Socjometr</w:t>
      </w:r>
      <w:proofErr w:type="spellEnd"/>
      <w:r w:rsidRPr="005C3DE7">
        <w:rPr>
          <w:rFonts w:cstheme="minorHAnsi"/>
          <w:sz w:val="24"/>
          <w:szCs w:val="24"/>
        </w:rPr>
        <w:t xml:space="preserve"> w przypadku każdego z zadań badawczych uwzględnił już stosowane przez LGD narzędzia badawcze, aby – jeśli to możliwe – zachować kontynuację trwającego na przestrzeni wdrażania LSR procesu badawczego. Wśród zastosowanych metod i technik badawczych należy wskazać:</w:t>
      </w:r>
    </w:p>
    <w:p w14:paraId="22789375" w14:textId="0119F778" w:rsidR="00034D4C" w:rsidRPr="005C3DE7" w:rsidRDefault="00034D4C" w:rsidP="00AB1C33">
      <w:pPr>
        <w:spacing w:line="360" w:lineRule="auto"/>
        <w:jc w:val="both"/>
        <w:rPr>
          <w:rFonts w:cstheme="minorHAnsi"/>
          <w:sz w:val="24"/>
          <w:szCs w:val="24"/>
        </w:rPr>
      </w:pPr>
      <w:r w:rsidRPr="005C3DE7">
        <w:rPr>
          <w:rFonts w:cstheme="minorHAnsi"/>
          <w:sz w:val="24"/>
          <w:szCs w:val="24"/>
        </w:rPr>
        <w:t>a)</w:t>
      </w:r>
      <w:r w:rsidRPr="005C3DE7">
        <w:rPr>
          <w:rFonts w:cstheme="minorHAnsi"/>
          <w:sz w:val="24"/>
          <w:szCs w:val="24"/>
        </w:rPr>
        <w:tab/>
      </w:r>
      <w:proofErr w:type="spellStart"/>
      <w:r w:rsidRPr="005C3DE7">
        <w:rPr>
          <w:rFonts w:cstheme="minorHAnsi"/>
          <w:sz w:val="24"/>
          <w:szCs w:val="24"/>
        </w:rPr>
        <w:t>Desk</w:t>
      </w:r>
      <w:proofErr w:type="spellEnd"/>
      <w:r w:rsidRPr="005C3DE7">
        <w:rPr>
          <w:rFonts w:cstheme="minorHAnsi"/>
          <w:sz w:val="24"/>
          <w:szCs w:val="24"/>
        </w:rPr>
        <w:t xml:space="preserve"> </w:t>
      </w:r>
      <w:proofErr w:type="spellStart"/>
      <w:r w:rsidRPr="005C3DE7">
        <w:rPr>
          <w:rFonts w:cstheme="minorHAnsi"/>
          <w:sz w:val="24"/>
          <w:szCs w:val="24"/>
        </w:rPr>
        <w:t>research</w:t>
      </w:r>
      <w:proofErr w:type="spellEnd"/>
      <w:r w:rsidRPr="005C3DE7">
        <w:rPr>
          <w:rFonts w:cstheme="minorHAnsi"/>
          <w:sz w:val="24"/>
          <w:szCs w:val="24"/>
        </w:rPr>
        <w:t xml:space="preserve"> (analizę danych zastanych) - analiza dokumentacji wytworzonej przez biuro i organy LGD. Analiza ogólnodostępnych danych statystycznych (Bank Danych Lokalnych, Vademecum Samorządowca, Wskaźniki dochodów podatkowych gmin Ministerstwa Finansów, Główny Urząd Statystyczny). Analiza </w:t>
      </w:r>
      <w:proofErr w:type="spellStart"/>
      <w:r w:rsidRPr="005C3DE7">
        <w:rPr>
          <w:rFonts w:cstheme="minorHAnsi"/>
          <w:sz w:val="24"/>
          <w:szCs w:val="24"/>
        </w:rPr>
        <w:t>desk</w:t>
      </w:r>
      <w:proofErr w:type="spellEnd"/>
      <w:r w:rsidRPr="005C3DE7">
        <w:rPr>
          <w:rFonts w:cstheme="minorHAnsi"/>
          <w:sz w:val="24"/>
          <w:szCs w:val="24"/>
        </w:rPr>
        <w:t xml:space="preserve"> </w:t>
      </w:r>
      <w:proofErr w:type="spellStart"/>
      <w:r w:rsidRPr="005C3DE7">
        <w:rPr>
          <w:rFonts w:cstheme="minorHAnsi"/>
          <w:sz w:val="24"/>
          <w:szCs w:val="24"/>
        </w:rPr>
        <w:t>research</w:t>
      </w:r>
      <w:proofErr w:type="spellEnd"/>
      <w:r w:rsidRPr="005C3DE7">
        <w:rPr>
          <w:rFonts w:cstheme="minorHAnsi"/>
          <w:sz w:val="24"/>
          <w:szCs w:val="24"/>
        </w:rPr>
        <w:t xml:space="preserve"> poprzedziła całość badań empirycznych i oprócz istotnego wkładu do raportu, umożliwiła dobre przygotowanie się badaczy do zadań terenowych.</w:t>
      </w:r>
    </w:p>
    <w:p w14:paraId="06BDC1C7" w14:textId="77777777" w:rsidR="00034D4C" w:rsidRPr="005C3DE7" w:rsidRDefault="00034D4C" w:rsidP="00AB1C33">
      <w:pPr>
        <w:spacing w:line="360" w:lineRule="auto"/>
        <w:jc w:val="both"/>
        <w:rPr>
          <w:rFonts w:cstheme="minorHAnsi"/>
          <w:sz w:val="24"/>
          <w:szCs w:val="24"/>
        </w:rPr>
      </w:pPr>
      <w:r w:rsidRPr="005C3DE7">
        <w:rPr>
          <w:rFonts w:cstheme="minorHAnsi"/>
          <w:sz w:val="24"/>
          <w:szCs w:val="24"/>
        </w:rPr>
        <w:lastRenderedPageBreak/>
        <w:t>b)</w:t>
      </w:r>
      <w:r w:rsidRPr="005C3DE7">
        <w:rPr>
          <w:rFonts w:cstheme="minorHAnsi"/>
          <w:sz w:val="24"/>
          <w:szCs w:val="24"/>
        </w:rPr>
        <w:tab/>
        <w:t>Przeprowadzenie badań jakościowych wśród przedstawicieli biura, Zarządu, Rady LGD:</w:t>
      </w:r>
    </w:p>
    <w:p w14:paraId="38BFB3B4" w14:textId="130F3669" w:rsidR="00034D4C" w:rsidRPr="005C3DE7" w:rsidRDefault="00034D4C" w:rsidP="00AB1C33">
      <w:pPr>
        <w:spacing w:line="360" w:lineRule="auto"/>
        <w:jc w:val="both"/>
        <w:rPr>
          <w:rFonts w:cstheme="minorHAnsi"/>
          <w:sz w:val="24"/>
          <w:szCs w:val="24"/>
        </w:rPr>
      </w:pPr>
      <w:r w:rsidRPr="005C3DE7">
        <w:rPr>
          <w:rFonts w:cstheme="minorHAnsi"/>
          <w:sz w:val="24"/>
          <w:szCs w:val="24"/>
        </w:rPr>
        <w:t xml:space="preserve">a. wywiady eksperckie - wywiady indywidualne wśród pracowników biura, </w:t>
      </w:r>
    </w:p>
    <w:p w14:paraId="2D5DD403" w14:textId="0803111B" w:rsidR="00034D4C" w:rsidRPr="005C3DE7" w:rsidRDefault="00034D4C" w:rsidP="00AB1C33">
      <w:pPr>
        <w:spacing w:line="360" w:lineRule="auto"/>
        <w:jc w:val="both"/>
        <w:rPr>
          <w:rFonts w:cstheme="minorHAnsi"/>
          <w:sz w:val="24"/>
          <w:szCs w:val="24"/>
        </w:rPr>
      </w:pPr>
      <w:r w:rsidRPr="005C3DE7">
        <w:rPr>
          <w:rFonts w:cstheme="minorHAnsi"/>
          <w:sz w:val="24"/>
          <w:szCs w:val="24"/>
        </w:rPr>
        <w:t>b. zogniskowane wywiady grupowe (FGI) – przeprowadzone wśród przedstawicieli Zarządu i Rady LGD pozwoliły zebrać wiedzę dotyczącą tak bieżących jak i strategicznych działań LGD,</w:t>
      </w:r>
    </w:p>
    <w:p w14:paraId="039B45D8" w14:textId="3073C733" w:rsidR="00034D4C" w:rsidRPr="005C3DE7" w:rsidRDefault="00034D4C" w:rsidP="00AB1C33">
      <w:pPr>
        <w:spacing w:line="360" w:lineRule="auto"/>
        <w:jc w:val="both"/>
        <w:rPr>
          <w:rFonts w:cstheme="minorHAnsi"/>
          <w:sz w:val="24"/>
          <w:szCs w:val="24"/>
        </w:rPr>
      </w:pPr>
      <w:r w:rsidRPr="005C3DE7">
        <w:rPr>
          <w:rFonts w:cstheme="minorHAnsi"/>
          <w:sz w:val="24"/>
          <w:szCs w:val="24"/>
        </w:rPr>
        <w:t xml:space="preserve">c. ankieta online skierowana do Przedstawicieli Zarządu oraz Rady – ankieta została wysłana do dwóch osób w każdym z LGD po przeprowadzeniu wywiadów w terenie. Ankieta umożliwiła respondentom uzupełnienie </w:t>
      </w:r>
      <w:r w:rsidR="00050681" w:rsidRPr="005C3DE7">
        <w:rPr>
          <w:rFonts w:cstheme="minorHAnsi"/>
          <w:sz w:val="24"/>
          <w:szCs w:val="24"/>
        </w:rPr>
        <w:t>wypowiedzi z wywiadów</w:t>
      </w:r>
      <w:r w:rsidRPr="005C3DE7">
        <w:rPr>
          <w:rFonts w:cstheme="minorHAnsi"/>
          <w:sz w:val="24"/>
          <w:szCs w:val="24"/>
        </w:rPr>
        <w:t xml:space="preserve">. </w:t>
      </w:r>
    </w:p>
    <w:p w14:paraId="76D31F45" w14:textId="77777777" w:rsidR="00034D4C" w:rsidRPr="005C3DE7" w:rsidRDefault="00034D4C" w:rsidP="00AB1C33">
      <w:pPr>
        <w:spacing w:line="360" w:lineRule="auto"/>
        <w:jc w:val="both"/>
        <w:rPr>
          <w:rFonts w:cstheme="minorHAnsi"/>
          <w:sz w:val="24"/>
          <w:szCs w:val="24"/>
        </w:rPr>
      </w:pPr>
      <w:r w:rsidRPr="005C3DE7">
        <w:rPr>
          <w:rFonts w:cstheme="minorHAnsi"/>
          <w:sz w:val="24"/>
          <w:szCs w:val="24"/>
        </w:rPr>
        <w:t>c)</w:t>
      </w:r>
      <w:r w:rsidRPr="005C3DE7">
        <w:rPr>
          <w:rFonts w:cstheme="minorHAnsi"/>
          <w:sz w:val="24"/>
          <w:szCs w:val="24"/>
        </w:rPr>
        <w:tab/>
        <w:t>Przeprowadzenie badań ilościowych:</w:t>
      </w:r>
    </w:p>
    <w:p w14:paraId="1C6395ED" w14:textId="1CCEA271" w:rsidR="00034D4C" w:rsidRPr="005C3DE7" w:rsidRDefault="00034D4C" w:rsidP="00AB1C33">
      <w:pPr>
        <w:spacing w:line="360" w:lineRule="auto"/>
        <w:jc w:val="both"/>
        <w:rPr>
          <w:rFonts w:cstheme="minorHAnsi"/>
          <w:sz w:val="24"/>
          <w:szCs w:val="24"/>
        </w:rPr>
      </w:pPr>
      <w:r w:rsidRPr="005C3DE7">
        <w:rPr>
          <w:rFonts w:cstheme="minorHAnsi"/>
          <w:sz w:val="24"/>
          <w:szCs w:val="24"/>
        </w:rPr>
        <w:t>a.</w:t>
      </w:r>
      <w:r w:rsidRPr="005C3DE7">
        <w:rPr>
          <w:rFonts w:cstheme="minorHAnsi"/>
          <w:sz w:val="24"/>
          <w:szCs w:val="24"/>
        </w:rPr>
        <w:tab/>
        <w:t xml:space="preserve">Badanie ankietowe mieszkańców obszaru LGD – badanie ilościowe przeprowadzone za pośrednictwem badań online, techniką CAWI. Ankiety w formie elektronicznej </w:t>
      </w:r>
      <w:r w:rsidR="00050681" w:rsidRPr="005C3DE7">
        <w:rPr>
          <w:rFonts w:cstheme="minorHAnsi"/>
          <w:sz w:val="24"/>
          <w:szCs w:val="24"/>
        </w:rPr>
        <w:t>zostały</w:t>
      </w:r>
      <w:r w:rsidRPr="005C3DE7">
        <w:rPr>
          <w:rFonts w:cstheme="minorHAnsi"/>
          <w:sz w:val="24"/>
          <w:szCs w:val="24"/>
        </w:rPr>
        <w:t xml:space="preserve"> przesłane do każdego LGD w celu ich zamieszczenia na swoich stronach internetowych oraz (jeśli są) portalach społecznościowych. Badanie </w:t>
      </w:r>
      <w:r w:rsidR="00050681" w:rsidRPr="005C3DE7">
        <w:rPr>
          <w:rFonts w:cstheme="minorHAnsi"/>
          <w:sz w:val="24"/>
          <w:szCs w:val="24"/>
        </w:rPr>
        <w:t>służyły</w:t>
      </w:r>
      <w:r w:rsidRPr="005C3DE7">
        <w:rPr>
          <w:rFonts w:cstheme="minorHAnsi"/>
          <w:sz w:val="24"/>
          <w:szCs w:val="24"/>
        </w:rPr>
        <w:t xml:space="preserve"> do zebrania wiedzy np. na temat rozpoznawalności LGD, działalności LGD, kanałów komunikacyjnych stosowanych przez LGD, oceny realizacji celów strategicznych oraz pojedynczych operacji,</w:t>
      </w:r>
    </w:p>
    <w:p w14:paraId="337B6251" w14:textId="540FB02B" w:rsidR="00034D4C" w:rsidRPr="005C3DE7" w:rsidRDefault="00034D4C" w:rsidP="00AB1C33">
      <w:pPr>
        <w:spacing w:line="360" w:lineRule="auto"/>
        <w:jc w:val="both"/>
        <w:rPr>
          <w:rFonts w:cstheme="minorHAnsi"/>
          <w:sz w:val="24"/>
          <w:szCs w:val="24"/>
        </w:rPr>
      </w:pPr>
      <w:r w:rsidRPr="005C3DE7">
        <w:rPr>
          <w:rFonts w:cstheme="minorHAnsi"/>
          <w:sz w:val="24"/>
          <w:szCs w:val="24"/>
        </w:rPr>
        <w:t>c.</w:t>
      </w:r>
      <w:r w:rsidRPr="005C3DE7">
        <w:rPr>
          <w:rFonts w:cstheme="minorHAnsi"/>
          <w:sz w:val="24"/>
          <w:szCs w:val="24"/>
        </w:rPr>
        <w:tab/>
        <w:t xml:space="preserve">Badanie ankietowe wśród beneficjentów – badanie ilościowe przeprowadzone za pomocą formularza internetowego (CAWI). Ankieta </w:t>
      </w:r>
      <w:r w:rsidR="00050681" w:rsidRPr="005C3DE7">
        <w:rPr>
          <w:rFonts w:cstheme="minorHAnsi"/>
          <w:sz w:val="24"/>
          <w:szCs w:val="24"/>
        </w:rPr>
        <w:t>została</w:t>
      </w:r>
      <w:r w:rsidRPr="005C3DE7">
        <w:rPr>
          <w:rFonts w:cstheme="minorHAnsi"/>
          <w:sz w:val="24"/>
          <w:szCs w:val="24"/>
        </w:rPr>
        <w:t xml:space="preserve"> wypełni</w:t>
      </w:r>
      <w:r w:rsidR="00050681" w:rsidRPr="005C3DE7">
        <w:rPr>
          <w:rFonts w:cstheme="minorHAnsi"/>
          <w:sz w:val="24"/>
          <w:szCs w:val="24"/>
        </w:rPr>
        <w:t>ona</w:t>
      </w:r>
      <w:r w:rsidRPr="005C3DE7">
        <w:rPr>
          <w:rFonts w:cstheme="minorHAnsi"/>
          <w:sz w:val="24"/>
          <w:szCs w:val="24"/>
        </w:rPr>
        <w:t xml:space="preserve"> przez beneficjentów i pozwoli</w:t>
      </w:r>
      <w:r w:rsidR="00050681" w:rsidRPr="005C3DE7">
        <w:rPr>
          <w:rFonts w:cstheme="minorHAnsi"/>
          <w:sz w:val="24"/>
          <w:szCs w:val="24"/>
        </w:rPr>
        <w:t>ła</w:t>
      </w:r>
      <w:r w:rsidRPr="005C3DE7">
        <w:rPr>
          <w:rFonts w:cstheme="minorHAnsi"/>
          <w:sz w:val="24"/>
          <w:szCs w:val="24"/>
        </w:rPr>
        <w:t xml:space="preserve"> na analizę efektywności interwencji podjętych w ramach wdrażania LSR oraz </w:t>
      </w:r>
      <w:r w:rsidR="00050681" w:rsidRPr="005C3DE7">
        <w:rPr>
          <w:rFonts w:cstheme="minorHAnsi"/>
          <w:sz w:val="24"/>
          <w:szCs w:val="24"/>
        </w:rPr>
        <w:t>przysłużyła się do</w:t>
      </w:r>
      <w:r w:rsidRPr="005C3DE7">
        <w:rPr>
          <w:rFonts w:cstheme="minorHAnsi"/>
          <w:sz w:val="24"/>
          <w:szCs w:val="24"/>
        </w:rPr>
        <w:t xml:space="preserve"> badania poziomu jakości świadczonego doradztwa</w:t>
      </w:r>
      <w:r w:rsidR="00050681" w:rsidRPr="005C3DE7">
        <w:rPr>
          <w:rFonts w:cstheme="minorHAnsi"/>
          <w:sz w:val="24"/>
          <w:szCs w:val="24"/>
        </w:rPr>
        <w:t>.</w:t>
      </w:r>
    </w:p>
    <w:p w14:paraId="1F778044" w14:textId="194D35A6" w:rsidR="00034D4C" w:rsidRPr="005C3DE7" w:rsidRDefault="00050681" w:rsidP="00AB1C33">
      <w:pPr>
        <w:spacing w:line="360" w:lineRule="auto"/>
        <w:jc w:val="both"/>
        <w:rPr>
          <w:rFonts w:cstheme="minorHAnsi"/>
          <w:sz w:val="24"/>
          <w:szCs w:val="24"/>
        </w:rPr>
      </w:pPr>
      <w:r w:rsidRPr="005C3DE7">
        <w:rPr>
          <w:rFonts w:cstheme="minorHAnsi"/>
          <w:sz w:val="24"/>
          <w:szCs w:val="24"/>
        </w:rPr>
        <w:t>P</w:t>
      </w:r>
      <w:r w:rsidR="00034D4C" w:rsidRPr="005C3DE7">
        <w:rPr>
          <w:rFonts w:cstheme="minorHAnsi"/>
          <w:sz w:val="24"/>
          <w:szCs w:val="24"/>
        </w:rPr>
        <w:t>roces badawczy</w:t>
      </w:r>
      <w:r w:rsidRPr="005C3DE7">
        <w:rPr>
          <w:rFonts w:cstheme="minorHAnsi"/>
          <w:sz w:val="24"/>
          <w:szCs w:val="24"/>
        </w:rPr>
        <w:t xml:space="preserve"> oparty został o</w:t>
      </w:r>
      <w:r w:rsidR="00034D4C" w:rsidRPr="005C3DE7">
        <w:rPr>
          <w:rFonts w:cstheme="minorHAnsi"/>
          <w:sz w:val="24"/>
          <w:szCs w:val="24"/>
        </w:rPr>
        <w:t xml:space="preserve"> triangulację metod (ilościowe i jakościowe) oraz technik badawczych (ankieta CAWI, ankieta drukowana, wywiady indywidualne, wywiady grupowe, </w:t>
      </w:r>
      <w:proofErr w:type="spellStart"/>
      <w:r w:rsidR="00034D4C" w:rsidRPr="005C3DE7">
        <w:rPr>
          <w:rFonts w:cstheme="minorHAnsi"/>
          <w:sz w:val="24"/>
          <w:szCs w:val="24"/>
        </w:rPr>
        <w:t>desk</w:t>
      </w:r>
      <w:proofErr w:type="spellEnd"/>
      <w:r w:rsidR="00034D4C" w:rsidRPr="005C3DE7">
        <w:rPr>
          <w:rFonts w:cstheme="minorHAnsi"/>
          <w:sz w:val="24"/>
          <w:szCs w:val="24"/>
        </w:rPr>
        <w:t xml:space="preserve"> </w:t>
      </w:r>
      <w:proofErr w:type="spellStart"/>
      <w:r w:rsidR="00034D4C" w:rsidRPr="005C3DE7">
        <w:rPr>
          <w:rFonts w:cstheme="minorHAnsi"/>
          <w:sz w:val="24"/>
          <w:szCs w:val="24"/>
        </w:rPr>
        <w:t>research</w:t>
      </w:r>
      <w:proofErr w:type="spellEnd"/>
      <w:r w:rsidR="00034D4C" w:rsidRPr="005C3DE7">
        <w:rPr>
          <w:rFonts w:cstheme="minorHAnsi"/>
          <w:sz w:val="24"/>
          <w:szCs w:val="24"/>
        </w:rPr>
        <w:t xml:space="preserve">). Zróżnicowane </w:t>
      </w:r>
      <w:r w:rsidRPr="005C3DE7">
        <w:rPr>
          <w:rFonts w:cstheme="minorHAnsi"/>
          <w:sz w:val="24"/>
          <w:szCs w:val="24"/>
        </w:rPr>
        <w:t>zostały</w:t>
      </w:r>
      <w:r w:rsidR="00034D4C" w:rsidRPr="005C3DE7">
        <w:rPr>
          <w:rFonts w:cstheme="minorHAnsi"/>
          <w:sz w:val="24"/>
          <w:szCs w:val="24"/>
        </w:rPr>
        <w:t xml:space="preserve"> również same źródła pozyskiwania danych, oprócz już wspomnianych danych wywołanych, </w:t>
      </w:r>
      <w:r w:rsidRPr="005C3DE7">
        <w:rPr>
          <w:rFonts w:cstheme="minorHAnsi"/>
          <w:sz w:val="24"/>
          <w:szCs w:val="24"/>
        </w:rPr>
        <w:t xml:space="preserve">eksperci Fundacji </w:t>
      </w:r>
      <w:proofErr w:type="spellStart"/>
      <w:r w:rsidRPr="005C3DE7">
        <w:rPr>
          <w:rFonts w:cstheme="minorHAnsi"/>
          <w:sz w:val="24"/>
          <w:szCs w:val="24"/>
        </w:rPr>
        <w:t>Socjometr</w:t>
      </w:r>
      <w:proofErr w:type="spellEnd"/>
      <w:r w:rsidR="00034D4C" w:rsidRPr="005C3DE7">
        <w:rPr>
          <w:rFonts w:cstheme="minorHAnsi"/>
          <w:sz w:val="24"/>
          <w:szCs w:val="24"/>
        </w:rPr>
        <w:t xml:space="preserve"> </w:t>
      </w:r>
      <w:r w:rsidRPr="005C3DE7">
        <w:rPr>
          <w:rFonts w:cstheme="minorHAnsi"/>
          <w:sz w:val="24"/>
          <w:szCs w:val="24"/>
        </w:rPr>
        <w:t xml:space="preserve"> przeanalizowali również </w:t>
      </w:r>
      <w:r w:rsidR="00034D4C" w:rsidRPr="005C3DE7">
        <w:rPr>
          <w:rFonts w:cstheme="minorHAnsi"/>
          <w:sz w:val="24"/>
          <w:szCs w:val="24"/>
        </w:rPr>
        <w:t xml:space="preserve">dane zastane, wytworzone w ramach działań monitoringowych i sprawozdawczych w LGD. Analizie </w:t>
      </w:r>
      <w:r w:rsidRPr="005C3DE7">
        <w:rPr>
          <w:rFonts w:cstheme="minorHAnsi"/>
          <w:sz w:val="24"/>
          <w:szCs w:val="24"/>
        </w:rPr>
        <w:t>zostały</w:t>
      </w:r>
      <w:r w:rsidR="00034D4C" w:rsidRPr="005C3DE7">
        <w:rPr>
          <w:rFonts w:cstheme="minorHAnsi"/>
          <w:sz w:val="24"/>
          <w:szCs w:val="24"/>
        </w:rPr>
        <w:t xml:space="preserve"> poddane również dane ze statystyki publicznej.</w:t>
      </w:r>
    </w:p>
    <w:p w14:paraId="46806514" w14:textId="77777777" w:rsidR="00034D4C" w:rsidRPr="005C3DE7" w:rsidRDefault="00034D4C" w:rsidP="00AB1C33">
      <w:pPr>
        <w:pStyle w:val="Nagwek2"/>
        <w:spacing w:line="360" w:lineRule="auto"/>
        <w:rPr>
          <w:rFonts w:asciiTheme="minorHAnsi" w:hAnsiTheme="minorHAnsi" w:cstheme="minorHAnsi"/>
          <w:sz w:val="24"/>
          <w:szCs w:val="24"/>
        </w:rPr>
      </w:pPr>
      <w:bookmarkStart w:id="11" w:name="_Toc86402432"/>
      <w:bookmarkStart w:id="12" w:name="_Toc87351964"/>
      <w:r w:rsidRPr="005C3DE7">
        <w:rPr>
          <w:rFonts w:asciiTheme="minorHAnsi" w:hAnsiTheme="minorHAnsi" w:cstheme="minorHAnsi"/>
          <w:sz w:val="24"/>
          <w:szCs w:val="24"/>
        </w:rPr>
        <w:t>Uzasadnienie wykorzystania poszczególnych technik badawczych</w:t>
      </w:r>
      <w:bookmarkEnd w:id="11"/>
      <w:bookmarkEnd w:id="12"/>
    </w:p>
    <w:p w14:paraId="46B288D5" w14:textId="29FC698B" w:rsidR="00034D4C" w:rsidRPr="005C3DE7" w:rsidRDefault="00034D4C" w:rsidP="00AB1C33">
      <w:pPr>
        <w:spacing w:line="360" w:lineRule="auto"/>
        <w:jc w:val="both"/>
        <w:rPr>
          <w:rFonts w:cstheme="minorHAnsi"/>
          <w:sz w:val="24"/>
          <w:szCs w:val="24"/>
        </w:rPr>
      </w:pPr>
      <w:r w:rsidRPr="005C3DE7">
        <w:rPr>
          <w:rFonts w:cstheme="minorHAnsi"/>
          <w:b/>
          <w:bCs/>
          <w:sz w:val="24"/>
          <w:szCs w:val="24"/>
        </w:rPr>
        <w:t xml:space="preserve">Wywiad pogłębiony </w:t>
      </w:r>
      <w:r w:rsidR="00050681" w:rsidRPr="005C3DE7">
        <w:rPr>
          <w:rFonts w:cstheme="minorHAnsi"/>
          <w:b/>
          <w:bCs/>
          <w:sz w:val="24"/>
          <w:szCs w:val="24"/>
        </w:rPr>
        <w:t xml:space="preserve">IDI </w:t>
      </w:r>
      <w:r w:rsidRPr="005C3DE7">
        <w:rPr>
          <w:rFonts w:cstheme="minorHAnsi"/>
          <w:b/>
          <w:bCs/>
          <w:sz w:val="24"/>
          <w:szCs w:val="24"/>
        </w:rPr>
        <w:t>(</w:t>
      </w:r>
      <w:r w:rsidR="00050681" w:rsidRPr="005C3DE7">
        <w:rPr>
          <w:rFonts w:cstheme="minorHAnsi"/>
          <w:b/>
          <w:bCs/>
          <w:sz w:val="24"/>
          <w:szCs w:val="24"/>
        </w:rPr>
        <w:t xml:space="preserve">ang. </w:t>
      </w:r>
      <w:proofErr w:type="spellStart"/>
      <w:r w:rsidR="00050681" w:rsidRPr="005C3DE7">
        <w:rPr>
          <w:rFonts w:cstheme="minorHAnsi"/>
          <w:b/>
          <w:bCs/>
          <w:sz w:val="24"/>
          <w:szCs w:val="24"/>
        </w:rPr>
        <w:t>Individual</w:t>
      </w:r>
      <w:proofErr w:type="spellEnd"/>
      <w:r w:rsidR="00050681" w:rsidRPr="005C3DE7">
        <w:rPr>
          <w:rFonts w:cstheme="minorHAnsi"/>
          <w:b/>
          <w:bCs/>
          <w:sz w:val="24"/>
          <w:szCs w:val="24"/>
        </w:rPr>
        <w:t xml:space="preserve"> In-</w:t>
      </w:r>
      <w:proofErr w:type="spellStart"/>
      <w:r w:rsidR="00050681" w:rsidRPr="005C3DE7">
        <w:rPr>
          <w:rFonts w:cstheme="minorHAnsi"/>
          <w:b/>
          <w:bCs/>
          <w:sz w:val="24"/>
          <w:szCs w:val="24"/>
        </w:rPr>
        <w:t>depth</w:t>
      </w:r>
      <w:proofErr w:type="spellEnd"/>
      <w:r w:rsidR="00050681" w:rsidRPr="005C3DE7">
        <w:rPr>
          <w:rFonts w:cstheme="minorHAnsi"/>
          <w:b/>
          <w:bCs/>
          <w:sz w:val="24"/>
          <w:szCs w:val="24"/>
        </w:rPr>
        <w:t xml:space="preserve"> Interview</w:t>
      </w:r>
      <w:r w:rsidRPr="005C3DE7">
        <w:rPr>
          <w:rFonts w:cstheme="minorHAnsi"/>
          <w:b/>
          <w:bCs/>
          <w:sz w:val="24"/>
          <w:szCs w:val="24"/>
        </w:rPr>
        <w:t>)</w:t>
      </w:r>
      <w:r w:rsidRPr="005C3DE7">
        <w:rPr>
          <w:rFonts w:cstheme="minorHAnsi"/>
          <w:sz w:val="24"/>
          <w:szCs w:val="24"/>
        </w:rPr>
        <w:t xml:space="preserve"> – polega na uzyskaniu interesujących danych w trakcie indywidualnej i bezpośredniej rozmowy z respondentem, skoncentrowany na opiniach i poglądach respondenta (skupia się na osobistych </w:t>
      </w:r>
      <w:r w:rsidRPr="005C3DE7">
        <w:rPr>
          <w:rFonts w:cstheme="minorHAnsi"/>
          <w:sz w:val="24"/>
          <w:szCs w:val="24"/>
        </w:rPr>
        <w:lastRenderedPageBreak/>
        <w:t>doświadczeniach), ma na celu poznanie postaw, wrażeń, motywów kierujących działaniami respondenta, znaczeń im przypisywanych. Zwykle trwa 1-2 godziny. Jest oparty o scenariusz rozmowy, jednak zwykle nie silnie ustrukturyzowany.</w:t>
      </w:r>
    </w:p>
    <w:p w14:paraId="5A1C37C7" w14:textId="6323BDED" w:rsidR="00034D4C" w:rsidRPr="005C3DE7" w:rsidRDefault="00034D4C" w:rsidP="00AB1C33">
      <w:pPr>
        <w:spacing w:line="360" w:lineRule="auto"/>
        <w:jc w:val="both"/>
        <w:rPr>
          <w:rFonts w:cstheme="minorHAnsi"/>
          <w:sz w:val="24"/>
          <w:szCs w:val="24"/>
        </w:rPr>
      </w:pPr>
      <w:r w:rsidRPr="005C3DE7">
        <w:rPr>
          <w:rFonts w:cstheme="minorHAnsi"/>
          <w:b/>
          <w:bCs/>
          <w:sz w:val="24"/>
          <w:szCs w:val="24"/>
        </w:rPr>
        <w:t xml:space="preserve">Zogniskowany wywiad grupowy </w:t>
      </w:r>
      <w:r w:rsidR="00050681" w:rsidRPr="005C3DE7">
        <w:rPr>
          <w:rFonts w:cstheme="minorHAnsi"/>
          <w:b/>
          <w:bCs/>
          <w:sz w:val="24"/>
          <w:szCs w:val="24"/>
        </w:rPr>
        <w:t xml:space="preserve">FGI </w:t>
      </w:r>
      <w:r w:rsidRPr="005C3DE7">
        <w:rPr>
          <w:rFonts w:cstheme="minorHAnsi"/>
          <w:b/>
          <w:bCs/>
          <w:sz w:val="24"/>
          <w:szCs w:val="24"/>
        </w:rPr>
        <w:t>(</w:t>
      </w:r>
      <w:r w:rsidR="00050681" w:rsidRPr="005C3DE7">
        <w:rPr>
          <w:rFonts w:cstheme="minorHAnsi"/>
          <w:b/>
          <w:bCs/>
          <w:sz w:val="24"/>
          <w:szCs w:val="24"/>
        </w:rPr>
        <w:t xml:space="preserve">ang. Focus </w:t>
      </w:r>
      <w:proofErr w:type="spellStart"/>
      <w:r w:rsidR="00050681" w:rsidRPr="005C3DE7">
        <w:rPr>
          <w:rFonts w:cstheme="minorHAnsi"/>
          <w:b/>
          <w:bCs/>
          <w:sz w:val="24"/>
          <w:szCs w:val="24"/>
        </w:rPr>
        <w:t>Group</w:t>
      </w:r>
      <w:proofErr w:type="spellEnd"/>
      <w:r w:rsidR="00050681" w:rsidRPr="005C3DE7">
        <w:rPr>
          <w:rFonts w:cstheme="minorHAnsi"/>
          <w:b/>
          <w:bCs/>
          <w:sz w:val="24"/>
          <w:szCs w:val="24"/>
        </w:rPr>
        <w:t xml:space="preserve"> Interview</w:t>
      </w:r>
      <w:r w:rsidRPr="005C3DE7">
        <w:rPr>
          <w:rFonts w:cstheme="minorHAnsi"/>
          <w:b/>
          <w:bCs/>
          <w:sz w:val="24"/>
          <w:szCs w:val="24"/>
        </w:rPr>
        <w:t>)</w:t>
      </w:r>
      <w:r w:rsidRPr="005C3DE7">
        <w:rPr>
          <w:rFonts w:cstheme="minorHAnsi"/>
          <w:sz w:val="24"/>
          <w:szCs w:val="24"/>
        </w:rPr>
        <w:t xml:space="preserve"> – przeprowadzany jednocześnie z kilkoma osobami, często przy użyciu technik projekcyjnych i wspomagających. Zwykle trwa 1.5 – 2.5 godziny</w:t>
      </w:r>
      <w:r w:rsidR="00050681" w:rsidRPr="005C3DE7">
        <w:rPr>
          <w:rFonts w:cstheme="minorHAnsi"/>
          <w:sz w:val="24"/>
          <w:szCs w:val="24"/>
        </w:rPr>
        <w:t>. W</w:t>
      </w:r>
      <w:r w:rsidRPr="005C3DE7">
        <w:rPr>
          <w:rFonts w:cstheme="minorHAnsi"/>
          <w:sz w:val="24"/>
          <w:szCs w:val="24"/>
        </w:rPr>
        <w:t>ywiad grupowy to sytuacja bliższa sytuacjom rzeczywistym – opinie kształtują się w kontakcie z innymi ludźmi, a nie w odosobnieniu</w:t>
      </w:r>
      <w:r w:rsidR="00050681" w:rsidRPr="005C3DE7">
        <w:rPr>
          <w:rFonts w:cstheme="minorHAnsi"/>
          <w:sz w:val="24"/>
          <w:szCs w:val="24"/>
        </w:rPr>
        <w:t xml:space="preserve">. Taka sytuacja </w:t>
      </w:r>
      <w:r w:rsidRPr="005C3DE7">
        <w:rPr>
          <w:rFonts w:cstheme="minorHAnsi"/>
          <w:sz w:val="24"/>
          <w:szCs w:val="24"/>
        </w:rPr>
        <w:t>symuluje rzeczywistą sytuację życiową, w której ludzie reagując na bodziec – ujawniają swoje opinie, które często w kontaktach z innymi ulegają pewnym modyfikacjom</w:t>
      </w:r>
      <w:r w:rsidR="00050681" w:rsidRPr="005C3DE7">
        <w:rPr>
          <w:rFonts w:cstheme="minorHAnsi"/>
          <w:sz w:val="24"/>
          <w:szCs w:val="24"/>
        </w:rPr>
        <w:t>.</w:t>
      </w:r>
    </w:p>
    <w:p w14:paraId="45C79996" w14:textId="6A0F3798" w:rsidR="00034D4C" w:rsidRPr="005C3DE7" w:rsidRDefault="00034D4C" w:rsidP="00AB1C33">
      <w:pPr>
        <w:spacing w:line="360" w:lineRule="auto"/>
        <w:jc w:val="both"/>
        <w:rPr>
          <w:rFonts w:cstheme="minorHAnsi"/>
          <w:sz w:val="24"/>
          <w:szCs w:val="24"/>
        </w:rPr>
      </w:pPr>
      <w:r w:rsidRPr="005C3DE7">
        <w:rPr>
          <w:rFonts w:cstheme="minorHAnsi"/>
          <w:b/>
          <w:bCs/>
          <w:sz w:val="24"/>
          <w:szCs w:val="24"/>
        </w:rPr>
        <w:t>Ankieta CAWI (</w:t>
      </w:r>
      <w:r w:rsidR="00050681" w:rsidRPr="005C3DE7">
        <w:rPr>
          <w:rFonts w:cstheme="minorHAnsi"/>
          <w:b/>
          <w:bCs/>
          <w:sz w:val="24"/>
          <w:szCs w:val="24"/>
        </w:rPr>
        <w:t xml:space="preserve">ang. </w:t>
      </w:r>
      <w:proofErr w:type="spellStart"/>
      <w:r w:rsidRPr="005C3DE7">
        <w:rPr>
          <w:rFonts w:cstheme="minorHAnsi"/>
          <w:b/>
          <w:bCs/>
          <w:sz w:val="24"/>
          <w:szCs w:val="24"/>
        </w:rPr>
        <w:t>Computer</w:t>
      </w:r>
      <w:proofErr w:type="spellEnd"/>
      <w:r w:rsidRPr="005C3DE7">
        <w:rPr>
          <w:rFonts w:cstheme="minorHAnsi"/>
          <w:b/>
          <w:bCs/>
          <w:sz w:val="24"/>
          <w:szCs w:val="24"/>
        </w:rPr>
        <w:t xml:space="preserve"> </w:t>
      </w:r>
      <w:proofErr w:type="spellStart"/>
      <w:r w:rsidRPr="005C3DE7">
        <w:rPr>
          <w:rFonts w:cstheme="minorHAnsi"/>
          <w:b/>
          <w:bCs/>
          <w:sz w:val="24"/>
          <w:szCs w:val="24"/>
        </w:rPr>
        <w:t>Assisted</w:t>
      </w:r>
      <w:proofErr w:type="spellEnd"/>
      <w:r w:rsidRPr="005C3DE7">
        <w:rPr>
          <w:rFonts w:cstheme="minorHAnsi"/>
          <w:b/>
          <w:bCs/>
          <w:sz w:val="24"/>
          <w:szCs w:val="24"/>
        </w:rPr>
        <w:t xml:space="preserve"> Web Interview) </w:t>
      </w:r>
      <w:r w:rsidRPr="005C3DE7">
        <w:rPr>
          <w:rFonts w:cstheme="minorHAnsi"/>
          <w:sz w:val="24"/>
          <w:szCs w:val="24"/>
        </w:rPr>
        <w:t>–</w:t>
      </w:r>
      <w:r w:rsidRPr="005C3DE7">
        <w:rPr>
          <w:rFonts w:cstheme="minorHAnsi"/>
          <w:b/>
          <w:bCs/>
          <w:sz w:val="24"/>
          <w:szCs w:val="24"/>
        </w:rPr>
        <w:t xml:space="preserve"> </w:t>
      </w:r>
      <w:r w:rsidRPr="005C3DE7">
        <w:rPr>
          <w:rFonts w:cstheme="minorHAnsi"/>
          <w:sz w:val="24"/>
          <w:szCs w:val="24"/>
        </w:rPr>
        <w:t>jest częścią metodologii opartej na ankiecie dostarczonej respondentowi za pomocą linka w panelu lub na stronie internetowej. Metoda CAWI jest uważana za jeden z najbardziej ekonomicznych sposobów zbierania danych ankietowych, ponieważ nie wymaga ankieterów, urządzeń, ani dodatkowych narzędzi. Z tych wszystkich powodów ankiety CAWI, zwane również kwestionariuszami internetowymi, są jedną z najbardziej powszechnych metod zbierania informacji. W badaniu CAWI cała uwaga jest skupiona na konstrukcji kwestionariusza, ponieważ wskaźnik odpowiedzi jest bezpośrednio związany z jakością samego kwestionariusza.</w:t>
      </w:r>
      <w:r w:rsidR="00050681" w:rsidRPr="005C3DE7">
        <w:rPr>
          <w:rFonts w:cstheme="minorHAnsi"/>
          <w:sz w:val="24"/>
          <w:szCs w:val="24"/>
        </w:rPr>
        <w:t xml:space="preserve"> Wykorzystanie tego typu narzędzia pozwala w krótkim czasie dotrzeć do dużej liczby osób).</w:t>
      </w:r>
    </w:p>
    <w:p w14:paraId="5B2ABD1B" w14:textId="77777777" w:rsidR="00034D4C" w:rsidRDefault="00034D4C" w:rsidP="00AB1C33">
      <w:pPr>
        <w:pStyle w:val="Nagwek2"/>
        <w:spacing w:line="360" w:lineRule="auto"/>
      </w:pPr>
      <w:bookmarkStart w:id="13" w:name="_Toc86402433"/>
      <w:bookmarkStart w:id="14" w:name="_Toc87351965"/>
      <w:r w:rsidRPr="00C63C4D">
        <w:t xml:space="preserve">Wielkości i struktura </w:t>
      </w:r>
      <w:r>
        <w:t>próby</w:t>
      </w:r>
      <w:bookmarkEnd w:id="13"/>
      <w:bookmarkEnd w:id="14"/>
    </w:p>
    <w:p w14:paraId="11A58D74" w14:textId="77777777" w:rsidR="00034D4C" w:rsidRPr="009F48E1" w:rsidRDefault="00034D4C" w:rsidP="00AB1C33">
      <w:pPr>
        <w:spacing w:line="360" w:lineRule="auto"/>
        <w:jc w:val="both"/>
      </w:pPr>
      <w:r>
        <w:t xml:space="preserve">Wielkość i struktura próby zostały zaprezentowane w tabeli poniżej. Warto podkreślić, że badania będą przeprowadzone osobno, w każdym LGD podlegającym ewaluacji zgodnie ze wskazaniem w zapytaniu ofertowym. Poniższa tabela przedstawia zatem matrycę wielkości i struktury w odniesieniu do pojedynczego LGD.  </w:t>
      </w:r>
    </w:p>
    <w:tbl>
      <w:tblPr>
        <w:tblStyle w:val="PlainTable1"/>
        <w:tblW w:w="0" w:type="auto"/>
        <w:tblLook w:val="04A0" w:firstRow="1" w:lastRow="0" w:firstColumn="1" w:lastColumn="0" w:noHBand="0" w:noVBand="1"/>
      </w:tblPr>
      <w:tblGrid>
        <w:gridCol w:w="3020"/>
        <w:gridCol w:w="1653"/>
        <w:gridCol w:w="4389"/>
      </w:tblGrid>
      <w:tr w:rsidR="00034D4C" w14:paraId="72951851" w14:textId="77777777" w:rsidTr="002C324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17304A0C" w14:textId="77777777" w:rsidR="00034D4C" w:rsidRDefault="00034D4C" w:rsidP="00AB1C33">
            <w:pPr>
              <w:jc w:val="both"/>
            </w:pPr>
            <w:r>
              <w:t>Badanie</w:t>
            </w:r>
          </w:p>
        </w:tc>
        <w:tc>
          <w:tcPr>
            <w:tcW w:w="1653" w:type="dxa"/>
          </w:tcPr>
          <w:p w14:paraId="32957CF6" w14:textId="77777777" w:rsidR="00034D4C" w:rsidRDefault="00034D4C" w:rsidP="00AB1C33">
            <w:pPr>
              <w:jc w:val="both"/>
              <w:cnfStyle w:val="100000000000" w:firstRow="1" w:lastRow="0" w:firstColumn="0" w:lastColumn="0" w:oddVBand="0" w:evenVBand="0" w:oddHBand="0" w:evenHBand="0" w:firstRowFirstColumn="0" w:firstRowLastColumn="0" w:lastRowFirstColumn="0" w:lastRowLastColumn="0"/>
            </w:pPr>
            <w:r>
              <w:t>Próba (n)</w:t>
            </w:r>
          </w:p>
        </w:tc>
        <w:tc>
          <w:tcPr>
            <w:tcW w:w="4389" w:type="dxa"/>
          </w:tcPr>
          <w:p w14:paraId="2BE7B19A" w14:textId="77777777" w:rsidR="00034D4C" w:rsidRDefault="00034D4C" w:rsidP="00AB1C33">
            <w:pPr>
              <w:jc w:val="both"/>
              <w:cnfStyle w:val="100000000000" w:firstRow="1" w:lastRow="0" w:firstColumn="0" w:lastColumn="0" w:oddVBand="0" w:evenVBand="0" w:oddHBand="0" w:evenHBand="0" w:firstRowFirstColumn="0" w:firstRowLastColumn="0" w:lastRowFirstColumn="0" w:lastRowLastColumn="0"/>
            </w:pPr>
            <w:r>
              <w:t>Uwagi</w:t>
            </w:r>
          </w:p>
        </w:tc>
      </w:tr>
      <w:tr w:rsidR="00034D4C" w14:paraId="1BD6D423" w14:textId="77777777" w:rsidTr="002C32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3"/>
          </w:tcPr>
          <w:p w14:paraId="5CD2BE2E" w14:textId="77777777" w:rsidR="00034D4C" w:rsidRDefault="00034D4C" w:rsidP="00AB1C33">
            <w:pPr>
              <w:jc w:val="center"/>
            </w:pPr>
            <w:r>
              <w:t>Badania ilościowe</w:t>
            </w:r>
          </w:p>
        </w:tc>
      </w:tr>
      <w:tr w:rsidR="00034D4C" w14:paraId="368E7D90" w14:textId="77777777" w:rsidTr="002C3240">
        <w:tc>
          <w:tcPr>
            <w:cnfStyle w:val="001000000000" w:firstRow="0" w:lastRow="0" w:firstColumn="1" w:lastColumn="0" w:oddVBand="0" w:evenVBand="0" w:oddHBand="0" w:evenHBand="0" w:firstRowFirstColumn="0" w:firstRowLastColumn="0" w:lastRowFirstColumn="0" w:lastRowLastColumn="0"/>
            <w:tcW w:w="3020" w:type="dxa"/>
          </w:tcPr>
          <w:p w14:paraId="1B950BFF" w14:textId="752B6EA4" w:rsidR="00034D4C" w:rsidRPr="00244610" w:rsidRDefault="00034D4C" w:rsidP="00AB1C33">
            <w:pPr>
              <w:jc w:val="both"/>
              <w:rPr>
                <w:b w:val="0"/>
                <w:bCs w:val="0"/>
              </w:rPr>
            </w:pPr>
            <w:r>
              <w:t xml:space="preserve">Badanie ankietowe </w:t>
            </w:r>
            <w:r w:rsidR="00883E47">
              <w:t xml:space="preserve">online </w:t>
            </w:r>
            <w:r>
              <w:t>mieszkańców obszaru LGD</w:t>
            </w:r>
          </w:p>
        </w:tc>
        <w:tc>
          <w:tcPr>
            <w:tcW w:w="1653" w:type="dxa"/>
          </w:tcPr>
          <w:p w14:paraId="3FFA01D7" w14:textId="77777777" w:rsidR="00034D4C" w:rsidRDefault="00034D4C" w:rsidP="00AB1C33">
            <w:pPr>
              <w:jc w:val="both"/>
              <w:cnfStyle w:val="000000000000" w:firstRow="0" w:lastRow="0" w:firstColumn="0" w:lastColumn="0" w:oddVBand="0" w:evenVBand="0" w:oddHBand="0" w:evenHBand="0" w:firstRowFirstColumn="0" w:firstRowLastColumn="0" w:lastRowFirstColumn="0" w:lastRowLastColumn="0"/>
            </w:pPr>
            <w:r>
              <w:t>n&gt;100 osób</w:t>
            </w:r>
          </w:p>
        </w:tc>
        <w:tc>
          <w:tcPr>
            <w:tcW w:w="4389" w:type="dxa"/>
          </w:tcPr>
          <w:p w14:paraId="75256487" w14:textId="21058CF3" w:rsidR="00034D4C" w:rsidRDefault="00883E47" w:rsidP="00AB1C33">
            <w:pPr>
              <w:jc w:val="both"/>
              <w:cnfStyle w:val="000000000000" w:firstRow="0" w:lastRow="0" w:firstColumn="0" w:lastColumn="0" w:oddVBand="0" w:evenVBand="0" w:oddHBand="0" w:evenHBand="0" w:firstRowFirstColumn="0" w:firstRowLastColumn="0" w:lastRowFirstColumn="0" w:lastRowLastColumn="0"/>
            </w:pPr>
            <w:r>
              <w:t>Zebrano</w:t>
            </w:r>
            <w:r w:rsidR="00034D4C">
              <w:t xml:space="preserve"> opini</w:t>
            </w:r>
            <w:r>
              <w:t>e mieszkańców</w:t>
            </w:r>
            <w:r w:rsidR="00034D4C">
              <w:t xml:space="preserve"> za pomocą metody badań online od minimum 100 mieszkańców badanego obszaru działania LGD. W badaniach na bieżąco sprawdzane </w:t>
            </w:r>
            <w:r>
              <w:t>były</w:t>
            </w:r>
            <w:r w:rsidR="00034D4C">
              <w:t xml:space="preserve"> podstawowe parametry demograficzne, aby zapewnić możliwie prawidłowy rozkład badanej próby w odniesieniu do populacji. Należy jednak pamiętać, że w badaniach tego typu, badacz ma niewielką kontrolę na to, kto wypełnia ankietę. </w:t>
            </w:r>
            <w:r>
              <w:t>LGD zostało</w:t>
            </w:r>
            <w:r w:rsidR="00034D4C">
              <w:t xml:space="preserve"> </w:t>
            </w:r>
            <w:r>
              <w:t xml:space="preserve">poproszone </w:t>
            </w:r>
            <w:r w:rsidR="00034D4C">
              <w:t xml:space="preserve">o </w:t>
            </w:r>
            <w:r w:rsidR="00034D4C">
              <w:lastRenderedPageBreak/>
              <w:t>promowanie linku na swoich stronach i kanałach społecznościowych, aby zwiększyć szansę na uzyskanie odpowiednich parametrów.</w:t>
            </w:r>
          </w:p>
        </w:tc>
      </w:tr>
      <w:tr w:rsidR="00034D4C" w14:paraId="5CBF5F40" w14:textId="77777777" w:rsidTr="002C32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1373D428" w14:textId="7A9B01C7" w:rsidR="00034D4C" w:rsidRPr="00244610" w:rsidRDefault="00034D4C" w:rsidP="00AB1C33">
            <w:pPr>
              <w:jc w:val="both"/>
              <w:rPr>
                <w:b w:val="0"/>
                <w:bCs w:val="0"/>
              </w:rPr>
            </w:pPr>
            <w:r>
              <w:lastRenderedPageBreak/>
              <w:t>Badanie ankietowe</w:t>
            </w:r>
            <w:r w:rsidR="00883E47">
              <w:t xml:space="preserve"> online</w:t>
            </w:r>
            <w:r>
              <w:t xml:space="preserve"> wśród beneficjentów</w:t>
            </w:r>
          </w:p>
        </w:tc>
        <w:tc>
          <w:tcPr>
            <w:tcW w:w="1653" w:type="dxa"/>
          </w:tcPr>
          <w:p w14:paraId="5D9ECA03" w14:textId="228A502D" w:rsidR="00034D4C" w:rsidRDefault="00883E47" w:rsidP="00AB1C33">
            <w:pPr>
              <w:jc w:val="both"/>
              <w:cnfStyle w:val="000000100000" w:firstRow="0" w:lastRow="0" w:firstColumn="0" w:lastColumn="0" w:oddVBand="0" w:evenVBand="0" w:oddHBand="1" w:evenHBand="0" w:firstRowFirstColumn="0" w:firstRowLastColumn="0" w:lastRowFirstColumn="0" w:lastRowLastColumn="0"/>
            </w:pPr>
            <w:r>
              <w:t>n&gt;20</w:t>
            </w:r>
          </w:p>
        </w:tc>
        <w:tc>
          <w:tcPr>
            <w:tcW w:w="4389" w:type="dxa"/>
          </w:tcPr>
          <w:p w14:paraId="2FB8B9DF" w14:textId="1B04161E"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 xml:space="preserve">Ankieta </w:t>
            </w:r>
            <w:r w:rsidR="00883E47">
              <w:t>została</w:t>
            </w:r>
            <w:r>
              <w:t xml:space="preserve"> przesłana do beneficjentów (osób, które pozyskały i rozliczyły otrzymane z LGD środki finansowe na realizację operacji) danego LGD. </w:t>
            </w:r>
            <w:r w:rsidR="00883E47">
              <w:t>Minimalna liczba ankiet do zebrania wyniosła 20.</w:t>
            </w:r>
            <w:r>
              <w:t xml:space="preserve"> </w:t>
            </w:r>
          </w:p>
        </w:tc>
      </w:tr>
      <w:tr w:rsidR="00034D4C" w14:paraId="452253DA" w14:textId="77777777" w:rsidTr="002C3240">
        <w:tc>
          <w:tcPr>
            <w:cnfStyle w:val="001000000000" w:firstRow="0" w:lastRow="0" w:firstColumn="1" w:lastColumn="0" w:oddVBand="0" w:evenVBand="0" w:oddHBand="0" w:evenHBand="0" w:firstRowFirstColumn="0" w:firstRowLastColumn="0" w:lastRowFirstColumn="0" w:lastRowLastColumn="0"/>
            <w:tcW w:w="9062" w:type="dxa"/>
            <w:gridSpan w:val="3"/>
          </w:tcPr>
          <w:p w14:paraId="34B5FFC7" w14:textId="77777777" w:rsidR="00034D4C" w:rsidRDefault="00034D4C" w:rsidP="00AB1C33">
            <w:pPr>
              <w:jc w:val="center"/>
            </w:pPr>
            <w:r>
              <w:t>Badania jakościowe</w:t>
            </w:r>
          </w:p>
        </w:tc>
      </w:tr>
      <w:tr w:rsidR="00034D4C" w14:paraId="260297B4" w14:textId="77777777" w:rsidTr="002C32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50F7B4E0" w14:textId="77777777" w:rsidR="00034D4C" w:rsidRDefault="00034D4C" w:rsidP="00AB1C33">
            <w:pPr>
              <w:jc w:val="both"/>
            </w:pPr>
            <w:r>
              <w:t>Badania IDI /FGI wśród pracowników biura</w:t>
            </w:r>
          </w:p>
        </w:tc>
        <w:tc>
          <w:tcPr>
            <w:tcW w:w="1653" w:type="dxa"/>
          </w:tcPr>
          <w:p w14:paraId="49E2D7AE" w14:textId="3EE87752"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 xml:space="preserve">2 IDI </w:t>
            </w:r>
          </w:p>
        </w:tc>
        <w:tc>
          <w:tcPr>
            <w:tcW w:w="4389" w:type="dxa"/>
          </w:tcPr>
          <w:p w14:paraId="1E79140A" w14:textId="044E8AEE"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W LGD</w:t>
            </w:r>
            <w:r w:rsidR="00883E47">
              <w:t xml:space="preserve"> przeprowadzono wywiadu IDI z pracownikami biura. </w:t>
            </w:r>
          </w:p>
        </w:tc>
      </w:tr>
      <w:tr w:rsidR="00034D4C" w14:paraId="7B11C611" w14:textId="77777777" w:rsidTr="002C3240">
        <w:tc>
          <w:tcPr>
            <w:cnfStyle w:val="001000000000" w:firstRow="0" w:lastRow="0" w:firstColumn="1" w:lastColumn="0" w:oddVBand="0" w:evenVBand="0" w:oddHBand="0" w:evenHBand="0" w:firstRowFirstColumn="0" w:firstRowLastColumn="0" w:lastRowFirstColumn="0" w:lastRowLastColumn="0"/>
            <w:tcW w:w="3020" w:type="dxa"/>
          </w:tcPr>
          <w:p w14:paraId="4C82A696" w14:textId="77777777" w:rsidR="00034D4C" w:rsidRDefault="00034D4C" w:rsidP="00AB1C33">
            <w:pPr>
              <w:jc w:val="both"/>
            </w:pPr>
            <w:r>
              <w:t>Badania FGI wśród członków Zarządu LGD</w:t>
            </w:r>
          </w:p>
        </w:tc>
        <w:tc>
          <w:tcPr>
            <w:tcW w:w="1653" w:type="dxa"/>
          </w:tcPr>
          <w:p w14:paraId="4B3DAC4C" w14:textId="77777777" w:rsidR="00034D4C" w:rsidRDefault="00034D4C" w:rsidP="00AB1C33">
            <w:pPr>
              <w:jc w:val="both"/>
              <w:cnfStyle w:val="000000000000" w:firstRow="0" w:lastRow="0" w:firstColumn="0" w:lastColumn="0" w:oddVBand="0" w:evenVBand="0" w:oddHBand="0" w:evenHBand="0" w:firstRowFirstColumn="0" w:firstRowLastColumn="0" w:lastRowFirstColumn="0" w:lastRowLastColumn="0"/>
            </w:pPr>
            <w:r>
              <w:t>1 FGI</w:t>
            </w:r>
          </w:p>
        </w:tc>
        <w:tc>
          <w:tcPr>
            <w:tcW w:w="4389" w:type="dxa"/>
          </w:tcPr>
          <w:p w14:paraId="1807B75A" w14:textId="17029A5C" w:rsidR="00034D4C" w:rsidRDefault="00883E47" w:rsidP="00AB1C33">
            <w:pPr>
              <w:jc w:val="both"/>
              <w:cnfStyle w:val="000000000000" w:firstRow="0" w:lastRow="0" w:firstColumn="0" w:lastColumn="0" w:oddVBand="0" w:evenVBand="0" w:oddHBand="0" w:evenHBand="0" w:firstRowFirstColumn="0" w:firstRowLastColumn="0" w:lastRowFirstColumn="0" w:lastRowLastColumn="0"/>
            </w:pPr>
            <w:r>
              <w:t>Przeprowadzono</w:t>
            </w:r>
            <w:r w:rsidR="00034D4C">
              <w:t xml:space="preserve"> jed</w:t>
            </w:r>
            <w:r>
              <w:t>en</w:t>
            </w:r>
            <w:r w:rsidR="00034D4C">
              <w:t xml:space="preserve"> zogniskowan</w:t>
            </w:r>
            <w:r>
              <w:t xml:space="preserve">y </w:t>
            </w:r>
            <w:r w:rsidR="00034D4C">
              <w:t>wywiad grupow</w:t>
            </w:r>
            <w:r>
              <w:t xml:space="preserve">y. </w:t>
            </w:r>
          </w:p>
        </w:tc>
      </w:tr>
      <w:tr w:rsidR="00034D4C" w14:paraId="0AF710DB" w14:textId="77777777" w:rsidTr="002C32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73E87A3A" w14:textId="77777777" w:rsidR="00034D4C" w:rsidRDefault="00034D4C" w:rsidP="00AB1C33">
            <w:pPr>
              <w:jc w:val="both"/>
            </w:pPr>
            <w:r>
              <w:t>Badania FGI wśród członków Rady LGD</w:t>
            </w:r>
          </w:p>
        </w:tc>
        <w:tc>
          <w:tcPr>
            <w:tcW w:w="1653" w:type="dxa"/>
          </w:tcPr>
          <w:p w14:paraId="38A5ED3F" w14:textId="77777777"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1 FGI</w:t>
            </w:r>
          </w:p>
        </w:tc>
        <w:tc>
          <w:tcPr>
            <w:tcW w:w="4389" w:type="dxa"/>
          </w:tcPr>
          <w:p w14:paraId="508B4C33" w14:textId="221B5603" w:rsidR="00034D4C" w:rsidRDefault="00883E47" w:rsidP="00AB1C33">
            <w:pPr>
              <w:jc w:val="both"/>
              <w:cnfStyle w:val="000000100000" w:firstRow="0" w:lastRow="0" w:firstColumn="0" w:lastColumn="0" w:oddVBand="0" w:evenVBand="0" w:oddHBand="1" w:evenHBand="0" w:firstRowFirstColumn="0" w:firstRowLastColumn="0" w:lastRowFirstColumn="0" w:lastRowLastColumn="0"/>
            </w:pPr>
            <w:r>
              <w:t>Przeprowadzono jeden zogniskowany wywiad grupowy.</w:t>
            </w:r>
          </w:p>
        </w:tc>
      </w:tr>
      <w:tr w:rsidR="00034D4C" w14:paraId="00A1CF95" w14:textId="77777777" w:rsidTr="002C3240">
        <w:tc>
          <w:tcPr>
            <w:cnfStyle w:val="001000000000" w:firstRow="0" w:lastRow="0" w:firstColumn="1" w:lastColumn="0" w:oddVBand="0" w:evenVBand="0" w:oddHBand="0" w:evenHBand="0" w:firstRowFirstColumn="0" w:firstRowLastColumn="0" w:lastRowFirstColumn="0" w:lastRowLastColumn="0"/>
            <w:tcW w:w="3020" w:type="dxa"/>
          </w:tcPr>
          <w:p w14:paraId="434E4A3F" w14:textId="77777777" w:rsidR="00034D4C" w:rsidRDefault="00034D4C" w:rsidP="00AB1C33">
            <w:pPr>
              <w:jc w:val="both"/>
            </w:pPr>
            <w:r>
              <w:t>Badanie ankietowe online wśród Prezesów Zarządu LGD</w:t>
            </w:r>
          </w:p>
        </w:tc>
        <w:tc>
          <w:tcPr>
            <w:tcW w:w="1653" w:type="dxa"/>
          </w:tcPr>
          <w:p w14:paraId="2D831E91" w14:textId="77777777" w:rsidR="00034D4C" w:rsidRDefault="00034D4C" w:rsidP="00AB1C33">
            <w:pPr>
              <w:jc w:val="both"/>
              <w:cnfStyle w:val="000000000000" w:firstRow="0" w:lastRow="0" w:firstColumn="0" w:lastColumn="0" w:oddVBand="0" w:evenVBand="0" w:oddHBand="0" w:evenHBand="0" w:firstRowFirstColumn="0" w:firstRowLastColumn="0" w:lastRowFirstColumn="0" w:lastRowLastColumn="0"/>
            </w:pPr>
            <w:r>
              <w:t>1 osoba</w:t>
            </w:r>
          </w:p>
        </w:tc>
        <w:tc>
          <w:tcPr>
            <w:tcW w:w="4389" w:type="dxa"/>
          </w:tcPr>
          <w:p w14:paraId="1A3865B0" w14:textId="02CD9FCC" w:rsidR="00034D4C" w:rsidRDefault="00883E47" w:rsidP="00AB1C33">
            <w:pPr>
              <w:jc w:val="both"/>
              <w:cnfStyle w:val="000000000000" w:firstRow="0" w:lastRow="0" w:firstColumn="0" w:lastColumn="0" w:oddVBand="0" w:evenVBand="0" w:oddHBand="0" w:evenHBand="0" w:firstRowFirstColumn="0" w:firstRowLastColumn="0" w:lastRowFirstColumn="0" w:lastRowLastColumn="0"/>
            </w:pPr>
            <w:r>
              <w:t xml:space="preserve">Wypełnienie ankiety online było opcjonalne, skierowane do osób, które chciały uzupełnić wiedzę przekazaną podczas wywiadu. </w:t>
            </w:r>
          </w:p>
        </w:tc>
      </w:tr>
      <w:tr w:rsidR="00034D4C" w14:paraId="4A01756E" w14:textId="77777777" w:rsidTr="002C32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5AA534E9" w14:textId="77777777" w:rsidR="00034D4C" w:rsidRDefault="00034D4C" w:rsidP="00AB1C33">
            <w:pPr>
              <w:jc w:val="both"/>
            </w:pPr>
            <w:r>
              <w:t>Badanie ankietowe online wśród Przewodniczących Rady LGD</w:t>
            </w:r>
          </w:p>
        </w:tc>
        <w:tc>
          <w:tcPr>
            <w:tcW w:w="1653" w:type="dxa"/>
          </w:tcPr>
          <w:p w14:paraId="0EEBA7D0" w14:textId="77777777"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1 osoba</w:t>
            </w:r>
          </w:p>
        </w:tc>
        <w:tc>
          <w:tcPr>
            <w:tcW w:w="4389" w:type="dxa"/>
          </w:tcPr>
          <w:p w14:paraId="01919B5A" w14:textId="7C2C2C67" w:rsidR="00034D4C" w:rsidRDefault="00883E47" w:rsidP="00AB1C33">
            <w:pPr>
              <w:jc w:val="both"/>
              <w:cnfStyle w:val="000000100000" w:firstRow="0" w:lastRow="0" w:firstColumn="0" w:lastColumn="0" w:oddVBand="0" w:evenVBand="0" w:oddHBand="1" w:evenHBand="0" w:firstRowFirstColumn="0" w:firstRowLastColumn="0" w:lastRowFirstColumn="0" w:lastRowLastColumn="0"/>
            </w:pPr>
            <w:r>
              <w:t>Wypełnienie ankiety online było opcjonalne, skierowane do osób, które chciały uzupełnić wiedzę przekazaną podczas wywiadu.</w:t>
            </w:r>
          </w:p>
        </w:tc>
      </w:tr>
    </w:tbl>
    <w:p w14:paraId="5F8B11E0" w14:textId="77777777" w:rsidR="00034D4C" w:rsidRPr="00883E47" w:rsidRDefault="00034D4C" w:rsidP="00AB1C33">
      <w:pPr>
        <w:pStyle w:val="Nagwek2"/>
        <w:spacing w:line="360" w:lineRule="auto"/>
      </w:pPr>
      <w:bookmarkStart w:id="15" w:name="_Toc86402434"/>
      <w:bookmarkStart w:id="16" w:name="_Toc87351966"/>
      <w:r w:rsidRPr="00883E47">
        <w:t>Harmonogram realizacji badania</w:t>
      </w:r>
      <w:bookmarkEnd w:id="15"/>
      <w:bookmarkEnd w:id="16"/>
    </w:p>
    <w:p w14:paraId="75399AE9" w14:textId="4D0DCF88" w:rsidR="00034D4C" w:rsidRPr="00A216AD" w:rsidRDefault="00883E47" w:rsidP="00AB1C33">
      <w:pPr>
        <w:spacing w:line="360" w:lineRule="auto"/>
        <w:jc w:val="both"/>
      </w:pPr>
      <w:r>
        <w:t>Harmonogram</w:t>
      </w:r>
      <w:r w:rsidR="00034D4C">
        <w:t xml:space="preserve"> realizacji poszczególnych zadań w ramach prowadzonych badań ewaluacyjnych </w:t>
      </w:r>
      <w:r>
        <w:t>został</w:t>
      </w:r>
      <w:r w:rsidR="00034D4C">
        <w:t xml:space="preserve"> </w:t>
      </w:r>
      <w:r>
        <w:t>przedstawiony</w:t>
      </w:r>
      <w:r w:rsidR="00034D4C">
        <w:t xml:space="preserve"> na wykresie Gantta zamieszczonym poniżej. </w:t>
      </w:r>
    </w:p>
    <w:tbl>
      <w:tblPr>
        <w:tblW w:w="10811" w:type="dxa"/>
        <w:tblInd w:w="-880" w:type="dxa"/>
        <w:tblCellMar>
          <w:left w:w="70" w:type="dxa"/>
          <w:right w:w="70" w:type="dxa"/>
        </w:tblCellMar>
        <w:tblLook w:val="04A0" w:firstRow="1" w:lastRow="0" w:firstColumn="1" w:lastColumn="0" w:noHBand="0" w:noVBand="1"/>
      </w:tblPr>
      <w:tblGrid>
        <w:gridCol w:w="6140"/>
        <w:gridCol w:w="954"/>
        <w:gridCol w:w="662"/>
        <w:gridCol w:w="888"/>
        <w:gridCol w:w="987"/>
        <w:gridCol w:w="1180"/>
      </w:tblGrid>
      <w:tr w:rsidR="00034D4C" w:rsidRPr="002F4705" w14:paraId="472379F6" w14:textId="77777777" w:rsidTr="00AA6162">
        <w:trPr>
          <w:trHeight w:val="300"/>
        </w:trPr>
        <w:tc>
          <w:tcPr>
            <w:tcW w:w="6140" w:type="dxa"/>
            <w:shd w:val="clear" w:color="auto" w:fill="auto"/>
            <w:noWrap/>
            <w:vAlign w:val="center"/>
            <w:hideMark/>
          </w:tcPr>
          <w:p w14:paraId="3DF8C2FF"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 xml:space="preserve">ZADANIE </w:t>
            </w:r>
          </w:p>
        </w:tc>
        <w:tc>
          <w:tcPr>
            <w:tcW w:w="954" w:type="dxa"/>
            <w:shd w:val="clear" w:color="auto" w:fill="auto"/>
            <w:noWrap/>
            <w:vAlign w:val="center"/>
            <w:hideMark/>
          </w:tcPr>
          <w:p w14:paraId="0B5D8F46"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Czerwiec</w:t>
            </w:r>
          </w:p>
        </w:tc>
        <w:tc>
          <w:tcPr>
            <w:tcW w:w="662" w:type="dxa"/>
            <w:shd w:val="clear" w:color="auto" w:fill="auto"/>
            <w:noWrap/>
            <w:vAlign w:val="center"/>
            <w:hideMark/>
          </w:tcPr>
          <w:p w14:paraId="1F4E33B8"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Lipiec</w:t>
            </w:r>
          </w:p>
        </w:tc>
        <w:tc>
          <w:tcPr>
            <w:tcW w:w="888" w:type="dxa"/>
            <w:shd w:val="clear" w:color="auto" w:fill="auto"/>
            <w:noWrap/>
            <w:vAlign w:val="center"/>
            <w:hideMark/>
          </w:tcPr>
          <w:p w14:paraId="1622D1AB"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Sierpień</w:t>
            </w:r>
          </w:p>
        </w:tc>
        <w:tc>
          <w:tcPr>
            <w:tcW w:w="987" w:type="dxa"/>
            <w:shd w:val="clear" w:color="auto" w:fill="auto"/>
            <w:noWrap/>
            <w:vAlign w:val="center"/>
            <w:hideMark/>
          </w:tcPr>
          <w:p w14:paraId="50D24CF6"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Wrzesień</w:t>
            </w:r>
          </w:p>
        </w:tc>
        <w:tc>
          <w:tcPr>
            <w:tcW w:w="1180" w:type="dxa"/>
            <w:shd w:val="clear" w:color="auto" w:fill="auto"/>
            <w:noWrap/>
            <w:vAlign w:val="center"/>
            <w:hideMark/>
          </w:tcPr>
          <w:p w14:paraId="2EDF49EB" w14:textId="77777777" w:rsidR="00034D4C" w:rsidRPr="002F4705" w:rsidRDefault="00034D4C" w:rsidP="00AB1C33">
            <w:pPr>
              <w:spacing w:after="0" w:line="36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Październik</w:t>
            </w:r>
          </w:p>
        </w:tc>
      </w:tr>
      <w:tr w:rsidR="00034D4C" w:rsidRPr="002F4705" w14:paraId="6592FA1F" w14:textId="77777777" w:rsidTr="00AA6162">
        <w:trPr>
          <w:trHeight w:val="300"/>
        </w:trPr>
        <w:tc>
          <w:tcPr>
            <w:tcW w:w="6140" w:type="dxa"/>
            <w:shd w:val="clear" w:color="000000" w:fill="F2F2F2"/>
            <w:vAlign w:val="center"/>
            <w:hideMark/>
          </w:tcPr>
          <w:p w14:paraId="370AB80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1.</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Podpisanie umowy</w:t>
            </w:r>
          </w:p>
        </w:tc>
        <w:tc>
          <w:tcPr>
            <w:tcW w:w="954" w:type="dxa"/>
            <w:shd w:val="clear" w:color="000000" w:fill="FFFF00"/>
            <w:noWrap/>
            <w:vAlign w:val="bottom"/>
            <w:hideMark/>
          </w:tcPr>
          <w:p w14:paraId="31436A7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2F2F2"/>
            <w:noWrap/>
            <w:vAlign w:val="center"/>
            <w:hideMark/>
          </w:tcPr>
          <w:p w14:paraId="02593E3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34B480A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0BB92546"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58D7B04A"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6597B083" w14:textId="77777777" w:rsidTr="00AA6162">
        <w:trPr>
          <w:trHeight w:val="300"/>
        </w:trPr>
        <w:tc>
          <w:tcPr>
            <w:tcW w:w="6140" w:type="dxa"/>
            <w:shd w:val="clear" w:color="auto" w:fill="auto"/>
            <w:vAlign w:val="center"/>
            <w:hideMark/>
          </w:tcPr>
          <w:p w14:paraId="52925F09"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2.</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Przygotowanie procesu badawczego, jego zaplanowanie</w:t>
            </w:r>
          </w:p>
        </w:tc>
        <w:tc>
          <w:tcPr>
            <w:tcW w:w="954" w:type="dxa"/>
            <w:shd w:val="clear" w:color="000000" w:fill="FFFF00"/>
            <w:noWrap/>
            <w:vAlign w:val="bottom"/>
            <w:hideMark/>
          </w:tcPr>
          <w:p w14:paraId="5454CC1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auto" w:fill="auto"/>
            <w:noWrap/>
            <w:vAlign w:val="center"/>
            <w:hideMark/>
          </w:tcPr>
          <w:p w14:paraId="54255BF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384566D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auto"/>
            <w:noWrap/>
            <w:vAlign w:val="center"/>
            <w:hideMark/>
          </w:tcPr>
          <w:p w14:paraId="5986758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1658BEAD"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50884CC1" w14:textId="77777777" w:rsidTr="00AA6162">
        <w:trPr>
          <w:trHeight w:val="588"/>
        </w:trPr>
        <w:tc>
          <w:tcPr>
            <w:tcW w:w="6140" w:type="dxa"/>
            <w:shd w:val="clear" w:color="000000" w:fill="F2F2F2"/>
            <w:vAlign w:val="center"/>
            <w:hideMark/>
          </w:tcPr>
          <w:p w14:paraId="075B7E3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3.</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Przygotowanie wzoru procedury przeprowadzania ewaluacji ex-post do aktualizacji LSR w każdym z LGD</w:t>
            </w:r>
          </w:p>
        </w:tc>
        <w:tc>
          <w:tcPr>
            <w:tcW w:w="954" w:type="dxa"/>
            <w:shd w:val="clear" w:color="000000" w:fill="FFFF00"/>
            <w:noWrap/>
            <w:vAlign w:val="bottom"/>
            <w:hideMark/>
          </w:tcPr>
          <w:p w14:paraId="5C06AC2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0707EEC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5660E7A4"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5EA36F1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3EEACB5C"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416023F9" w14:textId="77777777" w:rsidTr="00AA6162">
        <w:trPr>
          <w:trHeight w:val="876"/>
        </w:trPr>
        <w:tc>
          <w:tcPr>
            <w:tcW w:w="6140" w:type="dxa"/>
            <w:shd w:val="clear" w:color="auto" w:fill="auto"/>
            <w:vAlign w:val="center"/>
            <w:hideMark/>
          </w:tcPr>
          <w:p w14:paraId="17F57B2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4.</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Analiza sytuacji bieżącej w LGD, wprowadzenie odpowiednich metod i narzędzi zbierania danych niezbędnych do prawidłowego przeprowadzenia ewaluacji ex-post</w:t>
            </w:r>
          </w:p>
        </w:tc>
        <w:tc>
          <w:tcPr>
            <w:tcW w:w="954" w:type="dxa"/>
            <w:shd w:val="clear" w:color="auto" w:fill="auto"/>
            <w:noWrap/>
            <w:vAlign w:val="center"/>
            <w:hideMark/>
          </w:tcPr>
          <w:p w14:paraId="3F8173D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644694B6"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02C4098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auto"/>
            <w:noWrap/>
            <w:vAlign w:val="center"/>
            <w:hideMark/>
          </w:tcPr>
          <w:p w14:paraId="35AD1EE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4D86A476"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281EE8CC" w14:textId="77777777" w:rsidTr="00AA6162">
        <w:trPr>
          <w:trHeight w:val="588"/>
        </w:trPr>
        <w:tc>
          <w:tcPr>
            <w:tcW w:w="6140" w:type="dxa"/>
            <w:shd w:val="clear" w:color="000000" w:fill="F2F2F2"/>
            <w:vAlign w:val="center"/>
            <w:hideMark/>
          </w:tcPr>
          <w:p w14:paraId="2050F0E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5.</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Przygotowanie baz danych, narzędzi oraz instrukcji kodowych dla wszystkich zadań badawczych</w:t>
            </w:r>
          </w:p>
        </w:tc>
        <w:tc>
          <w:tcPr>
            <w:tcW w:w="954" w:type="dxa"/>
            <w:shd w:val="clear" w:color="000000" w:fill="F2F2F2"/>
            <w:noWrap/>
            <w:vAlign w:val="center"/>
            <w:hideMark/>
          </w:tcPr>
          <w:p w14:paraId="5C35D761"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189496C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176A2C4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5F30CE7F"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6E6EB4E7"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1D055B19" w14:textId="77777777" w:rsidTr="00AA6162">
        <w:trPr>
          <w:trHeight w:val="588"/>
        </w:trPr>
        <w:tc>
          <w:tcPr>
            <w:tcW w:w="6140" w:type="dxa"/>
            <w:shd w:val="clear" w:color="auto" w:fill="auto"/>
            <w:vAlign w:val="center"/>
            <w:hideMark/>
          </w:tcPr>
          <w:p w14:paraId="44D59CB8"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6.</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Przeprowadzenie badań i analiz w zakresie opisanym w procedurze badawczej</w:t>
            </w:r>
          </w:p>
        </w:tc>
        <w:tc>
          <w:tcPr>
            <w:tcW w:w="954" w:type="dxa"/>
            <w:shd w:val="clear" w:color="auto" w:fill="auto"/>
            <w:noWrap/>
            <w:vAlign w:val="center"/>
            <w:hideMark/>
          </w:tcPr>
          <w:p w14:paraId="51EA2B0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1F82039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FFF00"/>
            <w:noWrap/>
            <w:vAlign w:val="bottom"/>
            <w:hideMark/>
          </w:tcPr>
          <w:p w14:paraId="59CF787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FFFF00"/>
            <w:noWrap/>
            <w:vAlign w:val="center"/>
            <w:hideMark/>
          </w:tcPr>
          <w:p w14:paraId="074E30B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5DAEFBF9"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4408022A" w14:textId="77777777" w:rsidTr="00AA6162">
        <w:trPr>
          <w:trHeight w:val="300"/>
        </w:trPr>
        <w:tc>
          <w:tcPr>
            <w:tcW w:w="6140" w:type="dxa"/>
            <w:shd w:val="clear" w:color="000000" w:fill="F2F2F2"/>
            <w:vAlign w:val="center"/>
            <w:hideMark/>
          </w:tcPr>
          <w:p w14:paraId="7184872D"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a.</w:t>
            </w:r>
            <w:r w:rsidRPr="002F4705">
              <w:rPr>
                <w:rFonts w:ascii="Times New Roman" w:eastAsia="Times New Roman" w:hAnsi="Times New Roman" w:cs="Times New Roman"/>
                <w:color w:val="000000"/>
                <w:sz w:val="14"/>
                <w:szCs w:val="14"/>
                <w:lang w:eastAsia="pl-PL"/>
              </w:rPr>
              <w:t xml:space="preserve">      </w:t>
            </w:r>
            <w:proofErr w:type="spellStart"/>
            <w:r w:rsidRPr="002F4705">
              <w:rPr>
                <w:rFonts w:ascii="Calibri" w:eastAsia="Times New Roman" w:hAnsi="Calibri" w:cs="Calibri"/>
                <w:color w:val="000000"/>
                <w:lang w:eastAsia="pl-PL"/>
              </w:rPr>
              <w:t>Desk</w:t>
            </w:r>
            <w:proofErr w:type="spellEnd"/>
            <w:r w:rsidRPr="002F4705">
              <w:rPr>
                <w:rFonts w:ascii="Calibri" w:eastAsia="Times New Roman" w:hAnsi="Calibri" w:cs="Calibri"/>
                <w:color w:val="000000"/>
                <w:lang w:eastAsia="pl-PL"/>
              </w:rPr>
              <w:t xml:space="preserve"> </w:t>
            </w:r>
            <w:proofErr w:type="spellStart"/>
            <w:r w:rsidRPr="002F4705">
              <w:rPr>
                <w:rFonts w:ascii="Calibri" w:eastAsia="Times New Roman" w:hAnsi="Calibri" w:cs="Calibri"/>
                <w:color w:val="000000"/>
                <w:lang w:eastAsia="pl-PL"/>
              </w:rPr>
              <w:t>research</w:t>
            </w:r>
            <w:proofErr w:type="spellEnd"/>
          </w:p>
        </w:tc>
        <w:tc>
          <w:tcPr>
            <w:tcW w:w="954" w:type="dxa"/>
            <w:shd w:val="clear" w:color="000000" w:fill="F2F2F2"/>
            <w:noWrap/>
            <w:vAlign w:val="center"/>
            <w:hideMark/>
          </w:tcPr>
          <w:p w14:paraId="0442B2E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0DD6DF0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0736DA7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5E68200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5BA0D493"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0D7DE7EF" w14:textId="77777777" w:rsidTr="00AA6162">
        <w:trPr>
          <w:trHeight w:val="588"/>
        </w:trPr>
        <w:tc>
          <w:tcPr>
            <w:tcW w:w="6140" w:type="dxa"/>
            <w:shd w:val="clear" w:color="auto" w:fill="auto"/>
            <w:vAlign w:val="center"/>
            <w:hideMark/>
          </w:tcPr>
          <w:p w14:paraId="0247DB48"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b.</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Ankieta dla Prezesów Zarządów i Przewodniczących Rad Programowych LGD</w:t>
            </w:r>
          </w:p>
        </w:tc>
        <w:tc>
          <w:tcPr>
            <w:tcW w:w="954" w:type="dxa"/>
            <w:shd w:val="clear" w:color="auto" w:fill="auto"/>
            <w:noWrap/>
            <w:vAlign w:val="center"/>
            <w:hideMark/>
          </w:tcPr>
          <w:p w14:paraId="19B3FA5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28981415"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6D473BBF"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auto"/>
            <w:noWrap/>
            <w:vAlign w:val="center"/>
            <w:hideMark/>
          </w:tcPr>
          <w:p w14:paraId="60CC1196"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0FCB836F"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5A69C927" w14:textId="77777777" w:rsidTr="00AA6162">
        <w:trPr>
          <w:trHeight w:val="588"/>
        </w:trPr>
        <w:tc>
          <w:tcPr>
            <w:tcW w:w="6140" w:type="dxa"/>
            <w:shd w:val="clear" w:color="000000" w:fill="F2F2F2"/>
            <w:vAlign w:val="center"/>
            <w:hideMark/>
          </w:tcPr>
          <w:p w14:paraId="32376E8D"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c.</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Badania online wśród mieszkańców obszarów działania LGD</w:t>
            </w:r>
          </w:p>
        </w:tc>
        <w:tc>
          <w:tcPr>
            <w:tcW w:w="954" w:type="dxa"/>
            <w:shd w:val="clear" w:color="000000" w:fill="F2F2F2"/>
            <w:noWrap/>
            <w:vAlign w:val="center"/>
            <w:hideMark/>
          </w:tcPr>
          <w:p w14:paraId="1398EFF1"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6D39A66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57B26E1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7335BE05"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6FC7ADF7"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41377A77" w14:textId="77777777" w:rsidTr="00AA6162">
        <w:trPr>
          <w:trHeight w:val="300"/>
        </w:trPr>
        <w:tc>
          <w:tcPr>
            <w:tcW w:w="6140" w:type="dxa"/>
            <w:shd w:val="clear" w:color="000000" w:fill="F2F2F2"/>
            <w:vAlign w:val="center"/>
            <w:hideMark/>
          </w:tcPr>
          <w:p w14:paraId="2756B0B7"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e.</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Badania ankietowe beneficjentów</w:t>
            </w:r>
          </w:p>
        </w:tc>
        <w:tc>
          <w:tcPr>
            <w:tcW w:w="954" w:type="dxa"/>
            <w:shd w:val="clear" w:color="000000" w:fill="F2F2F2"/>
            <w:noWrap/>
            <w:vAlign w:val="center"/>
            <w:hideMark/>
          </w:tcPr>
          <w:p w14:paraId="43C6244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2369F8A1"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FFF00"/>
            <w:noWrap/>
            <w:vAlign w:val="bottom"/>
            <w:hideMark/>
          </w:tcPr>
          <w:p w14:paraId="33740D9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FFFF00"/>
            <w:noWrap/>
            <w:vAlign w:val="center"/>
            <w:hideMark/>
          </w:tcPr>
          <w:p w14:paraId="063ADA5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1AD6E5B8"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6CE1A3E6" w14:textId="77777777" w:rsidTr="00AA6162">
        <w:trPr>
          <w:trHeight w:val="300"/>
        </w:trPr>
        <w:tc>
          <w:tcPr>
            <w:tcW w:w="6140" w:type="dxa"/>
            <w:shd w:val="clear" w:color="auto" w:fill="auto"/>
            <w:vAlign w:val="center"/>
            <w:hideMark/>
          </w:tcPr>
          <w:p w14:paraId="08621108"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f.</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IDI/FGI wśród pracowników</w:t>
            </w:r>
          </w:p>
        </w:tc>
        <w:tc>
          <w:tcPr>
            <w:tcW w:w="954" w:type="dxa"/>
            <w:shd w:val="clear" w:color="auto" w:fill="auto"/>
            <w:noWrap/>
            <w:vAlign w:val="center"/>
            <w:hideMark/>
          </w:tcPr>
          <w:p w14:paraId="353425A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2C95C8B8"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FFF00"/>
            <w:noWrap/>
            <w:vAlign w:val="bottom"/>
            <w:hideMark/>
          </w:tcPr>
          <w:p w14:paraId="09420C25"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FFFF00"/>
            <w:noWrap/>
            <w:vAlign w:val="center"/>
            <w:hideMark/>
          </w:tcPr>
          <w:p w14:paraId="45D89DF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2231D5BE"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16D083D3" w14:textId="77777777" w:rsidTr="00AA6162">
        <w:trPr>
          <w:trHeight w:val="588"/>
        </w:trPr>
        <w:tc>
          <w:tcPr>
            <w:tcW w:w="6140" w:type="dxa"/>
            <w:shd w:val="clear" w:color="000000" w:fill="F2F2F2"/>
            <w:vAlign w:val="center"/>
            <w:hideMark/>
          </w:tcPr>
          <w:p w14:paraId="2759B281"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lastRenderedPageBreak/>
              <w:t>g.</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FGI wśród przedstawicieli Zarządów i Rad Programowych</w:t>
            </w:r>
          </w:p>
        </w:tc>
        <w:tc>
          <w:tcPr>
            <w:tcW w:w="954" w:type="dxa"/>
            <w:shd w:val="clear" w:color="000000" w:fill="F2F2F2"/>
            <w:noWrap/>
            <w:vAlign w:val="center"/>
            <w:hideMark/>
          </w:tcPr>
          <w:p w14:paraId="3721D3C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27C58B9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FFF00"/>
            <w:noWrap/>
            <w:vAlign w:val="bottom"/>
            <w:hideMark/>
          </w:tcPr>
          <w:p w14:paraId="6089496B"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FFFF00"/>
            <w:noWrap/>
            <w:vAlign w:val="center"/>
            <w:hideMark/>
          </w:tcPr>
          <w:p w14:paraId="0DD269B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5C2F1F4C"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66EF9961" w14:textId="77777777" w:rsidTr="00AA6162">
        <w:trPr>
          <w:trHeight w:val="300"/>
        </w:trPr>
        <w:tc>
          <w:tcPr>
            <w:tcW w:w="6140" w:type="dxa"/>
            <w:shd w:val="clear" w:color="auto" w:fill="auto"/>
            <w:vAlign w:val="center"/>
            <w:hideMark/>
          </w:tcPr>
          <w:p w14:paraId="585DE7A1"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7.</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Opracowanie raportu końcowego z badań</w:t>
            </w:r>
          </w:p>
        </w:tc>
        <w:tc>
          <w:tcPr>
            <w:tcW w:w="954" w:type="dxa"/>
            <w:shd w:val="clear" w:color="auto" w:fill="auto"/>
            <w:noWrap/>
            <w:vAlign w:val="center"/>
            <w:hideMark/>
          </w:tcPr>
          <w:p w14:paraId="258BEB4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auto" w:fill="auto"/>
            <w:noWrap/>
            <w:vAlign w:val="center"/>
            <w:hideMark/>
          </w:tcPr>
          <w:p w14:paraId="03CCAEF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5E614D3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FFF00"/>
            <w:noWrap/>
            <w:vAlign w:val="bottom"/>
            <w:hideMark/>
          </w:tcPr>
          <w:p w14:paraId="55DB164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FFF00"/>
            <w:noWrap/>
            <w:vAlign w:val="bottom"/>
            <w:hideMark/>
          </w:tcPr>
          <w:p w14:paraId="50F1CA6D"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643CAF55" w14:textId="77777777" w:rsidTr="00AA6162">
        <w:trPr>
          <w:trHeight w:val="588"/>
        </w:trPr>
        <w:tc>
          <w:tcPr>
            <w:tcW w:w="6140" w:type="dxa"/>
            <w:shd w:val="clear" w:color="000000" w:fill="F2F2F2"/>
            <w:vAlign w:val="center"/>
            <w:hideMark/>
          </w:tcPr>
          <w:p w14:paraId="10DBF9A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8.</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Opracowanie filmu przedstawiającego dobre praktyki wdrażania programu LEADER na terenie małopolski</w:t>
            </w:r>
          </w:p>
        </w:tc>
        <w:tc>
          <w:tcPr>
            <w:tcW w:w="954" w:type="dxa"/>
            <w:shd w:val="clear" w:color="000000" w:fill="F2F2F2"/>
            <w:noWrap/>
            <w:vAlign w:val="center"/>
            <w:hideMark/>
          </w:tcPr>
          <w:p w14:paraId="62054638"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2F2F2"/>
            <w:noWrap/>
            <w:vAlign w:val="center"/>
            <w:hideMark/>
          </w:tcPr>
          <w:p w14:paraId="7F63C84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3207484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FFF00"/>
            <w:noWrap/>
            <w:vAlign w:val="bottom"/>
            <w:hideMark/>
          </w:tcPr>
          <w:p w14:paraId="5C6B8DD9"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FFF00"/>
            <w:noWrap/>
            <w:vAlign w:val="bottom"/>
            <w:hideMark/>
          </w:tcPr>
          <w:p w14:paraId="252DAC6E"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3300ED99" w14:textId="77777777" w:rsidTr="00AA6162">
        <w:trPr>
          <w:trHeight w:val="588"/>
        </w:trPr>
        <w:tc>
          <w:tcPr>
            <w:tcW w:w="6140" w:type="dxa"/>
            <w:shd w:val="clear" w:color="auto" w:fill="auto"/>
            <w:vAlign w:val="center"/>
            <w:hideMark/>
          </w:tcPr>
          <w:p w14:paraId="071F32A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9.</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Opracowanie prezentacji multimedialnej podsumowującej realizację badań</w:t>
            </w:r>
          </w:p>
        </w:tc>
        <w:tc>
          <w:tcPr>
            <w:tcW w:w="954" w:type="dxa"/>
            <w:shd w:val="clear" w:color="auto" w:fill="auto"/>
            <w:noWrap/>
            <w:vAlign w:val="center"/>
            <w:hideMark/>
          </w:tcPr>
          <w:p w14:paraId="52E65A2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auto" w:fill="auto"/>
            <w:noWrap/>
            <w:vAlign w:val="center"/>
            <w:hideMark/>
          </w:tcPr>
          <w:p w14:paraId="6A1C5F54"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5D82145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auto"/>
            <w:noWrap/>
            <w:vAlign w:val="center"/>
            <w:hideMark/>
          </w:tcPr>
          <w:p w14:paraId="625282D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FFF00"/>
            <w:noWrap/>
            <w:vAlign w:val="bottom"/>
            <w:hideMark/>
          </w:tcPr>
          <w:p w14:paraId="1271CE38"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7C3876DC" w14:textId="77777777" w:rsidTr="00AA6162">
        <w:trPr>
          <w:trHeight w:val="300"/>
        </w:trPr>
        <w:tc>
          <w:tcPr>
            <w:tcW w:w="6140" w:type="dxa"/>
            <w:shd w:val="clear" w:color="000000" w:fill="F2F2F2"/>
            <w:vAlign w:val="center"/>
            <w:hideMark/>
          </w:tcPr>
          <w:p w14:paraId="45A7C359"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10.</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Prezentacja przygotowanej prezentacji multimedialnej</w:t>
            </w:r>
          </w:p>
        </w:tc>
        <w:tc>
          <w:tcPr>
            <w:tcW w:w="954" w:type="dxa"/>
            <w:shd w:val="clear" w:color="000000" w:fill="F2F2F2"/>
            <w:noWrap/>
            <w:vAlign w:val="center"/>
            <w:hideMark/>
          </w:tcPr>
          <w:p w14:paraId="4FFE1316"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2F2F2"/>
            <w:noWrap/>
            <w:vAlign w:val="center"/>
            <w:hideMark/>
          </w:tcPr>
          <w:p w14:paraId="612F001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63236F09"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61678FB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FFF00"/>
            <w:noWrap/>
            <w:vAlign w:val="bottom"/>
            <w:hideMark/>
          </w:tcPr>
          <w:p w14:paraId="5D00A14A"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bl>
    <w:p w14:paraId="1E439D1D" w14:textId="77777777" w:rsidR="00034D4C" w:rsidRPr="00AA6162" w:rsidRDefault="00034D4C" w:rsidP="00AB1C33">
      <w:pPr>
        <w:pStyle w:val="Nagwek2"/>
        <w:spacing w:line="360" w:lineRule="auto"/>
      </w:pPr>
      <w:bookmarkStart w:id="17" w:name="_Toc86402435"/>
      <w:bookmarkStart w:id="18" w:name="_Toc87351967"/>
      <w:r w:rsidRPr="00AA6162">
        <w:t>Podstawowe założenia realizacji Zlecenia</w:t>
      </w:r>
      <w:bookmarkEnd w:id="17"/>
      <w:bookmarkEnd w:id="18"/>
    </w:p>
    <w:p w14:paraId="22EF29EB" w14:textId="4743918E" w:rsidR="00034D4C" w:rsidRPr="005C3DE7" w:rsidRDefault="00034D4C" w:rsidP="00AB1C33">
      <w:pPr>
        <w:spacing w:line="360" w:lineRule="auto"/>
        <w:jc w:val="both"/>
        <w:rPr>
          <w:rStyle w:val="Pogrubienie"/>
          <w:b w:val="0"/>
          <w:bCs w:val="0"/>
          <w:sz w:val="24"/>
          <w:szCs w:val="24"/>
        </w:rPr>
      </w:pPr>
      <w:r w:rsidRPr="005C3DE7">
        <w:rPr>
          <w:rStyle w:val="Pogrubienie"/>
          <w:b w:val="0"/>
          <w:bCs w:val="0"/>
          <w:sz w:val="24"/>
          <w:szCs w:val="24"/>
        </w:rPr>
        <w:t xml:space="preserve">Podsumowując podstawowe jej założenia techniczne, które </w:t>
      </w:r>
      <w:r w:rsidR="00AA6162" w:rsidRPr="005C3DE7">
        <w:rPr>
          <w:rStyle w:val="Pogrubienie"/>
          <w:b w:val="0"/>
          <w:bCs w:val="0"/>
          <w:sz w:val="24"/>
          <w:szCs w:val="24"/>
        </w:rPr>
        <w:t>stanowiły</w:t>
      </w:r>
      <w:r w:rsidRPr="005C3DE7">
        <w:rPr>
          <w:rStyle w:val="Pogrubienie"/>
          <w:b w:val="0"/>
          <w:bCs w:val="0"/>
          <w:sz w:val="24"/>
          <w:szCs w:val="24"/>
        </w:rPr>
        <w:t xml:space="preserve"> fundament prawidłowego przebiegu badań:</w:t>
      </w:r>
    </w:p>
    <w:p w14:paraId="4C27E1AE" w14:textId="311DD703" w:rsidR="00034D4C" w:rsidRPr="005C3DE7" w:rsidRDefault="00034D4C" w:rsidP="00CC0D22">
      <w:pPr>
        <w:pStyle w:val="Akapitzlist"/>
        <w:numPr>
          <w:ilvl w:val="0"/>
          <w:numId w:val="4"/>
        </w:numPr>
        <w:spacing w:line="360" w:lineRule="auto"/>
        <w:jc w:val="both"/>
        <w:rPr>
          <w:rStyle w:val="Pogrubienie"/>
          <w:b w:val="0"/>
          <w:bCs w:val="0"/>
          <w:sz w:val="24"/>
          <w:szCs w:val="24"/>
        </w:rPr>
      </w:pPr>
      <w:r w:rsidRPr="005C3DE7">
        <w:rPr>
          <w:rStyle w:val="Pogrubienie"/>
          <w:b w:val="0"/>
          <w:bCs w:val="0"/>
          <w:sz w:val="24"/>
          <w:szCs w:val="24"/>
        </w:rPr>
        <w:t xml:space="preserve">Badania prowadzone </w:t>
      </w:r>
      <w:r w:rsidR="00AA6162" w:rsidRPr="005C3DE7">
        <w:rPr>
          <w:rStyle w:val="Pogrubienie"/>
          <w:b w:val="0"/>
          <w:bCs w:val="0"/>
          <w:sz w:val="24"/>
          <w:szCs w:val="24"/>
        </w:rPr>
        <w:t>były</w:t>
      </w:r>
      <w:r w:rsidRPr="005C3DE7">
        <w:rPr>
          <w:rStyle w:val="Pogrubienie"/>
          <w:b w:val="0"/>
          <w:bCs w:val="0"/>
          <w:sz w:val="24"/>
          <w:szCs w:val="24"/>
        </w:rPr>
        <w:t xml:space="preserve"> w oparciu o uniwersalny schemat badawczy</w:t>
      </w:r>
      <w:r w:rsidR="00AA6162" w:rsidRPr="005C3DE7">
        <w:rPr>
          <w:rStyle w:val="Pogrubienie"/>
          <w:b w:val="0"/>
          <w:bCs w:val="0"/>
          <w:sz w:val="24"/>
          <w:szCs w:val="24"/>
        </w:rPr>
        <w:t xml:space="preserve"> w każdej z Lokalnych Grup Działania przystępujących do realizacji zlecenia Federacji LGD Małopolska</w:t>
      </w:r>
      <w:r w:rsidRPr="005C3DE7">
        <w:rPr>
          <w:rStyle w:val="Pogrubienie"/>
          <w:b w:val="0"/>
          <w:bCs w:val="0"/>
          <w:sz w:val="24"/>
          <w:szCs w:val="24"/>
        </w:rPr>
        <w:t xml:space="preserve"> – zaproponowane przez </w:t>
      </w:r>
      <w:r w:rsidR="00AA6162" w:rsidRPr="005C3DE7">
        <w:rPr>
          <w:rStyle w:val="Pogrubienie"/>
          <w:b w:val="0"/>
          <w:bCs w:val="0"/>
          <w:sz w:val="24"/>
          <w:szCs w:val="24"/>
        </w:rPr>
        <w:t xml:space="preserve">Fundację </w:t>
      </w:r>
      <w:proofErr w:type="spellStart"/>
      <w:r w:rsidR="00AA6162" w:rsidRPr="005C3DE7">
        <w:rPr>
          <w:rStyle w:val="Pogrubienie"/>
          <w:b w:val="0"/>
          <w:bCs w:val="0"/>
          <w:sz w:val="24"/>
          <w:szCs w:val="24"/>
        </w:rPr>
        <w:t>Socjometr</w:t>
      </w:r>
      <w:proofErr w:type="spellEnd"/>
      <w:r w:rsidRPr="005C3DE7">
        <w:rPr>
          <w:rStyle w:val="Pogrubienie"/>
          <w:b w:val="0"/>
          <w:bCs w:val="0"/>
          <w:sz w:val="24"/>
          <w:szCs w:val="24"/>
        </w:rPr>
        <w:t xml:space="preserve"> metody i techniki badawcze </w:t>
      </w:r>
      <w:r w:rsidR="00AA6162" w:rsidRPr="005C3DE7">
        <w:rPr>
          <w:rStyle w:val="Pogrubienie"/>
          <w:b w:val="0"/>
          <w:bCs w:val="0"/>
          <w:sz w:val="24"/>
          <w:szCs w:val="24"/>
        </w:rPr>
        <w:t>były</w:t>
      </w:r>
      <w:r w:rsidRPr="005C3DE7">
        <w:rPr>
          <w:rStyle w:val="Pogrubienie"/>
          <w:b w:val="0"/>
          <w:bCs w:val="0"/>
          <w:sz w:val="24"/>
          <w:szCs w:val="24"/>
        </w:rPr>
        <w:t xml:space="preserve"> stosowane w badaniach w każdej z Lokalnych Grup Działania. </w:t>
      </w:r>
    </w:p>
    <w:p w14:paraId="3109AABA" w14:textId="52D1D713" w:rsidR="00265800" w:rsidRDefault="00034D4C" w:rsidP="00CC0D22">
      <w:pPr>
        <w:pStyle w:val="Akapitzlist"/>
        <w:numPr>
          <w:ilvl w:val="0"/>
          <w:numId w:val="4"/>
        </w:numPr>
        <w:spacing w:line="360" w:lineRule="auto"/>
        <w:jc w:val="both"/>
        <w:rPr>
          <w:rStyle w:val="Pogrubienie"/>
          <w:b w:val="0"/>
          <w:bCs w:val="0"/>
          <w:sz w:val="24"/>
          <w:szCs w:val="24"/>
        </w:rPr>
      </w:pPr>
      <w:r w:rsidRPr="005C3DE7">
        <w:rPr>
          <w:rStyle w:val="Pogrubienie"/>
          <w:b w:val="0"/>
          <w:bCs w:val="0"/>
          <w:sz w:val="24"/>
          <w:szCs w:val="24"/>
        </w:rPr>
        <w:t xml:space="preserve">Sprawna komunikacja i wymiana dokumentów – sprawna komunikacja z </w:t>
      </w:r>
      <w:r w:rsidR="00AA6162" w:rsidRPr="005C3DE7">
        <w:rPr>
          <w:rStyle w:val="Pogrubienie"/>
          <w:b w:val="0"/>
          <w:bCs w:val="0"/>
          <w:sz w:val="24"/>
          <w:szCs w:val="24"/>
        </w:rPr>
        <w:t>przedstawicielami Federacji LGD Małopolska</w:t>
      </w:r>
      <w:r w:rsidRPr="005C3DE7">
        <w:rPr>
          <w:rStyle w:val="Pogrubienie"/>
          <w:b w:val="0"/>
          <w:bCs w:val="0"/>
          <w:sz w:val="24"/>
          <w:szCs w:val="24"/>
        </w:rPr>
        <w:t xml:space="preserve"> oraz przedstawicielami poszczególnych LGD </w:t>
      </w:r>
      <w:r w:rsidR="00AA6162" w:rsidRPr="005C3DE7">
        <w:rPr>
          <w:rStyle w:val="Pogrubienie"/>
          <w:b w:val="0"/>
          <w:bCs w:val="0"/>
          <w:sz w:val="24"/>
          <w:szCs w:val="24"/>
        </w:rPr>
        <w:t>była</w:t>
      </w:r>
      <w:r w:rsidRPr="005C3DE7">
        <w:rPr>
          <w:rStyle w:val="Pogrubienie"/>
          <w:b w:val="0"/>
          <w:bCs w:val="0"/>
          <w:sz w:val="24"/>
          <w:szCs w:val="24"/>
        </w:rPr>
        <w:t xml:space="preserve"> wymagana między innymi w procesie dostarczania niezbędnych do rozpoczęcia etapu badawczego danych ze strony każdej z LGD. LGD </w:t>
      </w:r>
      <w:r w:rsidR="00AA6162" w:rsidRPr="005C3DE7">
        <w:rPr>
          <w:rStyle w:val="Pogrubienie"/>
          <w:b w:val="0"/>
          <w:bCs w:val="0"/>
          <w:sz w:val="24"/>
          <w:szCs w:val="24"/>
        </w:rPr>
        <w:t>otrzymały</w:t>
      </w:r>
      <w:r w:rsidRPr="005C3DE7">
        <w:rPr>
          <w:rStyle w:val="Pogrubienie"/>
          <w:b w:val="0"/>
          <w:bCs w:val="0"/>
          <w:sz w:val="24"/>
          <w:szCs w:val="24"/>
        </w:rPr>
        <w:t xml:space="preserve"> konkretne wskazówki i wytyczne dotyczące tego, jakie dane i jakie dokumenty </w:t>
      </w:r>
      <w:r w:rsidR="00AA6162" w:rsidRPr="005C3DE7">
        <w:rPr>
          <w:rStyle w:val="Pogrubienie"/>
          <w:b w:val="0"/>
          <w:bCs w:val="0"/>
          <w:sz w:val="24"/>
          <w:szCs w:val="24"/>
        </w:rPr>
        <w:t>są</w:t>
      </w:r>
      <w:r w:rsidRPr="005C3DE7">
        <w:rPr>
          <w:rStyle w:val="Pogrubienie"/>
          <w:b w:val="0"/>
          <w:bCs w:val="0"/>
          <w:sz w:val="24"/>
          <w:szCs w:val="24"/>
        </w:rPr>
        <w:t xml:space="preserve"> potrzebne do rozpoczęcia analiz. W celu usprawnienia procesu zbierania danych od wszystkich LGD</w:t>
      </w:r>
      <w:r w:rsidR="00AA6162" w:rsidRPr="005C3DE7">
        <w:rPr>
          <w:rStyle w:val="Pogrubienie"/>
          <w:b w:val="0"/>
          <w:bCs w:val="0"/>
          <w:sz w:val="24"/>
          <w:szCs w:val="24"/>
        </w:rPr>
        <w:t xml:space="preserve">, Fundacja </w:t>
      </w:r>
      <w:proofErr w:type="spellStart"/>
      <w:r w:rsidR="00AA6162" w:rsidRPr="005C3DE7">
        <w:rPr>
          <w:rStyle w:val="Pogrubienie"/>
          <w:b w:val="0"/>
          <w:bCs w:val="0"/>
          <w:sz w:val="24"/>
          <w:szCs w:val="24"/>
        </w:rPr>
        <w:t>Socjometr</w:t>
      </w:r>
      <w:proofErr w:type="spellEnd"/>
      <w:r w:rsidRPr="005C3DE7">
        <w:rPr>
          <w:rStyle w:val="Pogrubienie"/>
          <w:b w:val="0"/>
          <w:bCs w:val="0"/>
          <w:sz w:val="24"/>
          <w:szCs w:val="24"/>
        </w:rPr>
        <w:t xml:space="preserve"> </w:t>
      </w:r>
      <w:r w:rsidR="00AA6162" w:rsidRPr="005C3DE7">
        <w:rPr>
          <w:rStyle w:val="Pogrubienie"/>
          <w:b w:val="0"/>
          <w:bCs w:val="0"/>
          <w:sz w:val="24"/>
          <w:szCs w:val="24"/>
        </w:rPr>
        <w:t>przygotowała</w:t>
      </w:r>
      <w:r w:rsidRPr="005C3DE7">
        <w:rPr>
          <w:rStyle w:val="Pogrubienie"/>
          <w:b w:val="0"/>
          <w:bCs w:val="0"/>
          <w:sz w:val="24"/>
          <w:szCs w:val="24"/>
        </w:rPr>
        <w:t xml:space="preserve"> </w:t>
      </w:r>
      <w:proofErr w:type="spellStart"/>
      <w:r w:rsidR="00AA6162" w:rsidRPr="005C3DE7">
        <w:rPr>
          <w:rStyle w:val="Pogrubienie"/>
          <w:b w:val="0"/>
          <w:bCs w:val="0"/>
          <w:sz w:val="24"/>
          <w:szCs w:val="24"/>
        </w:rPr>
        <w:t>pliki</w:t>
      </w:r>
      <w:r w:rsidRPr="005C3DE7">
        <w:rPr>
          <w:rStyle w:val="Pogrubienie"/>
          <w:b w:val="0"/>
          <w:bCs w:val="0"/>
          <w:sz w:val="24"/>
          <w:szCs w:val="24"/>
        </w:rPr>
        <w:t>z</w:t>
      </w:r>
      <w:proofErr w:type="spellEnd"/>
      <w:r w:rsidRPr="005C3DE7">
        <w:rPr>
          <w:rStyle w:val="Pogrubienie"/>
          <w:b w:val="0"/>
          <w:bCs w:val="0"/>
          <w:sz w:val="24"/>
          <w:szCs w:val="24"/>
        </w:rPr>
        <w:t xml:space="preserve"> tabelami do wypełnienia przez pracowników LGD. </w:t>
      </w:r>
      <w:r w:rsidR="00AA6162" w:rsidRPr="005C3DE7">
        <w:rPr>
          <w:rStyle w:val="Pogrubienie"/>
          <w:b w:val="0"/>
          <w:bCs w:val="0"/>
          <w:sz w:val="24"/>
          <w:szCs w:val="24"/>
        </w:rPr>
        <w:t xml:space="preserve"> Oprócz opracowanych przez Fundację </w:t>
      </w:r>
      <w:proofErr w:type="spellStart"/>
      <w:r w:rsidR="00AA6162" w:rsidRPr="005C3DE7">
        <w:rPr>
          <w:rStyle w:val="Pogrubienie"/>
          <w:b w:val="0"/>
          <w:bCs w:val="0"/>
          <w:sz w:val="24"/>
          <w:szCs w:val="24"/>
        </w:rPr>
        <w:t>Socjometr</w:t>
      </w:r>
      <w:proofErr w:type="spellEnd"/>
      <w:r w:rsidR="00AA6162" w:rsidRPr="005C3DE7">
        <w:rPr>
          <w:rStyle w:val="Pogrubienie"/>
          <w:b w:val="0"/>
          <w:bCs w:val="0"/>
          <w:sz w:val="24"/>
          <w:szCs w:val="24"/>
        </w:rPr>
        <w:t xml:space="preserve"> tabel, LGD zostało poproszone o przesłanie sprawozdań rocznych z wdrażania LSR za lata 2015-2020, a także aktualną na dzień 31.05.2021 Lokalną Strategię Rozwoju. </w:t>
      </w:r>
      <w:r w:rsidRPr="005C3DE7">
        <w:rPr>
          <w:rStyle w:val="Pogrubienie"/>
          <w:b w:val="0"/>
          <w:bCs w:val="0"/>
          <w:sz w:val="24"/>
          <w:szCs w:val="24"/>
        </w:rPr>
        <w:t xml:space="preserve">Aspekt komunikacji </w:t>
      </w:r>
      <w:r w:rsidR="00AA6162" w:rsidRPr="005C3DE7">
        <w:rPr>
          <w:rStyle w:val="Pogrubienie"/>
          <w:b w:val="0"/>
          <w:bCs w:val="0"/>
          <w:sz w:val="24"/>
          <w:szCs w:val="24"/>
        </w:rPr>
        <w:t>był</w:t>
      </w:r>
      <w:r w:rsidRPr="005C3DE7">
        <w:rPr>
          <w:rStyle w:val="Pogrubienie"/>
          <w:b w:val="0"/>
          <w:bCs w:val="0"/>
          <w:sz w:val="24"/>
          <w:szCs w:val="24"/>
        </w:rPr>
        <w:t xml:space="preserve"> również ważny na etapie wysyłania kolejnych </w:t>
      </w:r>
      <w:r w:rsidR="00AA6162" w:rsidRPr="005C3DE7">
        <w:rPr>
          <w:rStyle w:val="Pogrubienie"/>
          <w:b w:val="0"/>
          <w:bCs w:val="0"/>
          <w:sz w:val="24"/>
          <w:szCs w:val="24"/>
        </w:rPr>
        <w:t>narzędzi badawczych, tj. ankiet</w:t>
      </w:r>
      <w:r w:rsidRPr="005C3DE7">
        <w:rPr>
          <w:rStyle w:val="Pogrubienie"/>
          <w:b w:val="0"/>
          <w:bCs w:val="0"/>
          <w:sz w:val="24"/>
          <w:szCs w:val="24"/>
        </w:rPr>
        <w:t xml:space="preserve">. W przypadku badań ankietowych, ważne </w:t>
      </w:r>
      <w:r w:rsidR="00AA6162" w:rsidRPr="005C3DE7">
        <w:rPr>
          <w:rStyle w:val="Pogrubienie"/>
          <w:b w:val="0"/>
          <w:bCs w:val="0"/>
          <w:sz w:val="24"/>
          <w:szCs w:val="24"/>
        </w:rPr>
        <w:t>było</w:t>
      </w:r>
      <w:r w:rsidRPr="005C3DE7">
        <w:rPr>
          <w:rStyle w:val="Pogrubienie"/>
          <w:b w:val="0"/>
          <w:bCs w:val="0"/>
          <w:sz w:val="24"/>
          <w:szCs w:val="24"/>
        </w:rPr>
        <w:t xml:space="preserve"> sprawne umieszczenie przez pracowników LGD na stronach internetowych narzędzia skierowanego do mieszkańców, a także przesłanie przez nich narzędzi do beneficjentów realizowanych projektów. Na etapie umawiania spotkań, również bardzo ważne </w:t>
      </w:r>
      <w:r w:rsidR="00AA6162" w:rsidRPr="005C3DE7">
        <w:rPr>
          <w:rStyle w:val="Pogrubienie"/>
          <w:b w:val="0"/>
          <w:bCs w:val="0"/>
          <w:sz w:val="24"/>
          <w:szCs w:val="24"/>
        </w:rPr>
        <w:t>było</w:t>
      </w:r>
      <w:r w:rsidRPr="005C3DE7">
        <w:rPr>
          <w:rStyle w:val="Pogrubienie"/>
          <w:b w:val="0"/>
          <w:bCs w:val="0"/>
          <w:sz w:val="24"/>
          <w:szCs w:val="24"/>
        </w:rPr>
        <w:t xml:space="preserve"> zaangażowanie pracowników LGD. Szczególnie ważne </w:t>
      </w:r>
      <w:r w:rsidR="00AA6162" w:rsidRPr="005C3DE7">
        <w:rPr>
          <w:rStyle w:val="Pogrubienie"/>
          <w:b w:val="0"/>
          <w:bCs w:val="0"/>
          <w:sz w:val="24"/>
          <w:szCs w:val="24"/>
        </w:rPr>
        <w:t>było</w:t>
      </w:r>
      <w:r w:rsidRPr="005C3DE7">
        <w:rPr>
          <w:rStyle w:val="Pogrubienie"/>
          <w:b w:val="0"/>
          <w:bCs w:val="0"/>
          <w:sz w:val="24"/>
          <w:szCs w:val="24"/>
        </w:rPr>
        <w:t xml:space="preserve"> tutaj efektywne zorganizowanie spotkań z osobami podlegającymi badaniu zgodnie ze schematem (dotyczy badań IDI oraz FGI), czyli umówienie respondentów na spotkanie w określonym miejscu i czasie. </w:t>
      </w:r>
    </w:p>
    <w:p w14:paraId="5734CD24" w14:textId="77777777" w:rsidR="00265800" w:rsidRDefault="00265800" w:rsidP="00AB1C33">
      <w:pPr>
        <w:spacing w:line="360" w:lineRule="auto"/>
        <w:rPr>
          <w:rStyle w:val="Pogrubienie"/>
          <w:b w:val="0"/>
          <w:bCs w:val="0"/>
          <w:sz w:val="24"/>
          <w:szCs w:val="24"/>
        </w:rPr>
      </w:pPr>
      <w:r>
        <w:rPr>
          <w:rStyle w:val="Pogrubienie"/>
          <w:b w:val="0"/>
          <w:bCs w:val="0"/>
          <w:sz w:val="24"/>
          <w:szCs w:val="24"/>
        </w:rPr>
        <w:lastRenderedPageBreak/>
        <w:br w:type="page"/>
      </w:r>
    </w:p>
    <w:p w14:paraId="536B34B5" w14:textId="3D2A6A0F" w:rsidR="00034D4C" w:rsidRDefault="00265800" w:rsidP="00AB1C33">
      <w:pPr>
        <w:pStyle w:val="Nagwek1"/>
        <w:spacing w:line="360" w:lineRule="auto"/>
      </w:pPr>
      <w:bookmarkStart w:id="19" w:name="_Toc86402436"/>
      <w:bookmarkStart w:id="20" w:name="_Toc87351968"/>
      <w:r w:rsidRPr="00265800">
        <w:lastRenderedPageBreak/>
        <w:t>5. Opis wyników badań wraz z ich interpretacją</w:t>
      </w:r>
      <w:r>
        <w:t>.</w:t>
      </w:r>
      <w:bookmarkEnd w:id="19"/>
      <w:bookmarkEnd w:id="20"/>
    </w:p>
    <w:p w14:paraId="1AEA4B45" w14:textId="77777777" w:rsidR="001E117A" w:rsidRDefault="001E117A" w:rsidP="001E117A">
      <w:pPr>
        <w:pStyle w:val="Default"/>
        <w:spacing w:before="240" w:line="312" w:lineRule="auto"/>
        <w:ind w:firstLine="720"/>
        <w:jc w:val="both"/>
        <w:rPr>
          <w:rFonts w:ascii="Calibri" w:hAnsi="Calibri" w:cs="Calibri"/>
          <w:color w:val="auto"/>
        </w:rPr>
      </w:pPr>
      <w:r w:rsidRPr="006D27D6">
        <w:rPr>
          <w:rFonts w:ascii="Calibri" w:hAnsi="Calibri" w:cs="Calibri"/>
          <w:color w:val="auto"/>
        </w:rPr>
        <w:t xml:space="preserve">Lokalna Strategia Rozwoju obszaru objętego </w:t>
      </w:r>
      <w:r>
        <w:rPr>
          <w:rFonts w:ascii="Calibri" w:hAnsi="Calibri" w:cs="Calibri"/>
          <w:color w:val="auto"/>
        </w:rPr>
        <w:t xml:space="preserve">działaniem </w:t>
      </w:r>
      <w:r w:rsidRPr="006D27D6">
        <w:rPr>
          <w:rFonts w:ascii="Calibri" w:hAnsi="Calibri" w:cs="Calibri"/>
          <w:color w:val="auto"/>
        </w:rPr>
        <w:t>LGD Brama Beskidu jest dokumentem wypracowanym oddolnie, przy aktywnym udziale lokalnej społeczności, co znalazło odbicie w akceptacji LSR i sprzyja jej realizacji. Jak zaznaczają autorzy dokumentu LSR, przed przystąpieniem do pracy ze społecznością lokalną</w:t>
      </w:r>
      <w:r>
        <w:rPr>
          <w:rFonts w:ascii="Calibri" w:hAnsi="Calibri" w:cs="Calibri"/>
          <w:color w:val="auto"/>
        </w:rPr>
        <w:t>,</w:t>
      </w:r>
      <w:r w:rsidRPr="006D27D6">
        <w:rPr>
          <w:rFonts w:ascii="Calibri" w:hAnsi="Calibri" w:cs="Calibri"/>
          <w:color w:val="auto"/>
        </w:rPr>
        <w:t xml:space="preserve"> w pierwszej kolejności</w:t>
      </w:r>
      <w:r>
        <w:rPr>
          <w:rFonts w:ascii="Calibri" w:hAnsi="Calibri" w:cs="Calibri"/>
          <w:color w:val="auto"/>
        </w:rPr>
        <w:t>,</w:t>
      </w:r>
      <w:r w:rsidRPr="006D27D6">
        <w:rPr>
          <w:rFonts w:ascii="Calibri" w:hAnsi="Calibri" w:cs="Calibri"/>
          <w:color w:val="auto"/>
        </w:rPr>
        <w:t xml:space="preserve"> w lipcu 2015</w:t>
      </w:r>
      <w:r>
        <w:rPr>
          <w:rFonts w:ascii="Calibri" w:hAnsi="Calibri" w:cs="Calibri"/>
          <w:color w:val="auto"/>
        </w:rPr>
        <w:t xml:space="preserve">, </w:t>
      </w:r>
      <w:r w:rsidRPr="006D27D6">
        <w:rPr>
          <w:rFonts w:ascii="Calibri" w:hAnsi="Calibri" w:cs="Calibri"/>
          <w:color w:val="auto"/>
        </w:rPr>
        <w:t>przeprowadzono analizę</w:t>
      </w:r>
      <w:r>
        <w:rPr>
          <w:rFonts w:ascii="Calibri" w:hAnsi="Calibri" w:cs="Calibri"/>
          <w:color w:val="auto"/>
        </w:rPr>
        <w:t xml:space="preserve"> tej społeczności.</w:t>
      </w:r>
      <w:r w:rsidRPr="006D27D6">
        <w:rPr>
          <w:rFonts w:ascii="Calibri" w:hAnsi="Calibri" w:cs="Calibri"/>
          <w:color w:val="auto"/>
        </w:rPr>
        <w:t xml:space="preserve"> </w:t>
      </w:r>
      <w:r>
        <w:rPr>
          <w:rFonts w:ascii="Calibri" w:hAnsi="Calibri" w:cs="Calibri"/>
          <w:color w:val="auto"/>
        </w:rPr>
        <w:t>P</w:t>
      </w:r>
      <w:r w:rsidRPr="006D27D6">
        <w:rPr>
          <w:rFonts w:ascii="Calibri" w:hAnsi="Calibri" w:cs="Calibri"/>
          <w:color w:val="auto"/>
        </w:rPr>
        <w:t xml:space="preserve">ozwoliła </w:t>
      </w:r>
      <w:r>
        <w:rPr>
          <w:rFonts w:ascii="Calibri" w:hAnsi="Calibri" w:cs="Calibri"/>
          <w:color w:val="auto"/>
        </w:rPr>
        <w:t xml:space="preserve">ona na </w:t>
      </w:r>
      <w:r w:rsidRPr="006D27D6">
        <w:rPr>
          <w:rFonts w:ascii="Calibri" w:hAnsi="Calibri" w:cs="Calibri"/>
          <w:color w:val="auto"/>
        </w:rPr>
        <w:t>określ</w:t>
      </w:r>
      <w:r>
        <w:rPr>
          <w:rFonts w:ascii="Calibri" w:hAnsi="Calibri" w:cs="Calibri"/>
          <w:color w:val="auto"/>
        </w:rPr>
        <w:t>enie</w:t>
      </w:r>
      <w:r w:rsidRPr="006D27D6">
        <w:rPr>
          <w:rFonts w:ascii="Calibri" w:hAnsi="Calibri" w:cs="Calibri"/>
          <w:color w:val="auto"/>
        </w:rPr>
        <w:t xml:space="preserve"> skład</w:t>
      </w:r>
      <w:r>
        <w:rPr>
          <w:rFonts w:ascii="Calibri" w:hAnsi="Calibri" w:cs="Calibri"/>
          <w:color w:val="auto"/>
        </w:rPr>
        <w:t>u grupy opracowującej strategię</w:t>
      </w:r>
      <w:r w:rsidRPr="006D27D6">
        <w:rPr>
          <w:rFonts w:ascii="Calibri" w:hAnsi="Calibri" w:cs="Calibri"/>
          <w:color w:val="auto"/>
        </w:rPr>
        <w:t>, pozna</w:t>
      </w:r>
      <w:r>
        <w:rPr>
          <w:rFonts w:ascii="Calibri" w:hAnsi="Calibri" w:cs="Calibri"/>
          <w:color w:val="auto"/>
        </w:rPr>
        <w:t>nie</w:t>
      </w:r>
      <w:r w:rsidRPr="006D27D6">
        <w:rPr>
          <w:rFonts w:ascii="Calibri" w:hAnsi="Calibri" w:cs="Calibri"/>
          <w:color w:val="auto"/>
        </w:rPr>
        <w:t xml:space="preserve"> głównych aktorów</w:t>
      </w:r>
      <w:r>
        <w:rPr>
          <w:rFonts w:ascii="Calibri" w:hAnsi="Calibri" w:cs="Calibri"/>
          <w:color w:val="auto"/>
        </w:rPr>
        <w:t xml:space="preserve"> tego procesu</w:t>
      </w:r>
      <w:r w:rsidRPr="006D27D6">
        <w:rPr>
          <w:rFonts w:ascii="Calibri" w:hAnsi="Calibri" w:cs="Calibri"/>
          <w:color w:val="auto"/>
        </w:rPr>
        <w:t xml:space="preserve"> i na tej podstawie </w:t>
      </w:r>
      <w:r>
        <w:rPr>
          <w:rFonts w:ascii="Calibri" w:hAnsi="Calibri" w:cs="Calibri"/>
          <w:color w:val="auto"/>
        </w:rPr>
        <w:t xml:space="preserve">można  było </w:t>
      </w:r>
      <w:r w:rsidRPr="006D27D6">
        <w:rPr>
          <w:rFonts w:ascii="Calibri" w:hAnsi="Calibri" w:cs="Calibri"/>
          <w:color w:val="auto"/>
        </w:rPr>
        <w:t>dobrać naj</w:t>
      </w:r>
      <w:r>
        <w:rPr>
          <w:rFonts w:ascii="Calibri" w:hAnsi="Calibri" w:cs="Calibri"/>
          <w:color w:val="auto"/>
        </w:rPr>
        <w:t xml:space="preserve">bardziej </w:t>
      </w:r>
      <w:r w:rsidRPr="006D27D6">
        <w:rPr>
          <w:rFonts w:ascii="Calibri" w:hAnsi="Calibri" w:cs="Calibri"/>
          <w:color w:val="auto"/>
        </w:rPr>
        <w:t xml:space="preserve">trafne metody współpracy. </w:t>
      </w:r>
      <w:r>
        <w:rPr>
          <w:rFonts w:ascii="Calibri" w:hAnsi="Calibri" w:cs="Calibri"/>
          <w:color w:val="auto"/>
        </w:rPr>
        <w:t>Autorzy dokumentu z</w:t>
      </w:r>
      <w:r w:rsidRPr="006D27D6">
        <w:rPr>
          <w:rFonts w:ascii="Calibri" w:hAnsi="Calibri" w:cs="Calibri"/>
          <w:color w:val="auto"/>
        </w:rPr>
        <w:t xml:space="preserve">wracają uwagę na fakt, iż w trakcie przygotowań LSR </w:t>
      </w:r>
      <w:r>
        <w:rPr>
          <w:rFonts w:ascii="Calibri" w:hAnsi="Calibri" w:cs="Calibri"/>
          <w:color w:val="auto"/>
        </w:rPr>
        <w:t>zastosowano</w:t>
      </w:r>
      <w:r w:rsidRPr="006D27D6">
        <w:rPr>
          <w:rFonts w:ascii="Calibri" w:hAnsi="Calibri" w:cs="Calibri"/>
          <w:color w:val="auto"/>
        </w:rPr>
        <w:t xml:space="preserve"> różnorodn</w:t>
      </w:r>
      <w:r>
        <w:rPr>
          <w:rFonts w:ascii="Calibri" w:hAnsi="Calibri" w:cs="Calibri"/>
          <w:color w:val="auto"/>
        </w:rPr>
        <w:t>e</w:t>
      </w:r>
      <w:r w:rsidRPr="006D27D6">
        <w:rPr>
          <w:rFonts w:ascii="Calibri" w:hAnsi="Calibri" w:cs="Calibri"/>
          <w:color w:val="auto"/>
        </w:rPr>
        <w:t xml:space="preserve"> metody angażowania społeczności lokalnej, w tym: badanie ankietowe; karta pomysłu na projekt; uruchomiono punkt konsultacyjny w biurze. Organizowano także otwarte spotkania informacyjno-konsultacyjne; spotkania zespołu roboczego ds. LSR (składającego się z przedstawicieli trzech sektorów obszaru gmin wchodzących w skład LGD); warsztaty dialogu społecznego. Spotkania te prowadzone były z użyciem metody World Café</w:t>
      </w:r>
      <w:r>
        <w:rPr>
          <w:rFonts w:ascii="Calibri" w:hAnsi="Calibri" w:cs="Calibri"/>
          <w:color w:val="auto"/>
        </w:rPr>
        <w:t xml:space="preserve">, pozwalającej na prowadzenie usystematyzowanej dyskusji w kilku aspektach danej kwestii. Poprzez uczestnictwo </w:t>
      </w:r>
      <w:r>
        <w:rPr>
          <w:rFonts w:ascii="Calibri" w:hAnsi="Calibri" w:cs="Calibri"/>
          <w:color w:val="auto"/>
        </w:rPr>
        <w:br/>
        <w:t xml:space="preserve">w dyskusji jej uczestnicy zmieniając stoły mogą omówić wszystkie dyskutowane tematy, </w:t>
      </w:r>
      <w:r w:rsidRPr="00965F24">
        <w:rPr>
          <w:rFonts w:ascii="Calibri" w:hAnsi="Calibri" w:cs="Calibri"/>
          <w:color w:val="auto"/>
        </w:rPr>
        <w:t>wymi</w:t>
      </w:r>
      <w:r>
        <w:rPr>
          <w:rFonts w:ascii="Calibri" w:hAnsi="Calibri" w:cs="Calibri"/>
          <w:color w:val="auto"/>
        </w:rPr>
        <w:t xml:space="preserve">eniając się </w:t>
      </w:r>
      <w:r w:rsidRPr="00965F24">
        <w:rPr>
          <w:rFonts w:ascii="Calibri" w:hAnsi="Calibri" w:cs="Calibri"/>
          <w:color w:val="auto"/>
        </w:rPr>
        <w:t>informacj</w:t>
      </w:r>
      <w:r>
        <w:rPr>
          <w:rFonts w:ascii="Calibri" w:hAnsi="Calibri" w:cs="Calibri"/>
          <w:color w:val="auto"/>
        </w:rPr>
        <w:t>ami,</w:t>
      </w:r>
      <w:r w:rsidRPr="00965F24">
        <w:rPr>
          <w:rFonts w:ascii="Calibri" w:hAnsi="Calibri" w:cs="Calibri"/>
          <w:color w:val="auto"/>
        </w:rPr>
        <w:t xml:space="preserve"> pomysł</w:t>
      </w:r>
      <w:r>
        <w:rPr>
          <w:rFonts w:ascii="Calibri" w:hAnsi="Calibri" w:cs="Calibri"/>
          <w:color w:val="auto"/>
        </w:rPr>
        <w:t>ami</w:t>
      </w:r>
      <w:r w:rsidRPr="00965F24">
        <w:rPr>
          <w:rFonts w:ascii="Calibri" w:hAnsi="Calibri" w:cs="Calibri"/>
          <w:color w:val="auto"/>
        </w:rPr>
        <w:t>, propozycjami, określając potrzeby i oczekiwania wszystkich zaangażowanych w dyskusję stron.</w:t>
      </w:r>
      <w:r>
        <w:rPr>
          <w:rFonts w:ascii="Calibri" w:hAnsi="Calibri" w:cs="Calibri"/>
          <w:color w:val="auto"/>
        </w:rPr>
        <w:t xml:space="preserve"> P</w:t>
      </w:r>
      <w:r w:rsidRPr="00404927">
        <w:rPr>
          <w:rFonts w:ascii="Calibri" w:hAnsi="Calibri" w:cs="Calibri"/>
          <w:color w:val="auto"/>
        </w:rPr>
        <w:t>roces konsultacyjny poprzedziła analiza danych (</w:t>
      </w:r>
      <w:proofErr w:type="spellStart"/>
      <w:r w:rsidRPr="00404927">
        <w:rPr>
          <w:rFonts w:ascii="Calibri" w:hAnsi="Calibri" w:cs="Calibri"/>
          <w:color w:val="auto"/>
        </w:rPr>
        <w:t>desk</w:t>
      </w:r>
      <w:proofErr w:type="spellEnd"/>
      <w:r w:rsidRPr="00404927">
        <w:rPr>
          <w:rFonts w:ascii="Calibri" w:hAnsi="Calibri" w:cs="Calibri"/>
          <w:color w:val="auto"/>
        </w:rPr>
        <w:t xml:space="preserve"> </w:t>
      </w:r>
      <w:proofErr w:type="spellStart"/>
      <w:r w:rsidRPr="00404927">
        <w:rPr>
          <w:rFonts w:ascii="Calibri" w:hAnsi="Calibri" w:cs="Calibri"/>
          <w:color w:val="auto"/>
        </w:rPr>
        <w:t>re</w:t>
      </w:r>
      <w:r>
        <w:rPr>
          <w:rFonts w:ascii="Calibri" w:hAnsi="Calibri" w:cs="Calibri"/>
          <w:color w:val="auto"/>
        </w:rPr>
        <w:t>sea</w:t>
      </w:r>
      <w:r w:rsidRPr="00404927">
        <w:rPr>
          <w:rFonts w:ascii="Calibri" w:hAnsi="Calibri" w:cs="Calibri"/>
          <w:color w:val="auto"/>
        </w:rPr>
        <w:t>rch</w:t>
      </w:r>
      <w:proofErr w:type="spellEnd"/>
      <w:r w:rsidRPr="00404927">
        <w:rPr>
          <w:rFonts w:ascii="Calibri" w:hAnsi="Calibri" w:cs="Calibri"/>
          <w:color w:val="auto"/>
        </w:rPr>
        <w:t xml:space="preserve">). Pozwoliła ona uzyskać informacje o strukturze lokalnej społeczności, problemach rynku pracy, rozwoju ekonomii społecznej czy potencjalnych grupach </w:t>
      </w:r>
      <w:proofErr w:type="spellStart"/>
      <w:r w:rsidRPr="00404927">
        <w:rPr>
          <w:rFonts w:ascii="Calibri" w:hAnsi="Calibri" w:cs="Calibri"/>
          <w:color w:val="auto"/>
        </w:rPr>
        <w:t>defaworyzowanych</w:t>
      </w:r>
      <w:proofErr w:type="spellEnd"/>
      <w:r w:rsidRPr="00404927">
        <w:rPr>
          <w:rFonts w:ascii="Calibri" w:hAnsi="Calibri" w:cs="Calibri"/>
          <w:color w:val="auto"/>
        </w:rPr>
        <w:t xml:space="preserve">. </w:t>
      </w:r>
      <w:r>
        <w:rPr>
          <w:rFonts w:ascii="Calibri" w:hAnsi="Calibri" w:cs="Calibri"/>
          <w:color w:val="auto"/>
        </w:rPr>
        <w:t>Przeprowadzona d</w:t>
      </w:r>
      <w:r w:rsidRPr="00404927">
        <w:rPr>
          <w:rFonts w:ascii="Calibri" w:hAnsi="Calibri" w:cs="Calibri"/>
          <w:color w:val="auto"/>
        </w:rPr>
        <w:t xml:space="preserve">iagnoza </w:t>
      </w:r>
      <w:r>
        <w:rPr>
          <w:rFonts w:ascii="Calibri" w:hAnsi="Calibri" w:cs="Calibri"/>
          <w:color w:val="auto"/>
        </w:rPr>
        <w:t xml:space="preserve">obszaru </w:t>
      </w:r>
      <w:r w:rsidRPr="00404927">
        <w:rPr>
          <w:rFonts w:ascii="Calibri" w:hAnsi="Calibri" w:cs="Calibri"/>
          <w:color w:val="auto"/>
        </w:rPr>
        <w:t xml:space="preserve">pozwoliła wstępnie zdefiniować problemy i potencjał obszaru objętego LSR, wskazać elementy spójności obszaru, ale również poprawnie przygotować narzędzia do metod konsultacyjnych i uwzględnić w konsultacjach grupy istotne z punktu widzenia realizacji LSR. </w:t>
      </w:r>
    </w:p>
    <w:p w14:paraId="29566797" w14:textId="77777777" w:rsidR="001E117A" w:rsidRDefault="001E117A" w:rsidP="001E117A">
      <w:pPr>
        <w:pStyle w:val="Default"/>
        <w:spacing w:line="312" w:lineRule="auto"/>
        <w:ind w:firstLine="720"/>
        <w:jc w:val="both"/>
        <w:rPr>
          <w:rFonts w:ascii="Calibri" w:hAnsi="Calibri" w:cs="Calibri"/>
          <w:color w:val="auto"/>
        </w:rPr>
      </w:pPr>
      <w:bookmarkStart w:id="21" w:name="_Hlk80767590"/>
      <w:r>
        <w:rPr>
          <w:rFonts w:ascii="Calibri" w:hAnsi="Calibri" w:cs="Calibri"/>
          <w:color w:val="auto"/>
        </w:rPr>
        <w:t xml:space="preserve">Określono sześć grup docelowych: mieszkańcy obszaru, turyści, osoby zamieszkałe na terenie państw członkowskich UE, które zamierzają prowadzić działalność gospodarczą na obszarze LGD Brama Beskidu, jednostki samorządu terytorialnego obszaru, sama LGD (pracownicy i członkowie), a także grupy </w:t>
      </w:r>
      <w:proofErr w:type="spellStart"/>
      <w:r>
        <w:rPr>
          <w:rFonts w:ascii="Calibri" w:hAnsi="Calibri" w:cs="Calibri"/>
          <w:color w:val="auto"/>
        </w:rPr>
        <w:t>defaworyzowane</w:t>
      </w:r>
      <w:proofErr w:type="spellEnd"/>
      <w:r>
        <w:rPr>
          <w:rFonts w:ascii="Calibri" w:hAnsi="Calibri" w:cs="Calibri"/>
          <w:color w:val="auto"/>
        </w:rPr>
        <w:t xml:space="preserve"> (w tym przypadku bezrobotni, osoby w wieku poniżej 35 lat i powyżej 50 lat). Opisując w LSR zagadnienie grup </w:t>
      </w:r>
      <w:proofErr w:type="spellStart"/>
      <w:r>
        <w:rPr>
          <w:rFonts w:ascii="Calibri" w:hAnsi="Calibri" w:cs="Calibri"/>
          <w:color w:val="auto"/>
        </w:rPr>
        <w:t>defaworyzowanych</w:t>
      </w:r>
      <w:proofErr w:type="spellEnd"/>
      <w:r>
        <w:rPr>
          <w:rFonts w:ascii="Calibri" w:hAnsi="Calibri" w:cs="Calibri"/>
          <w:color w:val="auto"/>
        </w:rPr>
        <w:t xml:space="preserve"> zwrócono uwagę na problemy, z jakimi spotykają się te grupy, </w:t>
      </w:r>
      <w:r>
        <w:rPr>
          <w:rFonts w:ascii="Calibri" w:hAnsi="Calibri" w:cs="Calibri"/>
          <w:color w:val="auto"/>
        </w:rPr>
        <w:br/>
        <w:t xml:space="preserve">a mianowicie: ubóstwo, konieczność wsparcia ze strony pomocy społecznej, brak zatrudnienia (z uwagi na  małe lub żadne doświadczenie zawodowe, stan zdrowia, tzw. wypalenie zawodowe lub trudności pogodzenia obowiązków życia rodzinnego z zawodowym), wykluczenie społeczne (brak ofert zagospodarowania czasu wolnego lub dostępu do nich </w:t>
      </w:r>
      <w:r>
        <w:rPr>
          <w:rFonts w:ascii="Calibri" w:hAnsi="Calibri" w:cs="Calibri"/>
          <w:color w:val="auto"/>
        </w:rPr>
        <w:br/>
      </w:r>
      <w:r>
        <w:rPr>
          <w:rFonts w:ascii="Calibri" w:hAnsi="Calibri" w:cs="Calibri"/>
          <w:color w:val="auto"/>
        </w:rPr>
        <w:lastRenderedPageBreak/>
        <w:t xml:space="preserve">z uwagi na problemy finansowe, zerwanie więzi społecznych i kulturowych etc.). W związku </w:t>
      </w:r>
      <w:r>
        <w:rPr>
          <w:rFonts w:ascii="Calibri" w:hAnsi="Calibri" w:cs="Calibri"/>
          <w:color w:val="auto"/>
        </w:rPr>
        <w:br/>
        <w:t>z tym w LSR zaplanowano obszary interwencji w zakresie tworzenia miejsc pracy, budowę infrastruktury społecznej, kultywowanie tradycji zachowania tożsamości regionalnej, aktywizację zawodową i społeczną.</w:t>
      </w:r>
    </w:p>
    <w:p w14:paraId="28C70F25" w14:textId="77777777" w:rsidR="00AB1C33" w:rsidRDefault="00AB1C33" w:rsidP="00AB1C33">
      <w:pPr>
        <w:pStyle w:val="Nagwek2"/>
        <w:rPr>
          <w:rFonts w:ascii="Calibri" w:hAnsi="Calibri"/>
          <w:i/>
          <w:lang w:eastAsia="en-GB"/>
        </w:rPr>
      </w:pPr>
      <w:bookmarkStart w:id="22" w:name="_Toc84767875"/>
      <w:bookmarkStart w:id="23" w:name="_Toc86402437"/>
      <w:bookmarkStart w:id="24" w:name="_Toc87351969"/>
      <w:bookmarkEnd w:id="21"/>
      <w:r>
        <w:rPr>
          <w:lang w:eastAsia="en-GB"/>
        </w:rPr>
        <w:t xml:space="preserve">5.1. </w:t>
      </w:r>
      <w:r w:rsidRPr="00424FDE">
        <w:rPr>
          <w:rFonts w:eastAsia="Times New Roman"/>
          <w:lang w:eastAsia="en-GB"/>
        </w:rPr>
        <w:t>Obszar objęty Strategią Rozwoju Lokalnego Kierowanego przez Społeczność oraz jej podstawowe założenia</w:t>
      </w:r>
      <w:bookmarkEnd w:id="22"/>
      <w:bookmarkEnd w:id="23"/>
      <w:bookmarkEnd w:id="24"/>
      <w:r w:rsidRPr="004D54A6">
        <w:rPr>
          <w:rFonts w:ascii="Calibri" w:hAnsi="Calibri"/>
          <w:i/>
          <w:lang w:eastAsia="en-GB"/>
        </w:rPr>
        <w:t xml:space="preserve"> </w:t>
      </w:r>
    </w:p>
    <w:p w14:paraId="77F4A266" w14:textId="77777777" w:rsidR="001E117A" w:rsidRPr="003D0B79" w:rsidRDefault="001E117A" w:rsidP="00B22DCB">
      <w:pPr>
        <w:rPr>
          <w:color w:val="002060"/>
          <w:sz w:val="28"/>
          <w:szCs w:val="28"/>
        </w:rPr>
      </w:pPr>
      <w:r w:rsidRPr="003D0B79">
        <w:rPr>
          <w:color w:val="002060"/>
          <w:sz w:val="28"/>
          <w:szCs w:val="28"/>
        </w:rPr>
        <w:t>Prezentacja obszaru</w:t>
      </w:r>
    </w:p>
    <w:p w14:paraId="7F0722A7" w14:textId="07D61E9B" w:rsidR="001E117A" w:rsidRDefault="001E117A" w:rsidP="001E117A">
      <w:pPr>
        <w:spacing w:after="0" w:line="312" w:lineRule="auto"/>
        <w:ind w:firstLine="709"/>
        <w:jc w:val="both"/>
        <w:rPr>
          <w:sz w:val="24"/>
          <w:szCs w:val="24"/>
        </w:rPr>
      </w:pPr>
      <w:r w:rsidRPr="00AD3053">
        <w:rPr>
          <w:sz w:val="24"/>
          <w:szCs w:val="24"/>
        </w:rPr>
        <w:t xml:space="preserve">W skład obszaru </w:t>
      </w:r>
      <w:r>
        <w:rPr>
          <w:sz w:val="24"/>
          <w:szCs w:val="24"/>
        </w:rPr>
        <w:t xml:space="preserve">LGD Brama Beskidu </w:t>
      </w:r>
      <w:r w:rsidRPr="00AD3053">
        <w:rPr>
          <w:sz w:val="24"/>
          <w:szCs w:val="24"/>
        </w:rPr>
        <w:t>wchodz</w:t>
      </w:r>
      <w:r>
        <w:rPr>
          <w:sz w:val="24"/>
          <w:szCs w:val="24"/>
        </w:rPr>
        <w:t>ą</w:t>
      </w:r>
      <w:r w:rsidRPr="00AD3053">
        <w:rPr>
          <w:sz w:val="24"/>
          <w:szCs w:val="24"/>
        </w:rPr>
        <w:t xml:space="preserve"> </w:t>
      </w:r>
      <w:r>
        <w:rPr>
          <w:sz w:val="24"/>
          <w:szCs w:val="24"/>
        </w:rPr>
        <w:t>3</w:t>
      </w:r>
      <w:r w:rsidRPr="00AD3053">
        <w:rPr>
          <w:sz w:val="24"/>
          <w:szCs w:val="24"/>
        </w:rPr>
        <w:t xml:space="preserve"> gmin</w:t>
      </w:r>
      <w:r>
        <w:rPr>
          <w:sz w:val="24"/>
          <w:szCs w:val="24"/>
        </w:rPr>
        <w:t xml:space="preserve">y – Łącko, Podegrodzie i Stary Sącz położone na terenie powiatu nowosądeckiego, w jego zachodniej części (mapa </w:t>
      </w:r>
      <w:r w:rsidR="00C23234">
        <w:rPr>
          <w:sz w:val="24"/>
          <w:szCs w:val="24"/>
        </w:rPr>
        <w:t>rys.1</w:t>
      </w:r>
      <w:r>
        <w:rPr>
          <w:sz w:val="24"/>
          <w:szCs w:val="24"/>
        </w:rPr>
        <w:t xml:space="preserve">). Łącznie w skład LGD Brama Beskidu wchodzi 44 sołectwa. Jedna z tych gmin – Stary Sącz jest gminą miejsko-wiejską, pozostałe dwie – Łącko i Podegrodzie są gminami wiejskimi. Wszystkie gminy graniczą ze sobą tworząc zwarty, spójny obszar. Główną rzeką przepływającą przez te gminy jest Dunajec. Obszar LGD wynosi 29 856 ha, z czego największą powierzchnię zajmuje gmina Łącko (13 295 ha), gmina Stary Sącz – obejmuje obszar 10 088 ha, a Podegrodzie obejmuje obszar 6 473 ha. </w:t>
      </w:r>
    </w:p>
    <w:p w14:paraId="7D739243" w14:textId="77777777" w:rsidR="00C23234" w:rsidRDefault="001E117A" w:rsidP="00C23234">
      <w:pPr>
        <w:keepNext/>
        <w:spacing w:after="0" w:line="312" w:lineRule="auto"/>
        <w:jc w:val="both"/>
      </w:pPr>
      <w:r>
        <w:rPr>
          <w:noProof/>
          <w:lang w:eastAsia="pl-PL"/>
        </w:rPr>
        <mc:AlternateContent>
          <mc:Choice Requires="wps">
            <w:drawing>
              <wp:anchor distT="0" distB="0" distL="114300" distR="114300" simplePos="0" relativeHeight="251667456" behindDoc="0" locked="0" layoutInCell="1" allowOverlap="1" wp14:anchorId="4C8720C0" wp14:editId="770040DC">
                <wp:simplePos x="0" y="0"/>
                <wp:positionH relativeFrom="column">
                  <wp:posOffset>29845</wp:posOffset>
                </wp:positionH>
                <wp:positionV relativeFrom="paragraph">
                  <wp:posOffset>3890010</wp:posOffset>
                </wp:positionV>
                <wp:extent cx="1889125" cy="381000"/>
                <wp:effectExtent l="0" t="0" r="0" b="0"/>
                <wp:wrapNone/>
                <wp:docPr id="24" name="Prostokąt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9125" cy="381000"/>
                        </a:xfrm>
                        <a:prstGeom prst="rect">
                          <a:avLst/>
                        </a:prstGeom>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A5B0A8" id="Prostokąt 8" o:spid="_x0000_s1026" style="position:absolute;margin-left:2.35pt;margin-top:306.3pt;width:148.75pt;height:30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" fillcolor="white [3201]" stroked="f" strokeweight="1pt"/>
            </w:pict>
          </mc:Fallback>
        </mc:AlternateContent>
      </w:r>
    </w:p>
    <w:p w14:paraId="55BF1F7B" w14:textId="7C0FFE56" w:rsidR="00C23234" w:rsidRDefault="00C23234" w:rsidP="00C23234">
      <w:pPr>
        <w:pStyle w:val="Legenda"/>
        <w:keepNext/>
        <w:jc w:val="both"/>
      </w:pPr>
      <w:bookmarkStart w:id="25" w:name="_Toc87351994"/>
      <w:r>
        <w:t xml:space="preserve">Rysunek </w:t>
      </w:r>
      <w:r w:rsidR="00694A16">
        <w:fldChar w:fldCharType="begin"/>
      </w:r>
      <w:r w:rsidR="00694A16">
        <w:instrText xml:space="preserve"> SEQ Rysunek \* ARABIC </w:instrText>
      </w:r>
      <w:r w:rsidR="00694A16">
        <w:fldChar w:fldCharType="separate"/>
      </w:r>
      <w:r w:rsidR="00EA2140">
        <w:rPr>
          <w:noProof/>
        </w:rPr>
        <w:t>1</w:t>
      </w:r>
      <w:r w:rsidR="00694A16">
        <w:rPr>
          <w:noProof/>
        </w:rPr>
        <w:fldChar w:fldCharType="end"/>
      </w:r>
      <w:r>
        <w:t xml:space="preserve"> </w:t>
      </w:r>
      <w:r w:rsidRPr="000F5C7A">
        <w:t>Usytuowanie obszaru LGD Brama Beskidu</w:t>
      </w:r>
      <w:bookmarkEnd w:id="25"/>
    </w:p>
    <w:p w14:paraId="57AEB61E" w14:textId="4F18975C" w:rsidR="00C23234" w:rsidRDefault="001E117A" w:rsidP="00C23234">
      <w:pPr>
        <w:keepNext/>
        <w:spacing w:after="0" w:line="312" w:lineRule="auto"/>
        <w:jc w:val="both"/>
      </w:pPr>
      <w:r>
        <w:rPr>
          <w:noProof/>
          <w:lang w:eastAsia="pl-PL"/>
        </w:rPr>
        <w:drawing>
          <wp:inline distT="0" distB="0" distL="0" distR="0" wp14:anchorId="5FC53354" wp14:editId="2B4EFDA6">
            <wp:extent cx="4489450" cy="4362450"/>
            <wp:effectExtent l="0" t="0" r="635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89450" cy="4362450"/>
                    </a:xfrm>
                    <a:prstGeom prst="rect">
                      <a:avLst/>
                    </a:prstGeom>
                    <a:noFill/>
                    <a:ln>
                      <a:noFill/>
                    </a:ln>
                  </pic:spPr>
                </pic:pic>
              </a:graphicData>
            </a:graphic>
          </wp:inline>
        </w:drawing>
      </w:r>
    </w:p>
    <w:p w14:paraId="60294407" w14:textId="77777777" w:rsidR="001E117A" w:rsidRDefault="001E117A" w:rsidP="001E117A">
      <w:pPr>
        <w:spacing w:after="0" w:line="312" w:lineRule="auto"/>
        <w:jc w:val="both"/>
        <w:rPr>
          <w:sz w:val="20"/>
          <w:szCs w:val="20"/>
        </w:rPr>
      </w:pPr>
      <w:r w:rsidRPr="00180C07">
        <w:rPr>
          <w:sz w:val="20"/>
          <w:szCs w:val="20"/>
        </w:rPr>
        <w:t>Źródło: LSR, 2020 (dostęp 08.07.2021</w:t>
      </w:r>
    </w:p>
    <w:p w14:paraId="2A23A4E0" w14:textId="77777777" w:rsidR="001E117A" w:rsidRDefault="001E117A" w:rsidP="001E117A">
      <w:pPr>
        <w:spacing w:after="0" w:line="312" w:lineRule="auto"/>
        <w:jc w:val="both"/>
        <w:rPr>
          <w:b/>
          <w:color w:val="0070C0"/>
          <w:sz w:val="24"/>
          <w:szCs w:val="24"/>
        </w:rPr>
      </w:pPr>
    </w:p>
    <w:p w14:paraId="3478E12B" w14:textId="77777777" w:rsidR="001E117A" w:rsidRDefault="001E117A" w:rsidP="001E117A">
      <w:pPr>
        <w:pStyle w:val="Default"/>
        <w:spacing w:line="312" w:lineRule="auto"/>
        <w:ind w:firstLine="708"/>
        <w:jc w:val="both"/>
        <w:rPr>
          <w:rFonts w:ascii="Calibri" w:hAnsi="Calibri" w:cs="Calibri"/>
          <w:color w:val="auto"/>
        </w:rPr>
      </w:pPr>
      <w:bookmarkStart w:id="26" w:name="_Hlk80971489"/>
      <w:r>
        <w:rPr>
          <w:rFonts w:ascii="Calibri" w:hAnsi="Calibri" w:cs="Calibri"/>
          <w:color w:val="auto"/>
        </w:rPr>
        <w:t>Charakterystykę obszaru w oparciu o dane zastane pozyskane z bazy danych lokalnych, a dotyczące okresu wdrażania LSR 2015-2020 prezentują zamieszczone niżej tabele i wykresy wraz z komentarzami.</w:t>
      </w:r>
      <w:bookmarkEnd w:id="26"/>
    </w:p>
    <w:p w14:paraId="1C630684" w14:textId="77777777" w:rsidR="001E117A" w:rsidRPr="0070130D" w:rsidRDefault="001E117A" w:rsidP="001E117A">
      <w:pPr>
        <w:pStyle w:val="Default"/>
        <w:spacing w:before="240" w:after="120" w:line="312" w:lineRule="auto"/>
        <w:jc w:val="both"/>
        <w:rPr>
          <w:rFonts w:asciiTheme="minorHAnsi" w:hAnsiTheme="minorHAnsi" w:cstheme="minorHAnsi"/>
          <w:b/>
          <w:color w:val="0070C0"/>
          <w:sz w:val="20"/>
          <w:szCs w:val="20"/>
        </w:rPr>
      </w:pPr>
      <w:r w:rsidRPr="0070130D">
        <w:rPr>
          <w:rFonts w:asciiTheme="minorHAnsi" w:hAnsiTheme="minorHAnsi" w:cstheme="minorHAnsi"/>
          <w:b/>
          <w:color w:val="0070C0"/>
        </w:rPr>
        <w:t>Ludność</w:t>
      </w:r>
    </w:p>
    <w:p w14:paraId="1DFDABE7" w14:textId="346070F1" w:rsidR="001E117A" w:rsidRDefault="001E117A" w:rsidP="001E117A">
      <w:pPr>
        <w:spacing w:after="0" w:line="312" w:lineRule="auto"/>
        <w:ind w:firstLine="709"/>
        <w:jc w:val="both"/>
        <w:rPr>
          <w:sz w:val="24"/>
          <w:szCs w:val="24"/>
        </w:rPr>
      </w:pPr>
      <w:r>
        <w:rPr>
          <w:sz w:val="24"/>
          <w:szCs w:val="24"/>
        </w:rPr>
        <w:t xml:space="preserve">Liczba ludności obszaru LGD Brama Beskidu zapisana w LSR wynosiła w roku 2014 ogółem 43 136 osób. Obecnie według danych GUS, największą pod względem liczby ludności gminą jest </w:t>
      </w:r>
      <w:r w:rsidR="00C23234">
        <w:rPr>
          <w:sz w:val="24"/>
          <w:szCs w:val="24"/>
        </w:rPr>
        <w:t>Stary Sącz (gmina miejsko-wiejska)</w:t>
      </w:r>
      <w:r>
        <w:rPr>
          <w:sz w:val="24"/>
          <w:szCs w:val="24"/>
        </w:rPr>
        <w:t xml:space="preserve">, na drugim miejscu plasuje się </w:t>
      </w:r>
      <w:r w:rsidR="00C23234">
        <w:rPr>
          <w:sz w:val="24"/>
          <w:szCs w:val="24"/>
        </w:rPr>
        <w:t>gmina Łącko</w:t>
      </w:r>
      <w:r>
        <w:rPr>
          <w:sz w:val="24"/>
          <w:szCs w:val="24"/>
        </w:rPr>
        <w:t xml:space="preserve"> i dalej Podegrodzie. A zatem hierarchia gmin pod względem liczby ludności nie uległa zmianie. Analizując liczbę ludności w okresie 2015-2020 można zauważyć jej niewielką tendencję wzrostową (największą w gminie Podegrodzie). </w:t>
      </w:r>
    </w:p>
    <w:p w14:paraId="27B88E5E" w14:textId="1F42E3AE" w:rsidR="001E117A" w:rsidRDefault="001E117A" w:rsidP="001E117A">
      <w:pPr>
        <w:spacing w:before="120" w:after="120" w:line="240" w:lineRule="auto"/>
      </w:pPr>
      <w:bookmarkStart w:id="27" w:name="_Hlk86094017"/>
    </w:p>
    <w:p w14:paraId="55FE1E78" w14:textId="34AFA076" w:rsidR="00C23234" w:rsidRDefault="00C23234" w:rsidP="00C23234">
      <w:pPr>
        <w:pStyle w:val="Legenda"/>
        <w:keepNext/>
      </w:pPr>
      <w:bookmarkStart w:id="28" w:name="_Toc87351995"/>
      <w:r>
        <w:t xml:space="preserve">Tabela </w:t>
      </w:r>
      <w:r w:rsidR="00694A16">
        <w:fldChar w:fldCharType="begin"/>
      </w:r>
      <w:r w:rsidR="00694A16">
        <w:instrText xml:space="preserve"> SEQ Tabela \* ARABIC </w:instrText>
      </w:r>
      <w:r w:rsidR="00694A16">
        <w:fldChar w:fldCharType="separate"/>
      </w:r>
      <w:r w:rsidR="00EA2140">
        <w:rPr>
          <w:noProof/>
        </w:rPr>
        <w:t>1</w:t>
      </w:r>
      <w:r w:rsidR="00694A16">
        <w:rPr>
          <w:noProof/>
        </w:rPr>
        <w:fldChar w:fldCharType="end"/>
      </w:r>
      <w:r>
        <w:t xml:space="preserve"> Liczba ludności ogółem w gminach obszaru LGD Brama Beskidu,</w:t>
      </w:r>
      <w:bookmarkEnd w:id="28"/>
    </w:p>
    <w:tbl>
      <w:tblPr>
        <w:tblStyle w:val="Tabela-Siatka"/>
        <w:tblpPr w:leftFromText="141" w:rightFromText="141" w:vertAnchor="text" w:tblpX="69" w:tblpY="1"/>
        <w:tblOverlap w:val="never"/>
        <w:tblW w:w="9101" w:type="dxa"/>
        <w:tblLook w:val="04A0" w:firstRow="1" w:lastRow="0" w:firstColumn="1" w:lastColumn="0" w:noHBand="0" w:noVBand="1"/>
      </w:tblPr>
      <w:tblGrid>
        <w:gridCol w:w="1202"/>
        <w:gridCol w:w="1702"/>
        <w:gridCol w:w="1047"/>
        <w:gridCol w:w="1030"/>
        <w:gridCol w:w="1030"/>
        <w:gridCol w:w="1030"/>
        <w:gridCol w:w="1030"/>
        <w:gridCol w:w="1030"/>
      </w:tblGrid>
      <w:tr w:rsidR="001E117A" w14:paraId="5594179F" w14:textId="77777777" w:rsidTr="002C3240">
        <w:tc>
          <w:tcPr>
            <w:tcW w:w="1202" w:type="dxa"/>
            <w:vMerge w:val="restart"/>
            <w:vAlign w:val="center"/>
          </w:tcPr>
          <w:bookmarkEnd w:id="27"/>
          <w:p w14:paraId="6E3A70A1" w14:textId="77777777" w:rsidR="001E117A" w:rsidRDefault="001E117A" w:rsidP="002C3240">
            <w:pPr>
              <w:spacing w:before="60" w:after="60"/>
              <w:jc w:val="center"/>
            </w:pPr>
            <w:r>
              <w:t>LGD</w:t>
            </w:r>
          </w:p>
        </w:tc>
        <w:tc>
          <w:tcPr>
            <w:tcW w:w="1702" w:type="dxa"/>
            <w:vMerge w:val="restart"/>
            <w:vAlign w:val="center"/>
          </w:tcPr>
          <w:p w14:paraId="52FFD170" w14:textId="77777777" w:rsidR="001E117A" w:rsidRDefault="001E117A" w:rsidP="002C3240">
            <w:pPr>
              <w:spacing w:before="60" w:after="60"/>
              <w:jc w:val="center"/>
            </w:pPr>
            <w:r>
              <w:t>Gminy</w:t>
            </w:r>
          </w:p>
        </w:tc>
        <w:tc>
          <w:tcPr>
            <w:tcW w:w="6197" w:type="dxa"/>
            <w:gridSpan w:val="6"/>
          </w:tcPr>
          <w:p w14:paraId="3B12A6C1" w14:textId="77777777" w:rsidR="001E117A" w:rsidRDefault="001E117A" w:rsidP="002C3240">
            <w:pPr>
              <w:spacing w:before="60" w:after="60"/>
              <w:jc w:val="center"/>
            </w:pPr>
            <w:r>
              <w:t>Liczba ludności</w:t>
            </w:r>
          </w:p>
        </w:tc>
      </w:tr>
      <w:tr w:rsidR="001E117A" w14:paraId="66D3161C" w14:textId="77777777" w:rsidTr="002C3240">
        <w:tc>
          <w:tcPr>
            <w:tcW w:w="1202" w:type="dxa"/>
            <w:vMerge/>
          </w:tcPr>
          <w:p w14:paraId="2D5B22FA" w14:textId="77777777" w:rsidR="001E117A" w:rsidRDefault="001E117A" w:rsidP="002C3240">
            <w:pPr>
              <w:spacing w:before="60" w:after="60"/>
            </w:pPr>
          </w:p>
        </w:tc>
        <w:tc>
          <w:tcPr>
            <w:tcW w:w="1702" w:type="dxa"/>
            <w:vMerge/>
          </w:tcPr>
          <w:p w14:paraId="1C59A019" w14:textId="77777777" w:rsidR="001E117A" w:rsidRDefault="001E117A" w:rsidP="002C3240">
            <w:pPr>
              <w:spacing w:before="60" w:after="60"/>
            </w:pPr>
          </w:p>
        </w:tc>
        <w:tc>
          <w:tcPr>
            <w:tcW w:w="1047" w:type="dxa"/>
          </w:tcPr>
          <w:p w14:paraId="355F994D" w14:textId="77777777" w:rsidR="001E117A" w:rsidRDefault="001E117A" w:rsidP="002C3240">
            <w:pPr>
              <w:spacing w:before="60" w:after="60"/>
              <w:jc w:val="center"/>
            </w:pPr>
            <w:r>
              <w:t>2015</w:t>
            </w:r>
          </w:p>
        </w:tc>
        <w:tc>
          <w:tcPr>
            <w:tcW w:w="1030" w:type="dxa"/>
          </w:tcPr>
          <w:p w14:paraId="2F88FDFC" w14:textId="77777777" w:rsidR="001E117A" w:rsidRDefault="001E117A" w:rsidP="002C3240">
            <w:pPr>
              <w:spacing w:before="60" w:after="60"/>
              <w:jc w:val="center"/>
            </w:pPr>
            <w:r>
              <w:t>2016</w:t>
            </w:r>
          </w:p>
        </w:tc>
        <w:tc>
          <w:tcPr>
            <w:tcW w:w="1030" w:type="dxa"/>
          </w:tcPr>
          <w:p w14:paraId="35846C50" w14:textId="77777777" w:rsidR="001E117A" w:rsidRDefault="001E117A" w:rsidP="002C3240">
            <w:pPr>
              <w:spacing w:before="60" w:after="60"/>
              <w:jc w:val="center"/>
            </w:pPr>
            <w:r>
              <w:t>2017</w:t>
            </w:r>
          </w:p>
        </w:tc>
        <w:tc>
          <w:tcPr>
            <w:tcW w:w="1030" w:type="dxa"/>
          </w:tcPr>
          <w:p w14:paraId="343C02A5" w14:textId="77777777" w:rsidR="001E117A" w:rsidRDefault="001E117A" w:rsidP="002C3240">
            <w:pPr>
              <w:spacing w:before="60" w:after="60"/>
              <w:jc w:val="center"/>
            </w:pPr>
            <w:r>
              <w:t>2018</w:t>
            </w:r>
          </w:p>
        </w:tc>
        <w:tc>
          <w:tcPr>
            <w:tcW w:w="1030" w:type="dxa"/>
          </w:tcPr>
          <w:p w14:paraId="7D3E35A6" w14:textId="77777777" w:rsidR="001E117A" w:rsidRDefault="001E117A" w:rsidP="002C3240">
            <w:pPr>
              <w:spacing w:before="60" w:after="60"/>
              <w:jc w:val="center"/>
            </w:pPr>
            <w:r>
              <w:t>2019</w:t>
            </w:r>
          </w:p>
        </w:tc>
        <w:tc>
          <w:tcPr>
            <w:tcW w:w="1030" w:type="dxa"/>
          </w:tcPr>
          <w:p w14:paraId="569D2CF8" w14:textId="77777777" w:rsidR="001E117A" w:rsidRDefault="001E117A" w:rsidP="002C3240">
            <w:pPr>
              <w:spacing w:before="60" w:after="60"/>
              <w:jc w:val="center"/>
            </w:pPr>
            <w:r>
              <w:t>2020</w:t>
            </w:r>
          </w:p>
        </w:tc>
      </w:tr>
      <w:tr w:rsidR="00C23234" w14:paraId="515D4194" w14:textId="77777777" w:rsidTr="002C3240">
        <w:trPr>
          <w:trHeight w:val="340"/>
        </w:trPr>
        <w:tc>
          <w:tcPr>
            <w:tcW w:w="1202" w:type="dxa"/>
            <w:vMerge w:val="restart"/>
            <w:vAlign w:val="center"/>
          </w:tcPr>
          <w:p w14:paraId="4B041F37" w14:textId="77777777" w:rsidR="00C23234" w:rsidRDefault="00C23234" w:rsidP="00C23234">
            <w:pPr>
              <w:spacing w:before="60" w:after="60"/>
            </w:pPr>
            <w:r>
              <w:t>Brama Beskidu</w:t>
            </w:r>
          </w:p>
        </w:tc>
        <w:tc>
          <w:tcPr>
            <w:tcW w:w="1702" w:type="dxa"/>
          </w:tcPr>
          <w:p w14:paraId="782E6229" w14:textId="77777777" w:rsidR="00C23234" w:rsidRDefault="00C23234" w:rsidP="00C23234">
            <w:pPr>
              <w:spacing w:before="60" w:after="60"/>
            </w:pPr>
            <w:r>
              <w:t>Łącko</w:t>
            </w:r>
          </w:p>
        </w:tc>
        <w:tc>
          <w:tcPr>
            <w:tcW w:w="1047" w:type="dxa"/>
            <w:vAlign w:val="center"/>
          </w:tcPr>
          <w:p w14:paraId="2678AF4A" w14:textId="1230BCA0" w:rsidR="00C23234" w:rsidRDefault="00C23234" w:rsidP="00C23234">
            <w:pPr>
              <w:spacing w:before="60" w:after="60"/>
              <w:ind w:right="113"/>
              <w:jc w:val="right"/>
            </w:pPr>
            <w:r>
              <w:t>16 187</w:t>
            </w:r>
          </w:p>
        </w:tc>
        <w:tc>
          <w:tcPr>
            <w:tcW w:w="1030" w:type="dxa"/>
            <w:vAlign w:val="center"/>
          </w:tcPr>
          <w:p w14:paraId="7EE96F0A" w14:textId="7402CEC6" w:rsidR="00C23234" w:rsidRDefault="00C23234" w:rsidP="00C23234">
            <w:pPr>
              <w:spacing w:before="60" w:after="60"/>
              <w:ind w:right="113"/>
              <w:jc w:val="right"/>
            </w:pPr>
            <w:r>
              <w:t>16 318</w:t>
            </w:r>
          </w:p>
        </w:tc>
        <w:tc>
          <w:tcPr>
            <w:tcW w:w="1030" w:type="dxa"/>
            <w:vAlign w:val="center"/>
          </w:tcPr>
          <w:p w14:paraId="5C55C592" w14:textId="26F1804B" w:rsidR="00C23234" w:rsidRDefault="00C23234" w:rsidP="00C23234">
            <w:pPr>
              <w:spacing w:before="60" w:after="60"/>
              <w:ind w:right="113"/>
              <w:jc w:val="right"/>
            </w:pPr>
            <w:r>
              <w:t>16 460</w:t>
            </w:r>
          </w:p>
        </w:tc>
        <w:tc>
          <w:tcPr>
            <w:tcW w:w="1030" w:type="dxa"/>
            <w:vAlign w:val="center"/>
          </w:tcPr>
          <w:p w14:paraId="61896474" w14:textId="62F973F3" w:rsidR="00C23234" w:rsidRDefault="00C23234" w:rsidP="00C23234">
            <w:pPr>
              <w:spacing w:before="60" w:after="60"/>
              <w:ind w:right="113"/>
              <w:jc w:val="right"/>
            </w:pPr>
            <w:r>
              <w:t>16 499</w:t>
            </w:r>
          </w:p>
        </w:tc>
        <w:tc>
          <w:tcPr>
            <w:tcW w:w="1030" w:type="dxa"/>
            <w:vAlign w:val="center"/>
          </w:tcPr>
          <w:p w14:paraId="6EDF9DFD" w14:textId="7C94443E" w:rsidR="00C23234" w:rsidRDefault="00C23234" w:rsidP="00C23234">
            <w:pPr>
              <w:spacing w:before="60" w:after="60"/>
              <w:ind w:right="113"/>
              <w:jc w:val="right"/>
            </w:pPr>
            <w:r>
              <w:t>16 522</w:t>
            </w:r>
          </w:p>
        </w:tc>
        <w:tc>
          <w:tcPr>
            <w:tcW w:w="1030" w:type="dxa"/>
            <w:vAlign w:val="center"/>
          </w:tcPr>
          <w:p w14:paraId="13BCE9AD" w14:textId="43DDD71D" w:rsidR="00C23234" w:rsidRDefault="00C23234" w:rsidP="00C23234">
            <w:pPr>
              <w:spacing w:before="60" w:after="60"/>
              <w:ind w:right="113"/>
              <w:jc w:val="right"/>
            </w:pPr>
            <w:r>
              <w:t>16 579</w:t>
            </w:r>
          </w:p>
        </w:tc>
      </w:tr>
      <w:tr w:rsidR="00C23234" w14:paraId="01D662FE" w14:textId="77777777" w:rsidTr="002C3240">
        <w:tc>
          <w:tcPr>
            <w:tcW w:w="1202" w:type="dxa"/>
            <w:vMerge/>
          </w:tcPr>
          <w:p w14:paraId="01A9994B" w14:textId="77777777" w:rsidR="00C23234" w:rsidRDefault="00C23234" w:rsidP="00C23234">
            <w:pPr>
              <w:spacing w:before="60" w:after="60"/>
            </w:pPr>
          </w:p>
        </w:tc>
        <w:tc>
          <w:tcPr>
            <w:tcW w:w="1702" w:type="dxa"/>
          </w:tcPr>
          <w:p w14:paraId="626A9382" w14:textId="77777777" w:rsidR="00C23234" w:rsidRDefault="00C23234" w:rsidP="00C23234">
            <w:pPr>
              <w:spacing w:before="60" w:after="60"/>
            </w:pPr>
            <w:r>
              <w:t>Podegrodzie</w:t>
            </w:r>
          </w:p>
        </w:tc>
        <w:tc>
          <w:tcPr>
            <w:tcW w:w="1047" w:type="dxa"/>
            <w:vAlign w:val="center"/>
          </w:tcPr>
          <w:p w14:paraId="2DA9C416" w14:textId="76FFD56F" w:rsidR="00C23234" w:rsidRDefault="00C23234" w:rsidP="00C23234">
            <w:pPr>
              <w:spacing w:before="60" w:after="60"/>
              <w:ind w:right="113"/>
              <w:jc w:val="right"/>
            </w:pPr>
            <w:r>
              <w:t>12 849</w:t>
            </w:r>
          </w:p>
        </w:tc>
        <w:tc>
          <w:tcPr>
            <w:tcW w:w="1030" w:type="dxa"/>
            <w:vAlign w:val="center"/>
          </w:tcPr>
          <w:p w14:paraId="64D44779" w14:textId="126CA21C" w:rsidR="00C23234" w:rsidRDefault="00C23234" w:rsidP="00C23234">
            <w:pPr>
              <w:spacing w:before="60" w:after="60"/>
              <w:ind w:right="113"/>
              <w:jc w:val="right"/>
            </w:pPr>
            <w:r>
              <w:t>12 959</w:t>
            </w:r>
          </w:p>
        </w:tc>
        <w:tc>
          <w:tcPr>
            <w:tcW w:w="1030" w:type="dxa"/>
            <w:vAlign w:val="center"/>
          </w:tcPr>
          <w:p w14:paraId="3EC6D1BC" w14:textId="7C822595" w:rsidR="00C23234" w:rsidRDefault="00C23234" w:rsidP="00C23234">
            <w:pPr>
              <w:spacing w:before="60" w:after="60"/>
              <w:ind w:right="113"/>
              <w:jc w:val="right"/>
            </w:pPr>
            <w:r>
              <w:t>13 057</w:t>
            </w:r>
          </w:p>
        </w:tc>
        <w:tc>
          <w:tcPr>
            <w:tcW w:w="1030" w:type="dxa"/>
            <w:vAlign w:val="center"/>
          </w:tcPr>
          <w:p w14:paraId="6C68FEE6" w14:textId="2917D1EB" w:rsidR="00C23234" w:rsidRDefault="00C23234" w:rsidP="00C23234">
            <w:pPr>
              <w:spacing w:before="60" w:after="60"/>
              <w:ind w:right="113"/>
              <w:jc w:val="right"/>
            </w:pPr>
            <w:r>
              <w:t>13 170</w:t>
            </w:r>
          </w:p>
        </w:tc>
        <w:tc>
          <w:tcPr>
            <w:tcW w:w="1030" w:type="dxa"/>
            <w:vAlign w:val="center"/>
          </w:tcPr>
          <w:p w14:paraId="1307A316" w14:textId="64D21DA4" w:rsidR="00C23234" w:rsidRDefault="00C23234" w:rsidP="00C23234">
            <w:pPr>
              <w:spacing w:before="60" w:after="60"/>
              <w:ind w:right="113"/>
              <w:jc w:val="right"/>
            </w:pPr>
            <w:r>
              <w:t>13 279</w:t>
            </w:r>
          </w:p>
        </w:tc>
        <w:tc>
          <w:tcPr>
            <w:tcW w:w="1030" w:type="dxa"/>
            <w:vAlign w:val="center"/>
          </w:tcPr>
          <w:p w14:paraId="27083B44" w14:textId="76839C25" w:rsidR="00C23234" w:rsidRDefault="00C23234" w:rsidP="00C23234">
            <w:pPr>
              <w:spacing w:before="60" w:after="60"/>
              <w:ind w:right="113"/>
              <w:jc w:val="right"/>
            </w:pPr>
            <w:r>
              <w:t>13 391</w:t>
            </w:r>
          </w:p>
        </w:tc>
      </w:tr>
      <w:tr w:rsidR="00C23234" w14:paraId="30AE39DE" w14:textId="77777777" w:rsidTr="002C3240">
        <w:tc>
          <w:tcPr>
            <w:tcW w:w="1202" w:type="dxa"/>
            <w:vMerge/>
          </w:tcPr>
          <w:p w14:paraId="18A06219" w14:textId="77777777" w:rsidR="00C23234" w:rsidRDefault="00C23234" w:rsidP="00C23234">
            <w:pPr>
              <w:spacing w:before="60" w:after="60"/>
            </w:pPr>
          </w:p>
        </w:tc>
        <w:tc>
          <w:tcPr>
            <w:tcW w:w="1702" w:type="dxa"/>
          </w:tcPr>
          <w:p w14:paraId="5BE018EC" w14:textId="43113380" w:rsidR="00C23234" w:rsidRDefault="00C23234" w:rsidP="00C23234">
            <w:pPr>
              <w:spacing w:before="60" w:after="60"/>
            </w:pPr>
            <w:r w:rsidRPr="004B40DE">
              <w:t>Stary Sącz (3)</w:t>
            </w:r>
          </w:p>
        </w:tc>
        <w:tc>
          <w:tcPr>
            <w:tcW w:w="1047" w:type="dxa"/>
            <w:vAlign w:val="center"/>
          </w:tcPr>
          <w:p w14:paraId="3F28FD49" w14:textId="4C02D254" w:rsidR="00C23234" w:rsidRDefault="00C23234" w:rsidP="00C23234">
            <w:pPr>
              <w:spacing w:before="60" w:after="60"/>
              <w:ind w:right="113"/>
              <w:jc w:val="right"/>
            </w:pPr>
            <w:r>
              <w:t>23 445</w:t>
            </w:r>
          </w:p>
        </w:tc>
        <w:tc>
          <w:tcPr>
            <w:tcW w:w="1030" w:type="dxa"/>
            <w:vAlign w:val="center"/>
          </w:tcPr>
          <w:p w14:paraId="2289B469" w14:textId="2A4A7177" w:rsidR="00C23234" w:rsidRDefault="00C23234" w:rsidP="00C23234">
            <w:pPr>
              <w:spacing w:before="60" w:after="60"/>
              <w:ind w:right="113"/>
              <w:jc w:val="right"/>
            </w:pPr>
            <w:r>
              <w:t>23 532</w:t>
            </w:r>
          </w:p>
        </w:tc>
        <w:tc>
          <w:tcPr>
            <w:tcW w:w="1030" w:type="dxa"/>
            <w:vAlign w:val="center"/>
          </w:tcPr>
          <w:p w14:paraId="17DAE049" w14:textId="7B81F68B" w:rsidR="00C23234" w:rsidRDefault="00C23234" w:rsidP="00C23234">
            <w:pPr>
              <w:spacing w:before="60" w:after="60"/>
              <w:ind w:right="113"/>
              <w:jc w:val="right"/>
            </w:pPr>
            <w:r>
              <w:t>23 627</w:t>
            </w:r>
          </w:p>
        </w:tc>
        <w:tc>
          <w:tcPr>
            <w:tcW w:w="1030" w:type="dxa"/>
            <w:vAlign w:val="center"/>
          </w:tcPr>
          <w:p w14:paraId="42DB1694" w14:textId="73049E03" w:rsidR="00C23234" w:rsidRDefault="00C23234" w:rsidP="00C23234">
            <w:pPr>
              <w:spacing w:before="60" w:after="60"/>
              <w:ind w:right="113"/>
              <w:jc w:val="right"/>
            </w:pPr>
            <w:r>
              <w:t>23 747</w:t>
            </w:r>
          </w:p>
        </w:tc>
        <w:tc>
          <w:tcPr>
            <w:tcW w:w="1030" w:type="dxa"/>
            <w:vAlign w:val="center"/>
          </w:tcPr>
          <w:p w14:paraId="69FDFF3C" w14:textId="08137B68" w:rsidR="00C23234" w:rsidRDefault="00C23234" w:rsidP="00C23234">
            <w:pPr>
              <w:spacing w:before="60" w:after="60"/>
              <w:ind w:right="113"/>
              <w:jc w:val="right"/>
            </w:pPr>
            <w:r>
              <w:t>23 801</w:t>
            </w:r>
          </w:p>
        </w:tc>
        <w:tc>
          <w:tcPr>
            <w:tcW w:w="1030" w:type="dxa"/>
            <w:vAlign w:val="center"/>
          </w:tcPr>
          <w:p w14:paraId="503587F9" w14:textId="2630E36F" w:rsidR="00C23234" w:rsidRDefault="00C23234" w:rsidP="00C23234">
            <w:pPr>
              <w:spacing w:before="60" w:after="60"/>
              <w:ind w:right="113"/>
              <w:jc w:val="right"/>
            </w:pPr>
            <w:r>
              <w:t>23 793</w:t>
            </w:r>
          </w:p>
        </w:tc>
      </w:tr>
      <w:tr w:rsidR="00C23234" w14:paraId="006794C9" w14:textId="77777777" w:rsidTr="002C3240">
        <w:tc>
          <w:tcPr>
            <w:tcW w:w="2904" w:type="dxa"/>
            <w:gridSpan w:val="2"/>
          </w:tcPr>
          <w:p w14:paraId="26EECE65" w14:textId="77777777" w:rsidR="00C23234" w:rsidRDefault="00C23234" w:rsidP="00C23234">
            <w:pPr>
              <w:spacing w:before="60" w:after="60"/>
            </w:pPr>
            <w:r>
              <w:t>Ogółem</w:t>
            </w:r>
          </w:p>
        </w:tc>
        <w:tc>
          <w:tcPr>
            <w:tcW w:w="1047" w:type="dxa"/>
          </w:tcPr>
          <w:p w14:paraId="3270BCE1" w14:textId="77777777" w:rsidR="00C23234" w:rsidRDefault="00C23234" w:rsidP="00C23234">
            <w:pPr>
              <w:spacing w:before="60" w:after="60"/>
              <w:ind w:right="113"/>
              <w:jc w:val="right"/>
            </w:pPr>
            <w:r>
              <w:t>43 428</w:t>
            </w:r>
          </w:p>
        </w:tc>
        <w:tc>
          <w:tcPr>
            <w:tcW w:w="1030" w:type="dxa"/>
            <w:vAlign w:val="bottom"/>
          </w:tcPr>
          <w:p w14:paraId="2A0AC274" w14:textId="435044C7" w:rsidR="00C23234" w:rsidRDefault="00C23234" w:rsidP="00C23234">
            <w:pPr>
              <w:spacing w:before="60" w:after="60"/>
              <w:ind w:right="113"/>
              <w:jc w:val="right"/>
            </w:pPr>
            <w:r>
              <w:t>52 481</w:t>
            </w:r>
          </w:p>
        </w:tc>
        <w:tc>
          <w:tcPr>
            <w:tcW w:w="1030" w:type="dxa"/>
            <w:vAlign w:val="bottom"/>
          </w:tcPr>
          <w:p w14:paraId="79D2B740" w14:textId="28E637EB" w:rsidR="00C23234" w:rsidRDefault="00C23234" w:rsidP="00C23234">
            <w:pPr>
              <w:spacing w:before="60" w:after="60"/>
              <w:ind w:right="113"/>
              <w:jc w:val="right"/>
            </w:pPr>
            <w:r>
              <w:t>52 809</w:t>
            </w:r>
          </w:p>
        </w:tc>
        <w:tc>
          <w:tcPr>
            <w:tcW w:w="1030" w:type="dxa"/>
            <w:vAlign w:val="bottom"/>
          </w:tcPr>
          <w:p w14:paraId="23CD0DA9" w14:textId="3A284865" w:rsidR="00C23234" w:rsidRDefault="00C23234" w:rsidP="00C23234">
            <w:pPr>
              <w:spacing w:before="60" w:after="60"/>
              <w:ind w:right="113"/>
              <w:jc w:val="right"/>
            </w:pPr>
            <w:r>
              <w:t>53 144</w:t>
            </w:r>
          </w:p>
        </w:tc>
        <w:tc>
          <w:tcPr>
            <w:tcW w:w="1030" w:type="dxa"/>
            <w:vAlign w:val="bottom"/>
          </w:tcPr>
          <w:p w14:paraId="0C91C62B" w14:textId="37FE23CA" w:rsidR="00C23234" w:rsidRDefault="00C23234" w:rsidP="00C23234">
            <w:pPr>
              <w:spacing w:before="60" w:after="60"/>
              <w:ind w:right="113"/>
              <w:jc w:val="right"/>
            </w:pPr>
            <w:r>
              <w:t>53 416</w:t>
            </w:r>
          </w:p>
        </w:tc>
        <w:tc>
          <w:tcPr>
            <w:tcW w:w="1030" w:type="dxa"/>
            <w:vAlign w:val="bottom"/>
          </w:tcPr>
          <w:p w14:paraId="4F6C14D2" w14:textId="12C8A53F" w:rsidR="00C23234" w:rsidRDefault="00C23234" w:rsidP="00C23234">
            <w:pPr>
              <w:spacing w:before="60" w:after="60"/>
              <w:ind w:right="113"/>
              <w:jc w:val="right"/>
            </w:pPr>
            <w:r>
              <w:t>53 602</w:t>
            </w:r>
          </w:p>
        </w:tc>
      </w:tr>
    </w:tbl>
    <w:p w14:paraId="20C383FD" w14:textId="77777777" w:rsidR="001E117A" w:rsidRDefault="001E117A" w:rsidP="001E117A">
      <w:pPr>
        <w:pStyle w:val="Normalny1"/>
        <w:tabs>
          <w:tab w:val="left" w:pos="5660"/>
        </w:tabs>
        <w:spacing w:before="120" w:after="120" w:line="240" w:lineRule="auto"/>
        <w:rPr>
          <w:color w:val="000000" w:themeColor="text1"/>
          <w:sz w:val="20"/>
          <w:szCs w:val="20"/>
        </w:rPr>
      </w:pPr>
      <w:bookmarkStart w:id="29" w:name="_Hlk79327747"/>
      <w:r w:rsidRPr="002D7E0B">
        <w:rPr>
          <w:color w:val="000000" w:themeColor="text1"/>
          <w:sz w:val="20"/>
          <w:szCs w:val="20"/>
        </w:rPr>
        <w:t xml:space="preserve">Źródło: </w:t>
      </w:r>
      <w:hyperlink r:id="rId18">
        <w:r w:rsidRPr="002D7E0B">
          <w:rPr>
            <w:color w:val="000000" w:themeColor="text1"/>
            <w:sz w:val="20"/>
            <w:szCs w:val="20"/>
          </w:rPr>
          <w:t>https://bdl.stat.gov.pl/BDL/start</w:t>
        </w:r>
      </w:hyperlink>
      <w:r w:rsidRPr="002D7E0B">
        <w:rPr>
          <w:color w:val="000000" w:themeColor="text1"/>
          <w:sz w:val="20"/>
          <w:szCs w:val="20"/>
        </w:rPr>
        <w:t>, dostęp 08.07.202</w:t>
      </w:r>
      <w:r>
        <w:rPr>
          <w:color w:val="000000" w:themeColor="text1"/>
          <w:sz w:val="20"/>
          <w:szCs w:val="20"/>
        </w:rPr>
        <w:t>1</w:t>
      </w:r>
      <w:r w:rsidRPr="002D7E0B">
        <w:rPr>
          <w:color w:val="000000" w:themeColor="text1"/>
          <w:sz w:val="20"/>
          <w:szCs w:val="20"/>
        </w:rPr>
        <w:t>.</w:t>
      </w:r>
    </w:p>
    <w:bookmarkEnd w:id="29"/>
    <w:p w14:paraId="7CD7259E" w14:textId="77777777" w:rsidR="001E117A" w:rsidRDefault="001E117A" w:rsidP="001E117A">
      <w:pPr>
        <w:spacing w:before="240" w:after="120" w:line="312" w:lineRule="auto"/>
        <w:jc w:val="both"/>
        <w:rPr>
          <w:b/>
          <w:color w:val="0070C0"/>
          <w:sz w:val="24"/>
          <w:szCs w:val="24"/>
        </w:rPr>
      </w:pPr>
      <w:r>
        <w:rPr>
          <w:b/>
          <w:color w:val="0070C0"/>
          <w:sz w:val="24"/>
          <w:szCs w:val="24"/>
        </w:rPr>
        <w:t>Dochody gmin (wskaźnik G)</w:t>
      </w:r>
    </w:p>
    <w:p w14:paraId="64CB0B58" w14:textId="77777777" w:rsidR="001E117A" w:rsidRPr="00EF1ED3" w:rsidRDefault="001E117A" w:rsidP="001E117A">
      <w:pPr>
        <w:spacing w:after="0" w:line="312" w:lineRule="auto"/>
        <w:ind w:firstLine="709"/>
        <w:jc w:val="both"/>
        <w:rPr>
          <w:sz w:val="24"/>
          <w:szCs w:val="24"/>
        </w:rPr>
      </w:pPr>
      <w:r w:rsidRPr="00EF1ED3">
        <w:rPr>
          <w:sz w:val="24"/>
          <w:szCs w:val="24"/>
        </w:rPr>
        <w:t xml:space="preserve">W określaniu potencjału finansowego gminy istotnym elementem są dochody. Ważnym wskaźnikiem będącym wyrazem zdolności dochodowej gmin jest wskaźnik dochodów podatkowych na jednego mieszkańca (wskaźnik G). Wskaźnik G – zgodnie </w:t>
      </w:r>
      <w:r>
        <w:rPr>
          <w:sz w:val="24"/>
          <w:szCs w:val="24"/>
        </w:rPr>
        <w:br/>
      </w:r>
      <w:r w:rsidRPr="00EF1ED3">
        <w:rPr>
          <w:sz w:val="24"/>
          <w:szCs w:val="24"/>
        </w:rPr>
        <w:t xml:space="preserve">z ustawą o dochodach jednostek samorządu terytorialnego – oblicza się dzieląc sumę dochodów podatkowych gminy za rok poprzedzający rok bazowy przez liczbę mieszkańców gminy. Na sumę dochodów podatkowych składają się kwoty z tytułu podatku od nieruchomości, podatku rolnego, podatku leśnego, podatku od środków transportowych, podatku od czynności cywilnoprawnych, podatku od osób fizycznych, opłacanego w formie karty podatkowej, wpływów z opłaty skarbowej, wpływów z opłaty eksploatacyjnej, udziału we wpływach z podatku dochodowego od osób fizycznych oraz udziału we wpływach </w:t>
      </w:r>
      <w:r>
        <w:rPr>
          <w:sz w:val="24"/>
          <w:szCs w:val="24"/>
        </w:rPr>
        <w:br/>
      </w:r>
      <w:r w:rsidRPr="00EF1ED3">
        <w:rPr>
          <w:sz w:val="24"/>
          <w:szCs w:val="24"/>
        </w:rPr>
        <w:t xml:space="preserve">z podatku dochodowego od osób prawnych. Wskaźnik G stanowi podstawę do wyliczenia rocznych kwot części wyrównawczej subwencji ogólnej i wpłat. </w:t>
      </w:r>
    </w:p>
    <w:p w14:paraId="5C7F0D01" w14:textId="69D7959F" w:rsidR="001E117A" w:rsidRDefault="001E117A" w:rsidP="001E117A">
      <w:pPr>
        <w:spacing w:after="0" w:line="312" w:lineRule="auto"/>
        <w:ind w:firstLine="709"/>
        <w:jc w:val="both"/>
        <w:rPr>
          <w:sz w:val="24"/>
          <w:szCs w:val="24"/>
        </w:rPr>
      </w:pPr>
      <w:r w:rsidRPr="00EF1ED3">
        <w:rPr>
          <w:sz w:val="24"/>
          <w:szCs w:val="24"/>
        </w:rPr>
        <w:lastRenderedPageBreak/>
        <w:t xml:space="preserve">W analizowanych latach 2015-2021 wskaźniki G dla gmin wchodzących w skład LGD Brama Beskidu kształtowały się na poziomie od 483,08 w gminie Łącko w roku 2015 do 1049,71 w gminie Stary Sącz w roku 2021. Generalnie wskaźniki G miały w tych gminach tendencję wzrostową. </w:t>
      </w:r>
      <w:r>
        <w:rPr>
          <w:sz w:val="24"/>
          <w:szCs w:val="24"/>
        </w:rPr>
        <w:t xml:space="preserve">Największy wzrost wskaźnika G w porównaniu do roku 2015 nastąpił </w:t>
      </w:r>
      <w:r>
        <w:rPr>
          <w:sz w:val="24"/>
          <w:szCs w:val="24"/>
        </w:rPr>
        <w:br/>
        <w:t xml:space="preserve">w badanych latach w gminie Podegrodzie. </w:t>
      </w:r>
    </w:p>
    <w:p w14:paraId="1122B7A2" w14:textId="58F669C5" w:rsidR="001E117A" w:rsidRDefault="001E117A" w:rsidP="001E117A">
      <w:pPr>
        <w:spacing w:before="120" w:after="120" w:line="240" w:lineRule="auto"/>
      </w:pPr>
      <w:bookmarkStart w:id="30" w:name="_Hlk86094040"/>
    </w:p>
    <w:p w14:paraId="2BCF4553" w14:textId="54A28D2E" w:rsidR="00C23234" w:rsidRDefault="00C23234" w:rsidP="00C23234">
      <w:pPr>
        <w:pStyle w:val="Legenda"/>
        <w:keepNext/>
      </w:pPr>
      <w:bookmarkStart w:id="31" w:name="_Toc87351996"/>
      <w:r>
        <w:t xml:space="preserve">Tabela </w:t>
      </w:r>
      <w:r w:rsidR="00694A16">
        <w:fldChar w:fldCharType="begin"/>
      </w:r>
      <w:r w:rsidR="00694A16">
        <w:instrText xml:space="preserve"> SEQ Tabela \* ARABIC </w:instrText>
      </w:r>
      <w:r w:rsidR="00694A16">
        <w:fldChar w:fldCharType="separate"/>
      </w:r>
      <w:r w:rsidR="00EA2140">
        <w:rPr>
          <w:noProof/>
        </w:rPr>
        <w:t>2</w:t>
      </w:r>
      <w:r w:rsidR="00694A16">
        <w:rPr>
          <w:noProof/>
        </w:rPr>
        <w:fldChar w:fldCharType="end"/>
      </w:r>
      <w:r>
        <w:t>. Dochody gmin wiejskich obszaru LGD Brama Beskidu (wskaźnik G podstawowych dochodów podatkowych na 1 mieszkańca gminy przyjęty do obliczania subwencji wyrównawczej)</w:t>
      </w:r>
      <w:bookmarkEnd w:id="31"/>
    </w:p>
    <w:tbl>
      <w:tblPr>
        <w:tblStyle w:val="Tabela-Siatka"/>
        <w:tblpPr w:leftFromText="141" w:rightFromText="141" w:vertAnchor="text" w:tblpX="69" w:tblpY="1"/>
        <w:tblOverlap w:val="never"/>
        <w:tblW w:w="9157" w:type="dxa"/>
        <w:tblLook w:val="04A0" w:firstRow="1" w:lastRow="0" w:firstColumn="1" w:lastColumn="0" w:noHBand="0" w:noVBand="1"/>
      </w:tblPr>
      <w:tblGrid>
        <w:gridCol w:w="952"/>
        <w:gridCol w:w="1354"/>
        <w:gridCol w:w="987"/>
        <w:gridCol w:w="886"/>
        <w:gridCol w:w="886"/>
        <w:gridCol w:w="920"/>
        <w:gridCol w:w="987"/>
        <w:gridCol w:w="1113"/>
        <w:gridCol w:w="1066"/>
        <w:gridCol w:w="6"/>
      </w:tblGrid>
      <w:tr w:rsidR="001E117A" w14:paraId="2B7FC367" w14:textId="77777777" w:rsidTr="002C3240">
        <w:tc>
          <w:tcPr>
            <w:tcW w:w="952" w:type="dxa"/>
            <w:vMerge w:val="restart"/>
            <w:vAlign w:val="center"/>
          </w:tcPr>
          <w:bookmarkEnd w:id="30"/>
          <w:p w14:paraId="7BEB7446" w14:textId="77777777" w:rsidR="001E117A" w:rsidRDefault="001E117A" w:rsidP="002C3240">
            <w:pPr>
              <w:spacing w:before="60" w:after="60"/>
              <w:jc w:val="center"/>
            </w:pPr>
            <w:r>
              <w:t>LGD</w:t>
            </w:r>
          </w:p>
        </w:tc>
        <w:tc>
          <w:tcPr>
            <w:tcW w:w="1354" w:type="dxa"/>
            <w:vMerge w:val="restart"/>
            <w:vAlign w:val="center"/>
          </w:tcPr>
          <w:p w14:paraId="12D8AB00" w14:textId="77777777" w:rsidR="001E117A" w:rsidRDefault="001E117A" w:rsidP="002C3240">
            <w:pPr>
              <w:spacing w:before="60" w:after="60"/>
              <w:jc w:val="center"/>
            </w:pPr>
            <w:r>
              <w:t>Gminy</w:t>
            </w:r>
          </w:p>
        </w:tc>
        <w:tc>
          <w:tcPr>
            <w:tcW w:w="6851" w:type="dxa"/>
            <w:gridSpan w:val="8"/>
          </w:tcPr>
          <w:p w14:paraId="1D24E55C" w14:textId="77777777" w:rsidR="001E117A" w:rsidRDefault="001E117A" w:rsidP="002C3240">
            <w:pPr>
              <w:spacing w:before="60" w:after="60"/>
              <w:jc w:val="center"/>
            </w:pPr>
            <w:r>
              <w:t>Wskaźnik G</w:t>
            </w:r>
          </w:p>
        </w:tc>
      </w:tr>
      <w:tr w:rsidR="001E117A" w14:paraId="0333B8F0" w14:textId="77777777" w:rsidTr="002C3240">
        <w:trPr>
          <w:gridAfter w:val="1"/>
          <w:wAfter w:w="6" w:type="dxa"/>
        </w:trPr>
        <w:tc>
          <w:tcPr>
            <w:tcW w:w="952" w:type="dxa"/>
            <w:vMerge/>
          </w:tcPr>
          <w:p w14:paraId="5F781D1C" w14:textId="77777777" w:rsidR="001E117A" w:rsidRDefault="001E117A" w:rsidP="002C3240">
            <w:pPr>
              <w:spacing w:before="60" w:after="60"/>
            </w:pPr>
          </w:p>
        </w:tc>
        <w:tc>
          <w:tcPr>
            <w:tcW w:w="1354" w:type="dxa"/>
            <w:vMerge/>
          </w:tcPr>
          <w:p w14:paraId="1E019B15" w14:textId="77777777" w:rsidR="001E117A" w:rsidRDefault="001E117A" w:rsidP="002C3240">
            <w:pPr>
              <w:spacing w:before="60" w:after="60"/>
            </w:pPr>
          </w:p>
        </w:tc>
        <w:tc>
          <w:tcPr>
            <w:tcW w:w="987" w:type="dxa"/>
          </w:tcPr>
          <w:p w14:paraId="3EA73B49" w14:textId="77777777" w:rsidR="001E117A" w:rsidRDefault="001E117A" w:rsidP="002C3240">
            <w:pPr>
              <w:spacing w:before="60" w:after="60"/>
              <w:jc w:val="center"/>
            </w:pPr>
            <w:r>
              <w:t>2015</w:t>
            </w:r>
          </w:p>
        </w:tc>
        <w:tc>
          <w:tcPr>
            <w:tcW w:w="886" w:type="dxa"/>
          </w:tcPr>
          <w:p w14:paraId="309A4460" w14:textId="77777777" w:rsidR="001E117A" w:rsidRDefault="001E117A" w:rsidP="002C3240">
            <w:pPr>
              <w:spacing w:before="60" w:after="60"/>
              <w:jc w:val="center"/>
            </w:pPr>
            <w:r>
              <w:t>2016</w:t>
            </w:r>
          </w:p>
        </w:tc>
        <w:tc>
          <w:tcPr>
            <w:tcW w:w="886" w:type="dxa"/>
          </w:tcPr>
          <w:p w14:paraId="293DDD16" w14:textId="77777777" w:rsidR="001E117A" w:rsidRDefault="001E117A" w:rsidP="002C3240">
            <w:pPr>
              <w:spacing w:before="60" w:after="60"/>
              <w:jc w:val="center"/>
            </w:pPr>
            <w:r>
              <w:t>2017</w:t>
            </w:r>
          </w:p>
        </w:tc>
        <w:tc>
          <w:tcPr>
            <w:tcW w:w="920" w:type="dxa"/>
          </w:tcPr>
          <w:p w14:paraId="45575009" w14:textId="77777777" w:rsidR="001E117A" w:rsidRDefault="001E117A" w:rsidP="002C3240">
            <w:pPr>
              <w:spacing w:before="60" w:after="60"/>
              <w:jc w:val="center"/>
            </w:pPr>
            <w:r>
              <w:t>2018</w:t>
            </w:r>
          </w:p>
        </w:tc>
        <w:tc>
          <w:tcPr>
            <w:tcW w:w="987" w:type="dxa"/>
          </w:tcPr>
          <w:p w14:paraId="41A64834" w14:textId="77777777" w:rsidR="001E117A" w:rsidRDefault="001E117A" w:rsidP="002C3240">
            <w:pPr>
              <w:spacing w:before="60" w:after="60"/>
              <w:jc w:val="center"/>
            </w:pPr>
            <w:r>
              <w:t>2019</w:t>
            </w:r>
          </w:p>
        </w:tc>
        <w:tc>
          <w:tcPr>
            <w:tcW w:w="1113" w:type="dxa"/>
          </w:tcPr>
          <w:p w14:paraId="232CD20D" w14:textId="77777777" w:rsidR="001E117A" w:rsidRDefault="001E117A" w:rsidP="002C3240">
            <w:pPr>
              <w:spacing w:before="60" w:after="60"/>
              <w:jc w:val="center"/>
            </w:pPr>
            <w:r>
              <w:t>2020</w:t>
            </w:r>
          </w:p>
        </w:tc>
        <w:tc>
          <w:tcPr>
            <w:tcW w:w="1066" w:type="dxa"/>
          </w:tcPr>
          <w:p w14:paraId="09830A6D" w14:textId="77777777" w:rsidR="001E117A" w:rsidRDefault="001E117A" w:rsidP="002C3240">
            <w:pPr>
              <w:spacing w:before="60" w:after="60"/>
              <w:jc w:val="center"/>
            </w:pPr>
            <w:r>
              <w:t>2021</w:t>
            </w:r>
          </w:p>
        </w:tc>
      </w:tr>
      <w:tr w:rsidR="001E117A" w14:paraId="0376DD16" w14:textId="77777777" w:rsidTr="002C3240">
        <w:trPr>
          <w:gridAfter w:val="1"/>
          <w:wAfter w:w="6" w:type="dxa"/>
          <w:trHeight w:val="328"/>
        </w:trPr>
        <w:tc>
          <w:tcPr>
            <w:tcW w:w="952" w:type="dxa"/>
            <w:vMerge w:val="restart"/>
            <w:vAlign w:val="center"/>
          </w:tcPr>
          <w:p w14:paraId="724A91A5" w14:textId="77777777" w:rsidR="001E117A" w:rsidRPr="005866ED" w:rsidRDefault="001E117A" w:rsidP="002C3240">
            <w:pPr>
              <w:spacing w:before="60" w:after="60"/>
            </w:pPr>
            <w:r w:rsidRPr="005866ED">
              <w:t>Brama Beskidu</w:t>
            </w:r>
          </w:p>
        </w:tc>
        <w:tc>
          <w:tcPr>
            <w:tcW w:w="1354" w:type="dxa"/>
          </w:tcPr>
          <w:p w14:paraId="31C26B91" w14:textId="77777777" w:rsidR="001E117A" w:rsidRPr="005866ED" w:rsidRDefault="001E117A" w:rsidP="002C3240">
            <w:pPr>
              <w:spacing w:before="60" w:after="60"/>
            </w:pPr>
            <w:r w:rsidRPr="005866ED">
              <w:t>Łącko</w:t>
            </w:r>
          </w:p>
        </w:tc>
        <w:tc>
          <w:tcPr>
            <w:tcW w:w="987" w:type="dxa"/>
          </w:tcPr>
          <w:p w14:paraId="0AA57791" w14:textId="77777777" w:rsidR="001E117A" w:rsidRPr="005866ED" w:rsidRDefault="001E117A" w:rsidP="002C3240">
            <w:pPr>
              <w:spacing w:before="60" w:after="60"/>
              <w:ind w:right="57"/>
              <w:jc w:val="right"/>
            </w:pPr>
            <w:r w:rsidRPr="005866ED">
              <w:t>483,08</w:t>
            </w:r>
          </w:p>
        </w:tc>
        <w:tc>
          <w:tcPr>
            <w:tcW w:w="886" w:type="dxa"/>
          </w:tcPr>
          <w:p w14:paraId="08E899A5" w14:textId="77777777" w:rsidR="001E117A" w:rsidRPr="005866ED" w:rsidRDefault="001E117A" w:rsidP="002C3240">
            <w:pPr>
              <w:spacing w:before="60" w:after="60"/>
              <w:ind w:right="57"/>
              <w:jc w:val="right"/>
            </w:pPr>
            <w:r w:rsidRPr="005866ED">
              <w:t>572,13</w:t>
            </w:r>
          </w:p>
        </w:tc>
        <w:tc>
          <w:tcPr>
            <w:tcW w:w="886" w:type="dxa"/>
          </w:tcPr>
          <w:p w14:paraId="5E5B099C" w14:textId="77777777" w:rsidR="001E117A" w:rsidRPr="005866ED" w:rsidRDefault="001E117A" w:rsidP="002C3240">
            <w:pPr>
              <w:spacing w:before="60" w:after="60"/>
              <w:ind w:right="57"/>
              <w:jc w:val="right"/>
            </w:pPr>
            <w:r w:rsidRPr="005866ED">
              <w:t>546,92</w:t>
            </w:r>
          </w:p>
        </w:tc>
        <w:tc>
          <w:tcPr>
            <w:tcW w:w="920" w:type="dxa"/>
          </w:tcPr>
          <w:p w14:paraId="658C8820" w14:textId="77777777" w:rsidR="001E117A" w:rsidRPr="005866ED" w:rsidRDefault="001E117A" w:rsidP="002C3240">
            <w:pPr>
              <w:spacing w:before="60" w:after="60"/>
              <w:ind w:right="57"/>
              <w:jc w:val="right"/>
            </w:pPr>
            <w:r w:rsidRPr="005866ED">
              <w:t>604,30</w:t>
            </w:r>
          </w:p>
        </w:tc>
        <w:tc>
          <w:tcPr>
            <w:tcW w:w="987" w:type="dxa"/>
          </w:tcPr>
          <w:p w14:paraId="5B4F2763" w14:textId="77777777" w:rsidR="001E117A" w:rsidRPr="005866ED" w:rsidRDefault="001E117A" w:rsidP="002C3240">
            <w:pPr>
              <w:spacing w:before="60" w:after="60"/>
              <w:ind w:right="57"/>
              <w:jc w:val="right"/>
            </w:pPr>
            <w:r w:rsidRPr="005866ED">
              <w:t>638,90</w:t>
            </w:r>
          </w:p>
        </w:tc>
        <w:tc>
          <w:tcPr>
            <w:tcW w:w="1113" w:type="dxa"/>
          </w:tcPr>
          <w:p w14:paraId="06A6F329" w14:textId="77777777" w:rsidR="001E117A" w:rsidRPr="005866ED" w:rsidRDefault="001E117A" w:rsidP="002C3240">
            <w:pPr>
              <w:spacing w:before="60" w:after="60"/>
              <w:ind w:right="57"/>
              <w:jc w:val="right"/>
            </w:pPr>
            <w:r w:rsidRPr="005866ED">
              <w:t>771,43</w:t>
            </w:r>
          </w:p>
        </w:tc>
        <w:tc>
          <w:tcPr>
            <w:tcW w:w="1066" w:type="dxa"/>
          </w:tcPr>
          <w:p w14:paraId="4DCB187A" w14:textId="77777777" w:rsidR="001E117A" w:rsidRPr="005866ED" w:rsidRDefault="001E117A" w:rsidP="002C3240">
            <w:pPr>
              <w:spacing w:before="60" w:after="60"/>
              <w:ind w:right="57"/>
              <w:jc w:val="right"/>
            </w:pPr>
            <w:r w:rsidRPr="005866ED">
              <w:t>797,13</w:t>
            </w:r>
          </w:p>
        </w:tc>
      </w:tr>
      <w:tr w:rsidR="001E117A" w14:paraId="528BC996" w14:textId="77777777" w:rsidTr="002C3240">
        <w:trPr>
          <w:gridAfter w:val="1"/>
          <w:wAfter w:w="6" w:type="dxa"/>
        </w:trPr>
        <w:tc>
          <w:tcPr>
            <w:tcW w:w="952" w:type="dxa"/>
            <w:vMerge/>
          </w:tcPr>
          <w:p w14:paraId="020C4387" w14:textId="77777777" w:rsidR="001E117A" w:rsidRPr="005866ED" w:rsidRDefault="001E117A" w:rsidP="002C3240">
            <w:pPr>
              <w:spacing w:before="60" w:after="60"/>
            </w:pPr>
          </w:p>
        </w:tc>
        <w:tc>
          <w:tcPr>
            <w:tcW w:w="1354" w:type="dxa"/>
          </w:tcPr>
          <w:p w14:paraId="2B873DCD" w14:textId="77777777" w:rsidR="001E117A" w:rsidRPr="005866ED" w:rsidRDefault="001E117A" w:rsidP="002C3240">
            <w:pPr>
              <w:spacing w:before="60" w:after="60"/>
            </w:pPr>
            <w:r w:rsidRPr="005866ED">
              <w:t>Podegrodzie</w:t>
            </w:r>
          </w:p>
        </w:tc>
        <w:tc>
          <w:tcPr>
            <w:tcW w:w="987" w:type="dxa"/>
          </w:tcPr>
          <w:p w14:paraId="7E5ABE4F" w14:textId="77777777" w:rsidR="001E117A" w:rsidRPr="005866ED" w:rsidRDefault="001E117A" w:rsidP="002C3240">
            <w:pPr>
              <w:spacing w:before="60" w:after="60"/>
              <w:ind w:right="57"/>
              <w:jc w:val="right"/>
            </w:pPr>
            <w:r w:rsidRPr="005866ED">
              <w:t>539,47</w:t>
            </w:r>
          </w:p>
        </w:tc>
        <w:tc>
          <w:tcPr>
            <w:tcW w:w="886" w:type="dxa"/>
          </w:tcPr>
          <w:p w14:paraId="7A43CF90" w14:textId="77777777" w:rsidR="001E117A" w:rsidRPr="005866ED" w:rsidRDefault="001E117A" w:rsidP="002C3240">
            <w:pPr>
              <w:spacing w:before="60" w:after="60"/>
              <w:ind w:right="57"/>
              <w:jc w:val="right"/>
            </w:pPr>
            <w:r w:rsidRPr="005866ED">
              <w:t>616,98</w:t>
            </w:r>
          </w:p>
        </w:tc>
        <w:tc>
          <w:tcPr>
            <w:tcW w:w="886" w:type="dxa"/>
          </w:tcPr>
          <w:p w14:paraId="167EB2B0" w14:textId="77777777" w:rsidR="001E117A" w:rsidRPr="005866ED" w:rsidRDefault="001E117A" w:rsidP="002C3240">
            <w:pPr>
              <w:spacing w:before="60" w:after="60"/>
              <w:ind w:right="57"/>
              <w:jc w:val="right"/>
            </w:pPr>
            <w:r w:rsidRPr="005866ED">
              <w:t>682,69</w:t>
            </w:r>
          </w:p>
        </w:tc>
        <w:tc>
          <w:tcPr>
            <w:tcW w:w="920" w:type="dxa"/>
          </w:tcPr>
          <w:p w14:paraId="1599C8A8" w14:textId="77777777" w:rsidR="001E117A" w:rsidRPr="005866ED" w:rsidRDefault="001E117A" w:rsidP="002C3240">
            <w:pPr>
              <w:spacing w:before="60" w:after="60"/>
              <w:ind w:right="57"/>
              <w:jc w:val="right"/>
            </w:pPr>
            <w:r w:rsidRPr="005866ED">
              <w:t>729,28</w:t>
            </w:r>
          </w:p>
        </w:tc>
        <w:tc>
          <w:tcPr>
            <w:tcW w:w="987" w:type="dxa"/>
          </w:tcPr>
          <w:p w14:paraId="47B389C8" w14:textId="77777777" w:rsidR="001E117A" w:rsidRPr="005866ED" w:rsidRDefault="001E117A" w:rsidP="002C3240">
            <w:pPr>
              <w:spacing w:before="60" w:after="60"/>
              <w:ind w:right="57"/>
              <w:jc w:val="right"/>
            </w:pPr>
            <w:r w:rsidRPr="005866ED">
              <w:t>839,53</w:t>
            </w:r>
          </w:p>
        </w:tc>
        <w:tc>
          <w:tcPr>
            <w:tcW w:w="1113" w:type="dxa"/>
          </w:tcPr>
          <w:p w14:paraId="4DB992B3" w14:textId="77777777" w:rsidR="001E117A" w:rsidRPr="005866ED" w:rsidRDefault="001E117A" w:rsidP="002C3240">
            <w:pPr>
              <w:spacing w:before="60" w:after="60"/>
              <w:ind w:right="57"/>
              <w:jc w:val="right"/>
            </w:pPr>
            <w:r w:rsidRPr="005866ED">
              <w:t>934,69</w:t>
            </w:r>
          </w:p>
        </w:tc>
        <w:tc>
          <w:tcPr>
            <w:tcW w:w="1066" w:type="dxa"/>
          </w:tcPr>
          <w:p w14:paraId="633DBD15" w14:textId="77777777" w:rsidR="001E117A" w:rsidRPr="005866ED" w:rsidRDefault="001E117A" w:rsidP="002C3240">
            <w:pPr>
              <w:spacing w:before="60" w:after="60"/>
              <w:ind w:right="57"/>
              <w:jc w:val="right"/>
            </w:pPr>
            <w:r w:rsidRPr="005866ED">
              <w:t>1</w:t>
            </w:r>
            <w:r>
              <w:t xml:space="preserve"> </w:t>
            </w:r>
            <w:r w:rsidRPr="005866ED">
              <w:t>036,79</w:t>
            </w:r>
          </w:p>
        </w:tc>
      </w:tr>
      <w:tr w:rsidR="001E117A" w14:paraId="46BCF8C5" w14:textId="77777777" w:rsidTr="002C3240">
        <w:trPr>
          <w:gridAfter w:val="1"/>
          <w:wAfter w:w="6" w:type="dxa"/>
        </w:trPr>
        <w:tc>
          <w:tcPr>
            <w:tcW w:w="952" w:type="dxa"/>
            <w:vMerge/>
          </w:tcPr>
          <w:p w14:paraId="57C15C1A" w14:textId="77777777" w:rsidR="001E117A" w:rsidRPr="00C03FB3" w:rsidRDefault="001E117A" w:rsidP="002C3240">
            <w:pPr>
              <w:spacing w:before="60" w:after="60"/>
              <w:rPr>
                <w:highlight w:val="yellow"/>
              </w:rPr>
            </w:pPr>
          </w:p>
        </w:tc>
        <w:tc>
          <w:tcPr>
            <w:tcW w:w="1354" w:type="dxa"/>
          </w:tcPr>
          <w:p w14:paraId="2FF73EC4" w14:textId="77777777" w:rsidR="001E117A" w:rsidRPr="005866ED" w:rsidRDefault="001E117A" w:rsidP="002C3240">
            <w:pPr>
              <w:spacing w:before="60" w:after="60"/>
            </w:pPr>
            <w:r w:rsidRPr="005866ED">
              <w:t>Stary Sącz</w:t>
            </w:r>
          </w:p>
        </w:tc>
        <w:tc>
          <w:tcPr>
            <w:tcW w:w="987" w:type="dxa"/>
          </w:tcPr>
          <w:p w14:paraId="3B2FBF91" w14:textId="77777777" w:rsidR="001E117A" w:rsidRDefault="001E117A" w:rsidP="002C3240">
            <w:pPr>
              <w:spacing w:before="60" w:after="60"/>
              <w:ind w:right="57"/>
              <w:jc w:val="right"/>
            </w:pPr>
            <w:r>
              <w:t>728,69</w:t>
            </w:r>
          </w:p>
        </w:tc>
        <w:tc>
          <w:tcPr>
            <w:tcW w:w="886" w:type="dxa"/>
          </w:tcPr>
          <w:p w14:paraId="31D4F9C4" w14:textId="77777777" w:rsidR="001E117A" w:rsidRDefault="001E117A" w:rsidP="002C3240">
            <w:pPr>
              <w:spacing w:before="60" w:after="60"/>
              <w:ind w:right="57"/>
              <w:jc w:val="right"/>
            </w:pPr>
            <w:r>
              <w:t>822,52</w:t>
            </w:r>
          </w:p>
        </w:tc>
        <w:tc>
          <w:tcPr>
            <w:tcW w:w="886" w:type="dxa"/>
          </w:tcPr>
          <w:p w14:paraId="527E90BF" w14:textId="77777777" w:rsidR="001E117A" w:rsidRDefault="001E117A" w:rsidP="002C3240">
            <w:pPr>
              <w:spacing w:before="60" w:after="60"/>
              <w:ind w:right="57"/>
              <w:jc w:val="right"/>
            </w:pPr>
            <w:r>
              <w:t>840,28</w:t>
            </w:r>
          </w:p>
        </w:tc>
        <w:tc>
          <w:tcPr>
            <w:tcW w:w="920" w:type="dxa"/>
          </w:tcPr>
          <w:p w14:paraId="5C83C03C" w14:textId="77777777" w:rsidR="001E117A" w:rsidRDefault="001E117A" w:rsidP="002C3240">
            <w:pPr>
              <w:spacing w:before="60" w:after="60"/>
              <w:ind w:right="57"/>
              <w:jc w:val="right"/>
            </w:pPr>
            <w:r>
              <w:t>865,37</w:t>
            </w:r>
          </w:p>
        </w:tc>
        <w:tc>
          <w:tcPr>
            <w:tcW w:w="987" w:type="dxa"/>
          </w:tcPr>
          <w:p w14:paraId="45729743" w14:textId="77777777" w:rsidR="001E117A" w:rsidRDefault="001E117A" w:rsidP="002C3240">
            <w:pPr>
              <w:spacing w:before="60" w:after="60"/>
              <w:ind w:right="57"/>
              <w:jc w:val="right"/>
            </w:pPr>
            <w:r>
              <w:t>958,87</w:t>
            </w:r>
          </w:p>
        </w:tc>
        <w:tc>
          <w:tcPr>
            <w:tcW w:w="1113" w:type="dxa"/>
          </w:tcPr>
          <w:p w14:paraId="5821BA88" w14:textId="77777777" w:rsidR="001E117A" w:rsidRDefault="001E117A" w:rsidP="002C3240">
            <w:pPr>
              <w:spacing w:before="60" w:after="60"/>
              <w:ind w:right="57"/>
              <w:jc w:val="right"/>
            </w:pPr>
            <w:r>
              <w:t>1 049,71</w:t>
            </w:r>
          </w:p>
        </w:tc>
        <w:tc>
          <w:tcPr>
            <w:tcW w:w="1066" w:type="dxa"/>
          </w:tcPr>
          <w:p w14:paraId="20FDE167" w14:textId="77777777" w:rsidR="001E117A" w:rsidRDefault="001E117A" w:rsidP="002C3240">
            <w:pPr>
              <w:spacing w:before="60" w:after="60"/>
              <w:ind w:right="57"/>
              <w:jc w:val="right"/>
            </w:pPr>
            <w:r>
              <w:t>1 153,70</w:t>
            </w:r>
          </w:p>
        </w:tc>
      </w:tr>
    </w:tbl>
    <w:p w14:paraId="5998BC60" w14:textId="62E8EC54" w:rsidR="001E117A" w:rsidRPr="00904177" w:rsidRDefault="001E117A" w:rsidP="00904177">
      <w:pPr>
        <w:pStyle w:val="Normalny1"/>
        <w:spacing w:before="120" w:after="240" w:line="240" w:lineRule="auto"/>
        <w:rPr>
          <w:color w:val="000000" w:themeColor="text1"/>
          <w:sz w:val="20"/>
          <w:szCs w:val="20"/>
        </w:rPr>
      </w:pPr>
      <w:r w:rsidRPr="002D7E0B">
        <w:rPr>
          <w:color w:val="000000" w:themeColor="text1"/>
          <w:sz w:val="20"/>
          <w:szCs w:val="20"/>
        </w:rPr>
        <w:t xml:space="preserve">Źródło: </w:t>
      </w:r>
      <w:hyperlink r:id="rId19">
        <w:r w:rsidRPr="002D7E0B">
          <w:rPr>
            <w:color w:val="000000" w:themeColor="text1"/>
            <w:sz w:val="20"/>
            <w:szCs w:val="20"/>
          </w:rPr>
          <w:t>https://bdl.stat.gov.pl/BDL/start</w:t>
        </w:r>
      </w:hyperlink>
      <w:r>
        <w:rPr>
          <w:color w:val="000000" w:themeColor="text1"/>
          <w:sz w:val="20"/>
          <w:szCs w:val="20"/>
        </w:rPr>
        <w:t>, dostęp 08.07.2021.</w:t>
      </w:r>
      <w:bookmarkStart w:id="32" w:name="_Hlk79331472"/>
    </w:p>
    <w:p w14:paraId="4D4F33E9" w14:textId="1A81B2FA" w:rsidR="00C23234" w:rsidRDefault="00C23234" w:rsidP="00C23234">
      <w:pPr>
        <w:pStyle w:val="Legenda"/>
        <w:keepNext/>
      </w:pPr>
      <w:bookmarkStart w:id="33" w:name="_Toc87352027"/>
      <w:bookmarkEnd w:id="32"/>
      <w:r>
        <w:t xml:space="preserve">Wykres </w:t>
      </w:r>
      <w:r w:rsidR="00694A16">
        <w:fldChar w:fldCharType="begin"/>
      </w:r>
      <w:r w:rsidR="00694A16">
        <w:instrText xml:space="preserve"> SEQ Wykres \* ARABIC </w:instrText>
      </w:r>
      <w:r w:rsidR="00694A16">
        <w:fldChar w:fldCharType="separate"/>
      </w:r>
      <w:r w:rsidR="00EA2140">
        <w:rPr>
          <w:noProof/>
        </w:rPr>
        <w:t>1</w:t>
      </w:r>
      <w:r w:rsidR="00694A16">
        <w:rPr>
          <w:noProof/>
        </w:rPr>
        <w:fldChar w:fldCharType="end"/>
      </w:r>
      <w:r>
        <w:t xml:space="preserve"> Dochody gmin wiejskich obszaru LGD Brama Beskidu (wskaźnik G podstawowych dochodów podatkowych na 1 mieszkańca gminy przyjęty do obliczania subwencji wyrównawczej)</w:t>
      </w:r>
      <w:bookmarkEnd w:id="33"/>
    </w:p>
    <w:p w14:paraId="537F8664" w14:textId="77777777" w:rsidR="001E117A" w:rsidRDefault="001E117A" w:rsidP="001E117A">
      <w:pPr>
        <w:spacing w:before="120" w:after="120" w:line="240" w:lineRule="auto"/>
      </w:pPr>
      <w:r>
        <w:rPr>
          <w:noProof/>
          <w:lang w:eastAsia="pl-PL"/>
        </w:rPr>
        <w:drawing>
          <wp:inline distT="0" distB="0" distL="0" distR="0" wp14:anchorId="1902796A" wp14:editId="0EF887FD">
            <wp:extent cx="5740400" cy="2743200"/>
            <wp:effectExtent l="0" t="0" r="12700" b="19050"/>
            <wp:docPr id="8" name="Wykres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5E538A29" w14:textId="77777777" w:rsidR="001E117A" w:rsidRDefault="001E117A" w:rsidP="001E117A">
      <w:pPr>
        <w:pStyle w:val="Normalny1"/>
        <w:spacing w:before="120" w:after="240" w:line="240" w:lineRule="auto"/>
        <w:rPr>
          <w:color w:val="000000" w:themeColor="text1"/>
          <w:sz w:val="20"/>
          <w:szCs w:val="20"/>
        </w:rPr>
      </w:pPr>
      <w:r w:rsidRPr="002D7E0B">
        <w:rPr>
          <w:color w:val="000000" w:themeColor="text1"/>
          <w:sz w:val="20"/>
          <w:szCs w:val="20"/>
        </w:rPr>
        <w:t xml:space="preserve">Źródło: </w:t>
      </w:r>
      <w:hyperlink r:id="rId21">
        <w:r w:rsidRPr="002D7E0B">
          <w:rPr>
            <w:color w:val="000000" w:themeColor="text1"/>
            <w:sz w:val="20"/>
            <w:szCs w:val="20"/>
          </w:rPr>
          <w:t>https://bdl.stat.gov.pl/BDL/start</w:t>
        </w:r>
      </w:hyperlink>
      <w:r>
        <w:rPr>
          <w:color w:val="000000" w:themeColor="text1"/>
          <w:sz w:val="20"/>
          <w:szCs w:val="20"/>
        </w:rPr>
        <w:t>, dostęp 08.07.2021.</w:t>
      </w:r>
    </w:p>
    <w:p w14:paraId="45E82CF2" w14:textId="77777777" w:rsidR="001E117A" w:rsidRDefault="001E117A" w:rsidP="001E117A">
      <w:pPr>
        <w:spacing w:after="0" w:line="312" w:lineRule="auto"/>
        <w:jc w:val="both"/>
        <w:rPr>
          <w:b/>
          <w:color w:val="0070C0"/>
          <w:sz w:val="24"/>
          <w:szCs w:val="24"/>
        </w:rPr>
      </w:pPr>
    </w:p>
    <w:p w14:paraId="771128E3" w14:textId="77777777" w:rsidR="001E117A" w:rsidRPr="006D1E43" w:rsidRDefault="001E117A" w:rsidP="001E117A">
      <w:pPr>
        <w:spacing w:after="120" w:line="312" w:lineRule="auto"/>
        <w:jc w:val="both"/>
        <w:rPr>
          <w:b/>
          <w:color w:val="0070C0"/>
          <w:sz w:val="24"/>
          <w:szCs w:val="24"/>
        </w:rPr>
      </w:pPr>
      <w:r w:rsidRPr="006D1E43">
        <w:rPr>
          <w:b/>
          <w:color w:val="0070C0"/>
          <w:sz w:val="24"/>
          <w:szCs w:val="24"/>
        </w:rPr>
        <w:t>Wydatki gmin</w:t>
      </w:r>
      <w:r>
        <w:rPr>
          <w:b/>
          <w:color w:val="0070C0"/>
          <w:sz w:val="24"/>
          <w:szCs w:val="24"/>
        </w:rPr>
        <w:t xml:space="preserve"> na 1 mieszkańca</w:t>
      </w:r>
    </w:p>
    <w:p w14:paraId="685A78A9" w14:textId="77777777" w:rsidR="001E117A" w:rsidRPr="00222BF8" w:rsidRDefault="001E117A" w:rsidP="001E117A">
      <w:pPr>
        <w:spacing w:after="0" w:line="312" w:lineRule="auto"/>
        <w:ind w:firstLine="709"/>
        <w:jc w:val="both"/>
        <w:rPr>
          <w:sz w:val="24"/>
          <w:szCs w:val="24"/>
        </w:rPr>
      </w:pPr>
      <w:bookmarkStart w:id="34" w:name="_Hlk79331512"/>
      <w:r w:rsidRPr="00EF1ED3">
        <w:rPr>
          <w:sz w:val="24"/>
          <w:szCs w:val="24"/>
        </w:rPr>
        <w:t xml:space="preserve">Wydatki gmin wchodzących w skład LGD Brama Beskidu z roku na rok są coraz większe. </w:t>
      </w:r>
      <w:r>
        <w:rPr>
          <w:sz w:val="24"/>
          <w:szCs w:val="24"/>
        </w:rPr>
        <w:t xml:space="preserve">Analizując lata 2015-2019 można zauważyć, iż najwyższy wzrost wydatków w tym okresie w przeliczeniu na 1 mieszkańca nastąpił w gminie Łącko z kwoty </w:t>
      </w:r>
      <w:r>
        <w:t xml:space="preserve">3 498,64 zł w roku 2015 do kwoty 6 826,71 w roku 2019. </w:t>
      </w:r>
      <w:r>
        <w:rPr>
          <w:sz w:val="24"/>
          <w:szCs w:val="24"/>
        </w:rPr>
        <w:t xml:space="preserve">Najniższy wzrost wydatków można zauważyć w gminie Podegrodzie (tabela 5.1.3 i wykres 5.1.3). </w:t>
      </w:r>
      <w:r w:rsidRPr="00EF1ED3">
        <w:rPr>
          <w:sz w:val="24"/>
          <w:szCs w:val="24"/>
        </w:rPr>
        <w:t xml:space="preserve">Wydatki w gminach </w:t>
      </w:r>
      <w:r>
        <w:rPr>
          <w:sz w:val="24"/>
          <w:szCs w:val="24"/>
        </w:rPr>
        <w:t xml:space="preserve">skierowane są </w:t>
      </w:r>
      <w:r w:rsidRPr="00EF1ED3">
        <w:rPr>
          <w:sz w:val="24"/>
          <w:szCs w:val="24"/>
        </w:rPr>
        <w:t xml:space="preserve">przede </w:t>
      </w:r>
      <w:r w:rsidRPr="00EF1ED3">
        <w:rPr>
          <w:sz w:val="24"/>
          <w:szCs w:val="24"/>
        </w:rPr>
        <w:lastRenderedPageBreak/>
        <w:t xml:space="preserve">wszystkim </w:t>
      </w:r>
      <w:r>
        <w:rPr>
          <w:sz w:val="24"/>
          <w:szCs w:val="24"/>
        </w:rPr>
        <w:t xml:space="preserve">na </w:t>
      </w:r>
      <w:r w:rsidRPr="00EF1ED3">
        <w:rPr>
          <w:sz w:val="24"/>
          <w:szCs w:val="24"/>
        </w:rPr>
        <w:t>oświatę i wychowanie</w:t>
      </w:r>
      <w:r>
        <w:rPr>
          <w:sz w:val="24"/>
          <w:szCs w:val="24"/>
        </w:rPr>
        <w:t xml:space="preserve">. </w:t>
      </w:r>
      <w:bookmarkEnd w:id="34"/>
      <w:r>
        <w:rPr>
          <w:sz w:val="24"/>
          <w:szCs w:val="24"/>
        </w:rPr>
        <w:t xml:space="preserve">Ciekawym jest fakt dysproporcjonalności wskaźnika G do wydatków </w:t>
      </w:r>
      <w:r>
        <w:rPr>
          <w:sz w:val="24"/>
          <w:szCs w:val="24"/>
        </w:rPr>
        <w:br/>
        <w:t>w odniesieniu do gminy St</w:t>
      </w:r>
      <w:r w:rsidRPr="00222BF8">
        <w:rPr>
          <w:sz w:val="24"/>
          <w:szCs w:val="24"/>
        </w:rPr>
        <w:t>ary Sącz</w:t>
      </w:r>
      <w:r>
        <w:rPr>
          <w:sz w:val="24"/>
          <w:szCs w:val="24"/>
        </w:rPr>
        <w:t>, gdzie wskaźnik G jest najwyższy</w:t>
      </w:r>
      <w:r w:rsidRPr="00222BF8">
        <w:rPr>
          <w:sz w:val="24"/>
          <w:szCs w:val="24"/>
        </w:rPr>
        <w:t xml:space="preserve">, są najniższe wydatki </w:t>
      </w:r>
      <w:r>
        <w:rPr>
          <w:sz w:val="24"/>
          <w:szCs w:val="24"/>
        </w:rPr>
        <w:br/>
      </w:r>
      <w:r w:rsidRPr="00222BF8">
        <w:rPr>
          <w:sz w:val="24"/>
          <w:szCs w:val="24"/>
        </w:rPr>
        <w:t xml:space="preserve">w przeliczeniu na mieszkańca i odwrotnie, </w:t>
      </w:r>
      <w:r>
        <w:rPr>
          <w:sz w:val="24"/>
          <w:szCs w:val="24"/>
        </w:rPr>
        <w:t>w Łącku, gdzie wskaźnik G</w:t>
      </w:r>
      <w:r w:rsidRPr="00222BF8">
        <w:rPr>
          <w:sz w:val="24"/>
          <w:szCs w:val="24"/>
        </w:rPr>
        <w:t xml:space="preserve"> jest najniższy</w:t>
      </w:r>
      <w:r>
        <w:rPr>
          <w:sz w:val="24"/>
          <w:szCs w:val="24"/>
        </w:rPr>
        <w:t>,</w:t>
      </w:r>
      <w:r w:rsidRPr="00222BF8">
        <w:rPr>
          <w:sz w:val="24"/>
          <w:szCs w:val="24"/>
        </w:rPr>
        <w:t xml:space="preserve"> wydatki na 1 mieszkańca</w:t>
      </w:r>
      <w:r>
        <w:rPr>
          <w:sz w:val="24"/>
          <w:szCs w:val="24"/>
        </w:rPr>
        <w:t xml:space="preserve"> są najwyższe</w:t>
      </w:r>
      <w:r w:rsidRPr="00222BF8">
        <w:rPr>
          <w:sz w:val="24"/>
          <w:szCs w:val="24"/>
        </w:rPr>
        <w:t xml:space="preserve">. </w:t>
      </w:r>
    </w:p>
    <w:p w14:paraId="71D3D052" w14:textId="5ACE0B3A" w:rsidR="001E117A" w:rsidRDefault="001E117A" w:rsidP="001E117A">
      <w:pPr>
        <w:spacing w:before="120" w:after="120" w:line="240" w:lineRule="auto"/>
      </w:pPr>
      <w:bookmarkStart w:id="35" w:name="_Hlk86094049"/>
      <w:r>
        <w:t xml:space="preserve">Tabela 5.1.3. Wydatki gminy w </w:t>
      </w:r>
      <w:r w:rsidRPr="00146F92">
        <w:t>przeliczeniu na 1 mieszkańca w gminach obszar</w:t>
      </w:r>
      <w:r>
        <w:t>u</w:t>
      </w:r>
      <w:r w:rsidRPr="00146F92">
        <w:t xml:space="preserve"> LGD Brama Beskidu, w latach 2015-2019 (stan na 31.12.)</w:t>
      </w:r>
      <w:r>
        <w:t xml:space="preserve"> </w:t>
      </w:r>
    </w:p>
    <w:tbl>
      <w:tblPr>
        <w:tblStyle w:val="Tabela-Siatka"/>
        <w:tblpPr w:leftFromText="141" w:rightFromText="141" w:vertAnchor="text" w:tblpX="-39" w:tblpY="1"/>
        <w:tblOverlap w:val="never"/>
        <w:tblW w:w="9209" w:type="dxa"/>
        <w:tblLook w:val="04A0" w:firstRow="1" w:lastRow="0" w:firstColumn="1" w:lastColumn="0" w:noHBand="0" w:noVBand="1"/>
      </w:tblPr>
      <w:tblGrid>
        <w:gridCol w:w="1464"/>
        <w:gridCol w:w="2048"/>
        <w:gridCol w:w="1139"/>
        <w:gridCol w:w="1140"/>
        <w:gridCol w:w="1139"/>
        <w:gridCol w:w="1140"/>
        <w:gridCol w:w="1139"/>
      </w:tblGrid>
      <w:tr w:rsidR="001E117A" w14:paraId="599CCF13" w14:textId="77777777" w:rsidTr="002C3240">
        <w:tc>
          <w:tcPr>
            <w:tcW w:w="1464" w:type="dxa"/>
            <w:vMerge w:val="restart"/>
            <w:vAlign w:val="center"/>
          </w:tcPr>
          <w:bookmarkEnd w:id="35"/>
          <w:p w14:paraId="65EBCD54" w14:textId="77777777" w:rsidR="001E117A" w:rsidRDefault="001E117A" w:rsidP="002C3240">
            <w:pPr>
              <w:spacing w:before="60" w:after="60"/>
              <w:jc w:val="center"/>
            </w:pPr>
            <w:r>
              <w:t>LGD</w:t>
            </w:r>
          </w:p>
        </w:tc>
        <w:tc>
          <w:tcPr>
            <w:tcW w:w="2048" w:type="dxa"/>
            <w:vMerge w:val="restart"/>
            <w:vAlign w:val="center"/>
          </w:tcPr>
          <w:p w14:paraId="2230ECF4" w14:textId="77777777" w:rsidR="001E117A" w:rsidRDefault="001E117A" w:rsidP="002C3240">
            <w:pPr>
              <w:spacing w:before="60" w:after="60"/>
              <w:jc w:val="center"/>
            </w:pPr>
            <w:r>
              <w:t>Gminy</w:t>
            </w:r>
          </w:p>
        </w:tc>
        <w:tc>
          <w:tcPr>
            <w:tcW w:w="5697" w:type="dxa"/>
            <w:gridSpan w:val="5"/>
          </w:tcPr>
          <w:p w14:paraId="49FF1386" w14:textId="77777777" w:rsidR="001E117A" w:rsidRDefault="001E117A" w:rsidP="002C3240">
            <w:pPr>
              <w:spacing w:before="60" w:after="60"/>
              <w:jc w:val="center"/>
            </w:pPr>
            <w:r>
              <w:t>Wydatki ogółem [w zł]</w:t>
            </w:r>
          </w:p>
        </w:tc>
      </w:tr>
      <w:tr w:rsidR="001E117A" w14:paraId="0D436C5E" w14:textId="77777777" w:rsidTr="002C3240">
        <w:tc>
          <w:tcPr>
            <w:tcW w:w="1464" w:type="dxa"/>
            <w:vMerge/>
          </w:tcPr>
          <w:p w14:paraId="6FC0EC1C" w14:textId="77777777" w:rsidR="001E117A" w:rsidRDefault="001E117A" w:rsidP="002C3240">
            <w:pPr>
              <w:spacing w:before="60" w:after="60"/>
            </w:pPr>
          </w:p>
        </w:tc>
        <w:tc>
          <w:tcPr>
            <w:tcW w:w="2048" w:type="dxa"/>
            <w:vMerge/>
          </w:tcPr>
          <w:p w14:paraId="572ED0B4" w14:textId="77777777" w:rsidR="001E117A" w:rsidRDefault="001E117A" w:rsidP="002C3240">
            <w:pPr>
              <w:spacing w:before="60" w:after="60"/>
            </w:pPr>
          </w:p>
        </w:tc>
        <w:tc>
          <w:tcPr>
            <w:tcW w:w="1139" w:type="dxa"/>
          </w:tcPr>
          <w:p w14:paraId="3A095DD6" w14:textId="77777777" w:rsidR="001E117A" w:rsidRDefault="001E117A" w:rsidP="002C3240">
            <w:pPr>
              <w:spacing w:before="60" w:after="60"/>
              <w:jc w:val="center"/>
            </w:pPr>
            <w:r>
              <w:t>2015</w:t>
            </w:r>
          </w:p>
        </w:tc>
        <w:tc>
          <w:tcPr>
            <w:tcW w:w="1140" w:type="dxa"/>
          </w:tcPr>
          <w:p w14:paraId="1461A96B" w14:textId="77777777" w:rsidR="001E117A" w:rsidRDefault="001E117A" w:rsidP="002C3240">
            <w:pPr>
              <w:spacing w:before="60" w:after="60"/>
              <w:jc w:val="center"/>
            </w:pPr>
            <w:r>
              <w:t>2016</w:t>
            </w:r>
          </w:p>
        </w:tc>
        <w:tc>
          <w:tcPr>
            <w:tcW w:w="1139" w:type="dxa"/>
          </w:tcPr>
          <w:p w14:paraId="01AD3D13" w14:textId="77777777" w:rsidR="001E117A" w:rsidRDefault="001E117A" w:rsidP="002C3240">
            <w:pPr>
              <w:spacing w:before="60" w:after="60"/>
              <w:jc w:val="center"/>
            </w:pPr>
            <w:r>
              <w:t>2017</w:t>
            </w:r>
          </w:p>
        </w:tc>
        <w:tc>
          <w:tcPr>
            <w:tcW w:w="1140" w:type="dxa"/>
          </w:tcPr>
          <w:p w14:paraId="6E0CB527" w14:textId="77777777" w:rsidR="001E117A" w:rsidRDefault="001E117A" w:rsidP="002C3240">
            <w:pPr>
              <w:spacing w:before="60" w:after="60"/>
              <w:jc w:val="center"/>
            </w:pPr>
            <w:r>
              <w:t>2018</w:t>
            </w:r>
          </w:p>
        </w:tc>
        <w:tc>
          <w:tcPr>
            <w:tcW w:w="1139" w:type="dxa"/>
          </w:tcPr>
          <w:p w14:paraId="788E7C4C" w14:textId="77777777" w:rsidR="001E117A" w:rsidRDefault="001E117A" w:rsidP="002C3240">
            <w:pPr>
              <w:spacing w:before="60" w:after="60"/>
              <w:jc w:val="center"/>
            </w:pPr>
            <w:r>
              <w:t>2019</w:t>
            </w:r>
          </w:p>
        </w:tc>
      </w:tr>
      <w:tr w:rsidR="001E117A" w14:paraId="2579F876" w14:textId="77777777" w:rsidTr="002C3240">
        <w:trPr>
          <w:trHeight w:val="318"/>
        </w:trPr>
        <w:tc>
          <w:tcPr>
            <w:tcW w:w="1464" w:type="dxa"/>
            <w:vMerge w:val="restart"/>
            <w:vAlign w:val="center"/>
          </w:tcPr>
          <w:p w14:paraId="6EA11641" w14:textId="77777777" w:rsidR="001E117A" w:rsidRDefault="001E117A" w:rsidP="002C3240">
            <w:pPr>
              <w:spacing w:before="60" w:after="60"/>
            </w:pPr>
            <w:r>
              <w:t>Brama Beskidu</w:t>
            </w:r>
          </w:p>
        </w:tc>
        <w:tc>
          <w:tcPr>
            <w:tcW w:w="2048" w:type="dxa"/>
          </w:tcPr>
          <w:p w14:paraId="34DFC016" w14:textId="77777777" w:rsidR="001E117A" w:rsidRDefault="001E117A" w:rsidP="002C3240">
            <w:pPr>
              <w:spacing w:before="60" w:after="60"/>
            </w:pPr>
            <w:r>
              <w:t>Łącko</w:t>
            </w:r>
          </w:p>
        </w:tc>
        <w:tc>
          <w:tcPr>
            <w:tcW w:w="1139" w:type="dxa"/>
          </w:tcPr>
          <w:p w14:paraId="06D8EB3B" w14:textId="77777777" w:rsidR="001E117A" w:rsidRDefault="001E117A" w:rsidP="002C3240">
            <w:pPr>
              <w:spacing w:before="60" w:after="60"/>
              <w:ind w:right="57"/>
              <w:jc w:val="right"/>
            </w:pPr>
            <w:r>
              <w:t>3 498,64</w:t>
            </w:r>
          </w:p>
        </w:tc>
        <w:tc>
          <w:tcPr>
            <w:tcW w:w="1140" w:type="dxa"/>
          </w:tcPr>
          <w:p w14:paraId="4AC4E4BD" w14:textId="77777777" w:rsidR="001E117A" w:rsidRDefault="001E117A" w:rsidP="002C3240">
            <w:pPr>
              <w:spacing w:before="60" w:after="60"/>
              <w:ind w:right="57"/>
              <w:jc w:val="right"/>
            </w:pPr>
            <w:r>
              <w:t>4 413,47</w:t>
            </w:r>
          </w:p>
        </w:tc>
        <w:tc>
          <w:tcPr>
            <w:tcW w:w="1139" w:type="dxa"/>
          </w:tcPr>
          <w:p w14:paraId="7E880A3D" w14:textId="77777777" w:rsidR="001E117A" w:rsidRDefault="001E117A" w:rsidP="002C3240">
            <w:pPr>
              <w:spacing w:before="60" w:after="60"/>
              <w:ind w:right="57"/>
              <w:jc w:val="right"/>
            </w:pPr>
            <w:r>
              <w:t>5 199,51</w:t>
            </w:r>
          </w:p>
        </w:tc>
        <w:tc>
          <w:tcPr>
            <w:tcW w:w="1140" w:type="dxa"/>
          </w:tcPr>
          <w:p w14:paraId="43FDAF5C" w14:textId="77777777" w:rsidR="001E117A" w:rsidRDefault="001E117A" w:rsidP="002C3240">
            <w:pPr>
              <w:spacing w:before="60" w:after="60"/>
              <w:ind w:right="57"/>
              <w:jc w:val="right"/>
            </w:pPr>
            <w:r>
              <w:t>5 844,39</w:t>
            </w:r>
          </w:p>
        </w:tc>
        <w:tc>
          <w:tcPr>
            <w:tcW w:w="1139" w:type="dxa"/>
          </w:tcPr>
          <w:p w14:paraId="763D3728" w14:textId="77777777" w:rsidR="001E117A" w:rsidRDefault="001E117A" w:rsidP="002C3240">
            <w:pPr>
              <w:spacing w:before="60" w:after="60"/>
              <w:ind w:right="57"/>
              <w:jc w:val="right"/>
            </w:pPr>
            <w:r>
              <w:t>6 826,71</w:t>
            </w:r>
          </w:p>
        </w:tc>
      </w:tr>
      <w:tr w:rsidR="001E117A" w14:paraId="7F68624F" w14:textId="77777777" w:rsidTr="002C3240">
        <w:tc>
          <w:tcPr>
            <w:tcW w:w="1464" w:type="dxa"/>
            <w:vMerge/>
          </w:tcPr>
          <w:p w14:paraId="533D9551" w14:textId="77777777" w:rsidR="001E117A" w:rsidRDefault="001E117A" w:rsidP="002C3240">
            <w:pPr>
              <w:spacing w:before="60" w:after="60"/>
            </w:pPr>
          </w:p>
        </w:tc>
        <w:tc>
          <w:tcPr>
            <w:tcW w:w="2048" w:type="dxa"/>
          </w:tcPr>
          <w:p w14:paraId="7C962514" w14:textId="77777777" w:rsidR="001E117A" w:rsidRDefault="001E117A" w:rsidP="002C3240">
            <w:pPr>
              <w:spacing w:before="60" w:after="60"/>
            </w:pPr>
            <w:r>
              <w:t>Podegrodzie</w:t>
            </w:r>
          </w:p>
        </w:tc>
        <w:tc>
          <w:tcPr>
            <w:tcW w:w="1139" w:type="dxa"/>
          </w:tcPr>
          <w:p w14:paraId="27197C9C" w14:textId="77777777" w:rsidR="001E117A" w:rsidRDefault="001E117A" w:rsidP="002C3240">
            <w:pPr>
              <w:spacing w:before="60" w:after="60"/>
              <w:ind w:right="57"/>
              <w:jc w:val="right"/>
            </w:pPr>
            <w:r>
              <w:t>4 540,04</w:t>
            </w:r>
          </w:p>
        </w:tc>
        <w:tc>
          <w:tcPr>
            <w:tcW w:w="1140" w:type="dxa"/>
          </w:tcPr>
          <w:p w14:paraId="17CE2864" w14:textId="77777777" w:rsidR="001E117A" w:rsidRDefault="001E117A" w:rsidP="002C3240">
            <w:pPr>
              <w:spacing w:before="60" w:after="60"/>
              <w:ind w:right="57"/>
              <w:jc w:val="right"/>
            </w:pPr>
            <w:r>
              <w:t>3 963,49</w:t>
            </w:r>
          </w:p>
        </w:tc>
        <w:tc>
          <w:tcPr>
            <w:tcW w:w="1139" w:type="dxa"/>
          </w:tcPr>
          <w:p w14:paraId="5AF05540" w14:textId="77777777" w:rsidR="001E117A" w:rsidRDefault="001E117A" w:rsidP="002C3240">
            <w:pPr>
              <w:spacing w:before="60" w:after="60"/>
              <w:ind w:right="57"/>
              <w:jc w:val="right"/>
            </w:pPr>
            <w:r>
              <w:t>4 913,97</w:t>
            </w:r>
          </w:p>
        </w:tc>
        <w:tc>
          <w:tcPr>
            <w:tcW w:w="1140" w:type="dxa"/>
          </w:tcPr>
          <w:p w14:paraId="510358AF" w14:textId="77777777" w:rsidR="001E117A" w:rsidRDefault="001E117A" w:rsidP="002C3240">
            <w:pPr>
              <w:spacing w:before="60" w:after="60"/>
              <w:ind w:right="57"/>
              <w:jc w:val="right"/>
            </w:pPr>
            <w:r>
              <w:t>4 960,92</w:t>
            </w:r>
          </w:p>
        </w:tc>
        <w:tc>
          <w:tcPr>
            <w:tcW w:w="1139" w:type="dxa"/>
          </w:tcPr>
          <w:p w14:paraId="086E02A6" w14:textId="77777777" w:rsidR="001E117A" w:rsidRDefault="001E117A" w:rsidP="002C3240">
            <w:pPr>
              <w:spacing w:before="60" w:after="60"/>
              <w:ind w:right="57"/>
              <w:jc w:val="right"/>
            </w:pPr>
            <w:r>
              <w:t>5 252,51</w:t>
            </w:r>
          </w:p>
        </w:tc>
      </w:tr>
      <w:tr w:rsidR="001E117A" w14:paraId="663A63CF" w14:textId="77777777" w:rsidTr="002C3240">
        <w:tc>
          <w:tcPr>
            <w:tcW w:w="1464" w:type="dxa"/>
            <w:vMerge/>
          </w:tcPr>
          <w:p w14:paraId="62905FE4" w14:textId="77777777" w:rsidR="001E117A" w:rsidRDefault="001E117A" w:rsidP="002C3240">
            <w:pPr>
              <w:spacing w:before="60" w:after="60"/>
            </w:pPr>
          </w:p>
        </w:tc>
        <w:tc>
          <w:tcPr>
            <w:tcW w:w="2048" w:type="dxa"/>
          </w:tcPr>
          <w:p w14:paraId="57BB9CF2" w14:textId="77777777" w:rsidR="001E117A" w:rsidRDefault="001E117A" w:rsidP="002C3240">
            <w:pPr>
              <w:spacing w:before="60" w:after="60"/>
            </w:pPr>
            <w:r>
              <w:t>Stary Sącz</w:t>
            </w:r>
          </w:p>
        </w:tc>
        <w:tc>
          <w:tcPr>
            <w:tcW w:w="1139" w:type="dxa"/>
          </w:tcPr>
          <w:p w14:paraId="5380D810" w14:textId="77777777" w:rsidR="001E117A" w:rsidRDefault="001E117A" w:rsidP="002C3240">
            <w:pPr>
              <w:spacing w:before="60" w:after="60"/>
              <w:ind w:right="57"/>
              <w:jc w:val="right"/>
            </w:pPr>
            <w:r>
              <w:t>3 420,92</w:t>
            </w:r>
          </w:p>
        </w:tc>
        <w:tc>
          <w:tcPr>
            <w:tcW w:w="1140" w:type="dxa"/>
          </w:tcPr>
          <w:p w14:paraId="10EDCA16" w14:textId="77777777" w:rsidR="001E117A" w:rsidRDefault="001E117A" w:rsidP="002C3240">
            <w:pPr>
              <w:spacing w:before="60" w:after="60"/>
              <w:ind w:right="57"/>
              <w:jc w:val="right"/>
            </w:pPr>
            <w:r>
              <w:t>3 851,34</w:t>
            </w:r>
          </w:p>
        </w:tc>
        <w:tc>
          <w:tcPr>
            <w:tcW w:w="1139" w:type="dxa"/>
          </w:tcPr>
          <w:p w14:paraId="0D6E7387" w14:textId="77777777" w:rsidR="001E117A" w:rsidRDefault="001E117A" w:rsidP="002C3240">
            <w:pPr>
              <w:spacing w:before="60" w:after="60"/>
              <w:ind w:right="57"/>
              <w:jc w:val="right"/>
            </w:pPr>
            <w:r>
              <w:t>4 424,34</w:t>
            </w:r>
          </w:p>
        </w:tc>
        <w:tc>
          <w:tcPr>
            <w:tcW w:w="1140" w:type="dxa"/>
          </w:tcPr>
          <w:p w14:paraId="6152CB19" w14:textId="77777777" w:rsidR="001E117A" w:rsidRDefault="001E117A" w:rsidP="002C3240">
            <w:pPr>
              <w:spacing w:before="60" w:after="60"/>
              <w:ind w:right="57"/>
              <w:jc w:val="right"/>
            </w:pPr>
            <w:r>
              <w:t>5 410,36</w:t>
            </w:r>
          </w:p>
        </w:tc>
        <w:tc>
          <w:tcPr>
            <w:tcW w:w="1139" w:type="dxa"/>
          </w:tcPr>
          <w:p w14:paraId="40465BBE" w14:textId="77777777" w:rsidR="001E117A" w:rsidRDefault="001E117A" w:rsidP="002C3240">
            <w:pPr>
              <w:spacing w:before="60" w:after="60"/>
              <w:ind w:right="57"/>
              <w:jc w:val="right"/>
            </w:pPr>
            <w:r>
              <w:t>5 863,63</w:t>
            </w:r>
          </w:p>
        </w:tc>
      </w:tr>
    </w:tbl>
    <w:p w14:paraId="6913E998" w14:textId="77777777" w:rsidR="001E117A" w:rsidRDefault="001E117A" w:rsidP="001E117A">
      <w:pPr>
        <w:spacing w:before="60" w:after="60" w:line="240" w:lineRule="auto"/>
        <w:rPr>
          <w:sz w:val="20"/>
          <w:szCs w:val="20"/>
        </w:rPr>
      </w:pPr>
      <w:r w:rsidRPr="00AF2F0F">
        <w:rPr>
          <w:sz w:val="20"/>
          <w:szCs w:val="20"/>
        </w:rPr>
        <w:t xml:space="preserve">Źródło: </w:t>
      </w:r>
      <w:hyperlink r:id="rId22">
        <w:r w:rsidRPr="00AF2F0F">
          <w:rPr>
            <w:sz w:val="20"/>
            <w:szCs w:val="20"/>
          </w:rPr>
          <w:t>https://bdl.stat.gov.pl/BDL/start</w:t>
        </w:r>
      </w:hyperlink>
      <w:r w:rsidRPr="00AF2F0F">
        <w:rPr>
          <w:sz w:val="20"/>
          <w:szCs w:val="20"/>
        </w:rPr>
        <w:t>, dostęp 08.07.202</w:t>
      </w:r>
      <w:r>
        <w:rPr>
          <w:sz w:val="20"/>
          <w:szCs w:val="20"/>
        </w:rPr>
        <w:t>1</w:t>
      </w:r>
      <w:r w:rsidRPr="00AF2F0F">
        <w:rPr>
          <w:sz w:val="20"/>
          <w:szCs w:val="20"/>
        </w:rPr>
        <w:t>.</w:t>
      </w:r>
    </w:p>
    <w:p w14:paraId="3BF54D8D" w14:textId="77777777" w:rsidR="001E117A" w:rsidRDefault="001E117A" w:rsidP="001E117A">
      <w:pPr>
        <w:spacing w:before="60" w:after="60" w:line="240" w:lineRule="auto"/>
        <w:rPr>
          <w:sz w:val="20"/>
          <w:szCs w:val="20"/>
        </w:rPr>
      </w:pPr>
    </w:p>
    <w:p w14:paraId="4CACF230" w14:textId="1CBF4EC9" w:rsidR="001E117A" w:rsidRDefault="001E117A" w:rsidP="001E117A">
      <w:pPr>
        <w:spacing w:before="120" w:after="120" w:line="240" w:lineRule="auto"/>
      </w:pPr>
      <w:bookmarkStart w:id="36" w:name="_Hlk86094054"/>
      <w:r>
        <w:t xml:space="preserve">Wykres 5.1.3. Wydatki gminy w </w:t>
      </w:r>
      <w:r w:rsidRPr="00146F92">
        <w:t>przeliczeniu na 1 mieszkańca w gminach obszar</w:t>
      </w:r>
      <w:r>
        <w:t>u</w:t>
      </w:r>
      <w:r w:rsidRPr="00146F92">
        <w:t xml:space="preserve"> LGD Brama Beskidu, w latach 2015-2019 (stan na 31.12.)</w:t>
      </w:r>
      <w:r>
        <w:t xml:space="preserve"> </w:t>
      </w:r>
      <w:bookmarkEnd w:id="36"/>
    </w:p>
    <w:p w14:paraId="21D3FEB8" w14:textId="77777777" w:rsidR="001E117A" w:rsidRPr="00763E40" w:rsidRDefault="001E117A" w:rsidP="001E117A">
      <w:pPr>
        <w:spacing w:after="0" w:line="312" w:lineRule="auto"/>
        <w:jc w:val="both"/>
      </w:pPr>
      <w:r>
        <w:rPr>
          <w:noProof/>
          <w:lang w:eastAsia="pl-PL"/>
        </w:rPr>
        <w:drawing>
          <wp:inline distT="0" distB="0" distL="0" distR="0" wp14:anchorId="6F85BC64" wp14:editId="78992D1B">
            <wp:extent cx="5664200" cy="2343150"/>
            <wp:effectExtent l="0" t="0" r="12700" b="19050"/>
            <wp:docPr id="11" name="Wykres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5CDFA62B" w14:textId="77777777" w:rsidR="001E117A" w:rsidRDefault="001E117A" w:rsidP="001E117A">
      <w:pPr>
        <w:spacing w:before="60" w:after="60" w:line="240" w:lineRule="auto"/>
        <w:rPr>
          <w:sz w:val="20"/>
          <w:szCs w:val="20"/>
        </w:rPr>
      </w:pPr>
      <w:r w:rsidRPr="00AF2F0F">
        <w:rPr>
          <w:sz w:val="20"/>
          <w:szCs w:val="20"/>
        </w:rPr>
        <w:t xml:space="preserve">Źródło: </w:t>
      </w:r>
      <w:hyperlink r:id="rId24">
        <w:r w:rsidRPr="00AF2F0F">
          <w:rPr>
            <w:sz w:val="20"/>
            <w:szCs w:val="20"/>
          </w:rPr>
          <w:t>https://bdl.stat.gov.pl/BDL/start</w:t>
        </w:r>
      </w:hyperlink>
      <w:r w:rsidRPr="00AF2F0F">
        <w:rPr>
          <w:sz w:val="20"/>
          <w:szCs w:val="20"/>
        </w:rPr>
        <w:t>, dostęp 08.07.202</w:t>
      </w:r>
      <w:r>
        <w:rPr>
          <w:sz w:val="20"/>
          <w:szCs w:val="20"/>
        </w:rPr>
        <w:t>1</w:t>
      </w:r>
      <w:r w:rsidRPr="00AF2F0F">
        <w:rPr>
          <w:sz w:val="20"/>
          <w:szCs w:val="20"/>
        </w:rPr>
        <w:t>.</w:t>
      </w:r>
    </w:p>
    <w:p w14:paraId="0AF6AAD9" w14:textId="77777777" w:rsidR="001E117A" w:rsidRDefault="001E117A" w:rsidP="001E117A">
      <w:pPr>
        <w:spacing w:after="0" w:line="312" w:lineRule="auto"/>
        <w:jc w:val="both"/>
        <w:rPr>
          <w:b/>
          <w:color w:val="0070C0"/>
          <w:sz w:val="24"/>
          <w:szCs w:val="24"/>
        </w:rPr>
      </w:pPr>
    </w:p>
    <w:p w14:paraId="3404F789" w14:textId="77777777" w:rsidR="001E117A" w:rsidRPr="00E17060" w:rsidRDefault="001E117A" w:rsidP="001E117A">
      <w:pPr>
        <w:spacing w:after="120" w:line="312" w:lineRule="auto"/>
        <w:jc w:val="both"/>
        <w:rPr>
          <w:b/>
          <w:color w:val="0070C0"/>
          <w:sz w:val="24"/>
          <w:szCs w:val="24"/>
        </w:rPr>
      </w:pPr>
      <w:r w:rsidRPr="00E17060">
        <w:rPr>
          <w:b/>
          <w:color w:val="0070C0"/>
          <w:sz w:val="24"/>
          <w:szCs w:val="24"/>
        </w:rPr>
        <w:t>Lokata w województwie</w:t>
      </w:r>
      <w:r>
        <w:rPr>
          <w:b/>
          <w:color w:val="0070C0"/>
          <w:sz w:val="24"/>
          <w:szCs w:val="24"/>
        </w:rPr>
        <w:t xml:space="preserve"> pod względem dochodów własnych</w:t>
      </w:r>
    </w:p>
    <w:p w14:paraId="3D991F28" w14:textId="77777777" w:rsidR="001E117A" w:rsidRDefault="001E117A" w:rsidP="001E117A">
      <w:pPr>
        <w:spacing w:after="0" w:line="312" w:lineRule="auto"/>
        <w:ind w:firstLine="720"/>
        <w:jc w:val="both"/>
        <w:rPr>
          <w:bCs/>
          <w:sz w:val="24"/>
          <w:szCs w:val="24"/>
        </w:rPr>
      </w:pPr>
      <w:r w:rsidRPr="005129E5">
        <w:rPr>
          <w:bCs/>
          <w:sz w:val="24"/>
          <w:szCs w:val="24"/>
        </w:rPr>
        <w:t xml:space="preserve">Jeśli chodzi o miejsce analizowanych gmin obszaru LGD </w:t>
      </w:r>
      <w:r>
        <w:rPr>
          <w:bCs/>
          <w:sz w:val="24"/>
          <w:szCs w:val="24"/>
        </w:rPr>
        <w:t>Brama Beskidu</w:t>
      </w:r>
      <w:r w:rsidRPr="005129E5">
        <w:rPr>
          <w:bCs/>
          <w:sz w:val="24"/>
          <w:szCs w:val="24"/>
        </w:rPr>
        <w:t xml:space="preserve"> na tle gmin województwa małopolskiego, to pod względem dochodów własnych budżetu gminy na jednego mieszkańca najwyżej </w:t>
      </w:r>
      <w:r>
        <w:rPr>
          <w:bCs/>
          <w:sz w:val="24"/>
          <w:szCs w:val="24"/>
        </w:rPr>
        <w:t>p</w:t>
      </w:r>
      <w:r w:rsidRPr="005129E5">
        <w:rPr>
          <w:bCs/>
          <w:sz w:val="24"/>
          <w:szCs w:val="24"/>
        </w:rPr>
        <w:t xml:space="preserve">lasuje się gmina Stary Sącz, zajmując 93 pozycję (na 182 gminy ogółem). Pod względem wielkości środków finansowych w dochodach gminy przeznaczonych na finansowanie projektów Unii Europejskiej na 1 mieszkańca najwyższą pozycję (8) zajmuje gmina Łącko. Podobnie, w kwestii wydatków budżetu gminy na </w:t>
      </w:r>
      <w:r>
        <w:rPr>
          <w:bCs/>
          <w:sz w:val="24"/>
          <w:szCs w:val="24"/>
        </w:rPr>
        <w:t>jednego</w:t>
      </w:r>
      <w:r w:rsidRPr="005129E5">
        <w:rPr>
          <w:bCs/>
          <w:sz w:val="24"/>
          <w:szCs w:val="24"/>
        </w:rPr>
        <w:t xml:space="preserve"> mieszkańca gmina Łącko jest na 7 pozycji. Natomiast, jeśli chodzi o liczbę podmiotów </w:t>
      </w:r>
      <w:r w:rsidRPr="005129E5">
        <w:rPr>
          <w:bCs/>
          <w:sz w:val="24"/>
          <w:szCs w:val="24"/>
        </w:rPr>
        <w:lastRenderedPageBreak/>
        <w:t xml:space="preserve">gospodarki narodowej </w:t>
      </w:r>
      <w:r>
        <w:rPr>
          <w:bCs/>
          <w:sz w:val="24"/>
          <w:szCs w:val="24"/>
        </w:rPr>
        <w:br/>
      </w:r>
      <w:r w:rsidRPr="005129E5">
        <w:rPr>
          <w:bCs/>
          <w:sz w:val="24"/>
          <w:szCs w:val="24"/>
        </w:rPr>
        <w:t>w rejestrze REGON na 10 tys. mieszkańców, najwyższą pozycję wśród gmin obszaru LGD Brama Beskidu zajmuje Stary Sącz. Szczegóły zawiera tabela 5.1.4.</w:t>
      </w:r>
    </w:p>
    <w:p w14:paraId="364D19F3" w14:textId="77777777" w:rsidR="001E117A" w:rsidRPr="005129E5" w:rsidRDefault="001E117A" w:rsidP="001E117A">
      <w:pPr>
        <w:spacing w:before="120" w:after="120" w:line="240" w:lineRule="auto"/>
        <w:rPr>
          <w:bCs/>
        </w:rPr>
      </w:pPr>
      <w:bookmarkStart w:id="37" w:name="_Hlk86094059"/>
      <w:r w:rsidRPr="005129E5">
        <w:rPr>
          <w:bCs/>
        </w:rPr>
        <w:t xml:space="preserve">Tabela 5.4. Gminy wchodzące w skład LGD Brama Beskidu na tle wszystkich małopolskich gmin </w:t>
      </w:r>
      <w:r w:rsidRPr="005129E5">
        <w:rPr>
          <w:bCs/>
        </w:rPr>
        <w:br/>
        <w:t>w roku 2019</w:t>
      </w:r>
    </w:p>
    <w:tbl>
      <w:tblPr>
        <w:tblStyle w:val="Tabela-Siatka"/>
        <w:tblW w:w="8955" w:type="dxa"/>
        <w:tblInd w:w="-5" w:type="dxa"/>
        <w:tblLook w:val="04A0" w:firstRow="1" w:lastRow="0" w:firstColumn="1" w:lastColumn="0" w:noHBand="0" w:noVBand="1"/>
      </w:tblPr>
      <w:tblGrid>
        <w:gridCol w:w="1985"/>
        <w:gridCol w:w="1773"/>
        <w:gridCol w:w="1826"/>
        <w:gridCol w:w="1549"/>
        <w:gridCol w:w="1822"/>
      </w:tblGrid>
      <w:tr w:rsidR="001E117A" w:rsidRPr="005129E5" w14:paraId="67B4089A" w14:textId="77777777" w:rsidTr="002C3240">
        <w:trPr>
          <w:trHeight w:val="338"/>
        </w:trPr>
        <w:tc>
          <w:tcPr>
            <w:tcW w:w="1985" w:type="dxa"/>
            <w:vMerge w:val="restart"/>
            <w:shd w:val="clear" w:color="auto" w:fill="auto"/>
            <w:vAlign w:val="center"/>
          </w:tcPr>
          <w:bookmarkEnd w:id="37"/>
          <w:p w14:paraId="46E93FA4" w14:textId="77777777" w:rsidR="001E117A" w:rsidRPr="005129E5" w:rsidRDefault="001E117A" w:rsidP="002C3240">
            <w:pPr>
              <w:spacing w:before="60" w:after="60"/>
              <w:jc w:val="center"/>
              <w:rPr>
                <w:bCs/>
              </w:rPr>
            </w:pPr>
            <w:r w:rsidRPr="005129E5">
              <w:rPr>
                <w:bCs/>
              </w:rPr>
              <w:t>Gmina</w:t>
            </w:r>
          </w:p>
        </w:tc>
        <w:tc>
          <w:tcPr>
            <w:tcW w:w="6970" w:type="dxa"/>
            <w:gridSpan w:val="4"/>
            <w:shd w:val="clear" w:color="auto" w:fill="auto"/>
            <w:vAlign w:val="center"/>
          </w:tcPr>
          <w:p w14:paraId="7D3B518A" w14:textId="77777777" w:rsidR="001E117A" w:rsidRPr="005129E5" w:rsidRDefault="001E117A" w:rsidP="002C3240">
            <w:pPr>
              <w:spacing w:before="60" w:after="60"/>
              <w:jc w:val="center"/>
              <w:rPr>
                <w:bCs/>
                <w:color w:val="000000"/>
              </w:rPr>
            </w:pPr>
            <w:r w:rsidRPr="005129E5">
              <w:rPr>
                <w:bCs/>
              </w:rPr>
              <w:t>Lokaty gmin w województwie w poszczególnych kategoriach w roku 2019</w:t>
            </w:r>
          </w:p>
        </w:tc>
      </w:tr>
      <w:tr w:rsidR="001E117A" w:rsidRPr="005129E5" w14:paraId="13A73E38" w14:textId="77777777" w:rsidTr="002C3240">
        <w:trPr>
          <w:trHeight w:val="1699"/>
        </w:trPr>
        <w:tc>
          <w:tcPr>
            <w:tcW w:w="1985" w:type="dxa"/>
            <w:vMerge/>
            <w:shd w:val="clear" w:color="auto" w:fill="auto"/>
            <w:vAlign w:val="center"/>
          </w:tcPr>
          <w:p w14:paraId="00BAE453" w14:textId="77777777" w:rsidR="001E117A" w:rsidRPr="005129E5" w:rsidRDefault="001E117A" w:rsidP="002C3240">
            <w:pPr>
              <w:spacing w:before="60" w:after="60"/>
              <w:jc w:val="center"/>
              <w:rPr>
                <w:bCs/>
              </w:rPr>
            </w:pPr>
          </w:p>
        </w:tc>
        <w:tc>
          <w:tcPr>
            <w:tcW w:w="1773" w:type="dxa"/>
            <w:shd w:val="clear" w:color="auto" w:fill="auto"/>
            <w:vAlign w:val="center"/>
          </w:tcPr>
          <w:p w14:paraId="1CD5F89B" w14:textId="77777777" w:rsidR="001E117A" w:rsidRPr="005129E5" w:rsidRDefault="001E117A" w:rsidP="002C3240">
            <w:pPr>
              <w:spacing w:before="60" w:after="60"/>
              <w:jc w:val="center"/>
              <w:rPr>
                <w:bCs/>
              </w:rPr>
            </w:pPr>
            <w:r w:rsidRPr="005129E5">
              <w:rPr>
                <w:bCs/>
              </w:rPr>
              <w:t xml:space="preserve">Dochody własne budżetu gminy </w:t>
            </w:r>
            <w:r w:rsidRPr="005129E5">
              <w:rPr>
                <w:bCs/>
              </w:rPr>
              <w:br/>
              <w:t>na 1 mieszkańca</w:t>
            </w:r>
          </w:p>
        </w:tc>
        <w:tc>
          <w:tcPr>
            <w:tcW w:w="1826" w:type="dxa"/>
            <w:shd w:val="clear" w:color="auto" w:fill="auto"/>
            <w:vAlign w:val="center"/>
          </w:tcPr>
          <w:p w14:paraId="57AF0B7B" w14:textId="77777777" w:rsidR="001E117A" w:rsidRPr="005129E5" w:rsidRDefault="001E117A" w:rsidP="002C3240">
            <w:pPr>
              <w:spacing w:before="60" w:after="60"/>
              <w:jc w:val="center"/>
              <w:rPr>
                <w:bCs/>
              </w:rPr>
            </w:pPr>
            <w:r w:rsidRPr="005129E5">
              <w:rPr>
                <w:bCs/>
              </w:rPr>
              <w:t xml:space="preserve">Środki </w:t>
            </w:r>
            <w:r w:rsidRPr="005129E5">
              <w:rPr>
                <w:bCs/>
              </w:rPr>
              <w:br/>
              <w:t xml:space="preserve">w dochodach budżetu gminy </w:t>
            </w:r>
            <w:r w:rsidRPr="005129E5">
              <w:rPr>
                <w:bCs/>
              </w:rPr>
              <w:br/>
              <w:t xml:space="preserve">na finansowanie projektów UE </w:t>
            </w:r>
            <w:r w:rsidRPr="005129E5">
              <w:rPr>
                <w:bCs/>
              </w:rPr>
              <w:br/>
              <w:t>na 1 mieszkańca</w:t>
            </w:r>
          </w:p>
        </w:tc>
        <w:tc>
          <w:tcPr>
            <w:tcW w:w="1549" w:type="dxa"/>
            <w:shd w:val="clear" w:color="auto" w:fill="auto"/>
            <w:vAlign w:val="center"/>
          </w:tcPr>
          <w:p w14:paraId="7158435D" w14:textId="77777777" w:rsidR="001E117A" w:rsidRPr="005129E5" w:rsidRDefault="001E117A" w:rsidP="002C3240">
            <w:pPr>
              <w:spacing w:before="60" w:after="60"/>
              <w:jc w:val="center"/>
              <w:rPr>
                <w:bCs/>
              </w:rPr>
            </w:pPr>
            <w:r w:rsidRPr="005129E5">
              <w:rPr>
                <w:bCs/>
                <w:color w:val="000000"/>
              </w:rPr>
              <w:t xml:space="preserve">Wydatki budżetu gminy </w:t>
            </w:r>
            <w:r w:rsidRPr="005129E5">
              <w:rPr>
                <w:bCs/>
                <w:color w:val="000000"/>
              </w:rPr>
              <w:br/>
              <w:t xml:space="preserve">na </w:t>
            </w:r>
            <w:r w:rsidRPr="005129E5">
              <w:rPr>
                <w:bCs/>
                <w:color w:val="000000"/>
              </w:rPr>
              <w:br/>
              <w:t>1 mieszkańca</w:t>
            </w:r>
          </w:p>
        </w:tc>
        <w:tc>
          <w:tcPr>
            <w:tcW w:w="1822" w:type="dxa"/>
            <w:shd w:val="clear" w:color="auto" w:fill="auto"/>
            <w:vAlign w:val="center"/>
          </w:tcPr>
          <w:p w14:paraId="621D287D" w14:textId="77777777" w:rsidR="001E117A" w:rsidRPr="005129E5" w:rsidRDefault="001E117A" w:rsidP="002C3240">
            <w:pPr>
              <w:spacing w:before="60" w:after="60"/>
              <w:jc w:val="center"/>
              <w:rPr>
                <w:bCs/>
              </w:rPr>
            </w:pPr>
            <w:r w:rsidRPr="005129E5">
              <w:rPr>
                <w:bCs/>
                <w:color w:val="000000"/>
              </w:rPr>
              <w:t xml:space="preserve">Podmioty gospodarki narodowej </w:t>
            </w:r>
            <w:r w:rsidRPr="005129E5">
              <w:rPr>
                <w:bCs/>
                <w:color w:val="000000"/>
              </w:rPr>
              <w:br/>
              <w:t>w rejestrze REGON na 10 tys. ludności</w:t>
            </w:r>
          </w:p>
        </w:tc>
      </w:tr>
      <w:tr w:rsidR="001E117A" w14:paraId="1CD32776" w14:textId="77777777" w:rsidTr="002C3240">
        <w:trPr>
          <w:trHeight w:val="311"/>
        </w:trPr>
        <w:tc>
          <w:tcPr>
            <w:tcW w:w="1985" w:type="dxa"/>
            <w:shd w:val="clear" w:color="auto" w:fill="auto"/>
            <w:vAlign w:val="center"/>
          </w:tcPr>
          <w:p w14:paraId="120AB906" w14:textId="77777777" w:rsidR="001E117A" w:rsidRDefault="001E117A" w:rsidP="002C3240">
            <w:pPr>
              <w:spacing w:before="60" w:after="60"/>
            </w:pPr>
            <w:r>
              <w:t>Łącko</w:t>
            </w:r>
          </w:p>
        </w:tc>
        <w:tc>
          <w:tcPr>
            <w:tcW w:w="1773" w:type="dxa"/>
            <w:shd w:val="clear" w:color="auto" w:fill="auto"/>
            <w:vAlign w:val="center"/>
          </w:tcPr>
          <w:p w14:paraId="4068C404" w14:textId="77777777" w:rsidR="001E117A" w:rsidRDefault="001E117A" w:rsidP="002C3240">
            <w:pPr>
              <w:spacing w:before="60" w:after="60"/>
              <w:jc w:val="center"/>
            </w:pPr>
            <w:r>
              <w:t>150</w:t>
            </w:r>
          </w:p>
        </w:tc>
        <w:tc>
          <w:tcPr>
            <w:tcW w:w="1826" w:type="dxa"/>
            <w:shd w:val="clear" w:color="auto" w:fill="auto"/>
            <w:vAlign w:val="center"/>
          </w:tcPr>
          <w:p w14:paraId="0E34A712" w14:textId="77777777" w:rsidR="001E117A" w:rsidRDefault="001E117A" w:rsidP="002C3240">
            <w:pPr>
              <w:spacing w:before="60" w:after="60"/>
              <w:jc w:val="center"/>
            </w:pPr>
            <w:r>
              <w:t>8</w:t>
            </w:r>
          </w:p>
        </w:tc>
        <w:tc>
          <w:tcPr>
            <w:tcW w:w="1549" w:type="dxa"/>
            <w:shd w:val="clear" w:color="auto" w:fill="auto"/>
            <w:vAlign w:val="center"/>
          </w:tcPr>
          <w:p w14:paraId="14FA1A4F" w14:textId="77777777" w:rsidR="001E117A" w:rsidRDefault="001E117A" w:rsidP="002C3240">
            <w:pPr>
              <w:spacing w:before="60" w:after="60"/>
              <w:jc w:val="center"/>
            </w:pPr>
            <w:r>
              <w:t>7</w:t>
            </w:r>
          </w:p>
        </w:tc>
        <w:tc>
          <w:tcPr>
            <w:tcW w:w="1822" w:type="dxa"/>
            <w:shd w:val="clear" w:color="auto" w:fill="auto"/>
            <w:vAlign w:val="center"/>
          </w:tcPr>
          <w:p w14:paraId="59D00816" w14:textId="77777777" w:rsidR="001E117A" w:rsidRDefault="001E117A" w:rsidP="002C3240">
            <w:pPr>
              <w:spacing w:before="60" w:after="60"/>
              <w:jc w:val="center"/>
            </w:pPr>
            <w:r>
              <w:t>143</w:t>
            </w:r>
          </w:p>
        </w:tc>
      </w:tr>
      <w:tr w:rsidR="001E117A" w14:paraId="545A7713" w14:textId="77777777" w:rsidTr="002C3240">
        <w:trPr>
          <w:trHeight w:val="360"/>
        </w:trPr>
        <w:tc>
          <w:tcPr>
            <w:tcW w:w="1985" w:type="dxa"/>
            <w:shd w:val="clear" w:color="auto" w:fill="auto"/>
            <w:vAlign w:val="center"/>
          </w:tcPr>
          <w:p w14:paraId="6B9D89D2" w14:textId="77777777" w:rsidR="001E117A" w:rsidRDefault="001E117A" w:rsidP="002C3240">
            <w:pPr>
              <w:spacing w:before="60" w:after="60"/>
            </w:pPr>
            <w:r>
              <w:t>Podegrodzie</w:t>
            </w:r>
          </w:p>
        </w:tc>
        <w:tc>
          <w:tcPr>
            <w:tcW w:w="1773" w:type="dxa"/>
            <w:shd w:val="clear" w:color="auto" w:fill="auto"/>
            <w:vAlign w:val="center"/>
          </w:tcPr>
          <w:p w14:paraId="15BD20B9" w14:textId="77777777" w:rsidR="001E117A" w:rsidRDefault="001E117A" w:rsidP="002C3240">
            <w:pPr>
              <w:spacing w:before="60" w:after="60"/>
              <w:jc w:val="center"/>
            </w:pPr>
            <w:r>
              <w:t>123</w:t>
            </w:r>
          </w:p>
        </w:tc>
        <w:tc>
          <w:tcPr>
            <w:tcW w:w="1826" w:type="dxa"/>
            <w:shd w:val="clear" w:color="auto" w:fill="auto"/>
            <w:vAlign w:val="center"/>
          </w:tcPr>
          <w:p w14:paraId="139D0E2F" w14:textId="77777777" w:rsidR="001E117A" w:rsidRDefault="001E117A" w:rsidP="002C3240">
            <w:pPr>
              <w:spacing w:before="60" w:after="60"/>
              <w:jc w:val="center"/>
            </w:pPr>
            <w:r>
              <w:t>136</w:t>
            </w:r>
          </w:p>
        </w:tc>
        <w:tc>
          <w:tcPr>
            <w:tcW w:w="1549" w:type="dxa"/>
            <w:shd w:val="clear" w:color="auto" w:fill="auto"/>
            <w:vAlign w:val="center"/>
          </w:tcPr>
          <w:p w14:paraId="0B35E4AA" w14:textId="77777777" w:rsidR="001E117A" w:rsidRDefault="001E117A" w:rsidP="002C3240">
            <w:pPr>
              <w:spacing w:before="60" w:after="60"/>
              <w:jc w:val="center"/>
            </w:pPr>
            <w:r>
              <w:t>77</w:t>
            </w:r>
          </w:p>
        </w:tc>
        <w:tc>
          <w:tcPr>
            <w:tcW w:w="1822" w:type="dxa"/>
            <w:shd w:val="clear" w:color="auto" w:fill="auto"/>
            <w:vAlign w:val="center"/>
          </w:tcPr>
          <w:p w14:paraId="2D91FB17" w14:textId="77777777" w:rsidR="001E117A" w:rsidRDefault="001E117A" w:rsidP="002C3240">
            <w:pPr>
              <w:spacing w:before="60" w:after="60"/>
              <w:jc w:val="center"/>
            </w:pPr>
            <w:r>
              <w:t>132</w:t>
            </w:r>
          </w:p>
        </w:tc>
      </w:tr>
      <w:tr w:rsidR="001E117A" w14:paraId="544667A2" w14:textId="77777777" w:rsidTr="002C3240">
        <w:trPr>
          <w:trHeight w:val="238"/>
        </w:trPr>
        <w:tc>
          <w:tcPr>
            <w:tcW w:w="1985" w:type="dxa"/>
            <w:shd w:val="clear" w:color="auto" w:fill="auto"/>
            <w:vAlign w:val="center"/>
          </w:tcPr>
          <w:p w14:paraId="2D96E5F3" w14:textId="77777777" w:rsidR="001E117A" w:rsidRDefault="001E117A" w:rsidP="002C3240">
            <w:pPr>
              <w:spacing w:before="60" w:after="60"/>
            </w:pPr>
            <w:r>
              <w:t>Stary Sącz</w:t>
            </w:r>
          </w:p>
        </w:tc>
        <w:tc>
          <w:tcPr>
            <w:tcW w:w="1773" w:type="dxa"/>
            <w:shd w:val="clear" w:color="auto" w:fill="auto"/>
            <w:vAlign w:val="center"/>
          </w:tcPr>
          <w:p w14:paraId="11007126" w14:textId="77777777" w:rsidR="001E117A" w:rsidRDefault="001E117A" w:rsidP="002C3240">
            <w:pPr>
              <w:spacing w:before="60" w:after="60"/>
              <w:jc w:val="center"/>
            </w:pPr>
            <w:r>
              <w:t>93</w:t>
            </w:r>
          </w:p>
        </w:tc>
        <w:tc>
          <w:tcPr>
            <w:tcW w:w="1826" w:type="dxa"/>
            <w:shd w:val="clear" w:color="auto" w:fill="auto"/>
            <w:vAlign w:val="center"/>
          </w:tcPr>
          <w:p w14:paraId="5901786C" w14:textId="77777777" w:rsidR="001E117A" w:rsidRDefault="001E117A" w:rsidP="002C3240">
            <w:pPr>
              <w:spacing w:before="60" w:after="60"/>
              <w:jc w:val="center"/>
            </w:pPr>
            <w:r>
              <w:t>18</w:t>
            </w:r>
          </w:p>
        </w:tc>
        <w:tc>
          <w:tcPr>
            <w:tcW w:w="1549" w:type="dxa"/>
            <w:shd w:val="clear" w:color="auto" w:fill="auto"/>
            <w:vAlign w:val="center"/>
          </w:tcPr>
          <w:p w14:paraId="2875BB3A" w14:textId="77777777" w:rsidR="001E117A" w:rsidRDefault="001E117A" w:rsidP="002C3240">
            <w:pPr>
              <w:spacing w:before="60" w:after="60"/>
              <w:jc w:val="center"/>
            </w:pPr>
            <w:r>
              <w:t>32</w:t>
            </w:r>
          </w:p>
        </w:tc>
        <w:tc>
          <w:tcPr>
            <w:tcW w:w="1822" w:type="dxa"/>
            <w:shd w:val="clear" w:color="auto" w:fill="auto"/>
            <w:vAlign w:val="center"/>
          </w:tcPr>
          <w:p w14:paraId="479C5A70" w14:textId="77777777" w:rsidR="001E117A" w:rsidRDefault="001E117A" w:rsidP="002C3240">
            <w:pPr>
              <w:spacing w:before="60" w:after="60"/>
              <w:jc w:val="center"/>
            </w:pPr>
            <w:r>
              <w:t>81</w:t>
            </w:r>
          </w:p>
        </w:tc>
      </w:tr>
    </w:tbl>
    <w:p w14:paraId="2C028FBD" w14:textId="77777777" w:rsidR="001E117A" w:rsidRDefault="001E117A" w:rsidP="001E117A">
      <w:pPr>
        <w:spacing w:before="60" w:after="60" w:line="240" w:lineRule="auto"/>
        <w:rPr>
          <w:color w:val="000000" w:themeColor="text1"/>
          <w:sz w:val="20"/>
          <w:szCs w:val="20"/>
        </w:rPr>
      </w:pPr>
      <w:r w:rsidRPr="00AF2F0F">
        <w:rPr>
          <w:color w:val="000000" w:themeColor="text1"/>
          <w:sz w:val="20"/>
          <w:szCs w:val="20"/>
        </w:rPr>
        <w:t xml:space="preserve">Źródło: </w:t>
      </w:r>
      <w:hyperlink r:id="rId25" w:history="1">
        <w:r w:rsidRPr="00AF2F0F">
          <w:rPr>
            <w:rStyle w:val="Hipercze"/>
            <w:color w:val="000000" w:themeColor="text1"/>
            <w:sz w:val="20"/>
            <w:szCs w:val="20"/>
          </w:rPr>
          <w:t>https://krakow.stat.gov.pl/statystyczne-vademecum-samorzadowca/</w:t>
        </w:r>
      </w:hyperlink>
      <w:r w:rsidRPr="00AF2F0F">
        <w:rPr>
          <w:color w:val="000000" w:themeColor="text1"/>
          <w:sz w:val="20"/>
          <w:szCs w:val="20"/>
        </w:rPr>
        <w:t xml:space="preserve"> dostęp 08.07.202</w:t>
      </w:r>
      <w:r>
        <w:rPr>
          <w:color w:val="000000" w:themeColor="text1"/>
          <w:sz w:val="20"/>
          <w:szCs w:val="20"/>
        </w:rPr>
        <w:t>1</w:t>
      </w:r>
      <w:r w:rsidRPr="00AF2F0F">
        <w:rPr>
          <w:color w:val="000000" w:themeColor="text1"/>
          <w:sz w:val="20"/>
          <w:szCs w:val="20"/>
        </w:rPr>
        <w:t>.</w:t>
      </w:r>
    </w:p>
    <w:p w14:paraId="79510FFC" w14:textId="77777777" w:rsidR="001E117A" w:rsidRDefault="001E117A" w:rsidP="001E117A">
      <w:pPr>
        <w:spacing w:before="60" w:after="60" w:line="240" w:lineRule="auto"/>
        <w:rPr>
          <w:color w:val="000000" w:themeColor="text1"/>
          <w:sz w:val="20"/>
          <w:szCs w:val="20"/>
        </w:rPr>
      </w:pPr>
    </w:p>
    <w:p w14:paraId="35DF3DF1" w14:textId="77777777" w:rsidR="001E117A" w:rsidRPr="006D1E43" w:rsidRDefault="001E117A" w:rsidP="001E117A">
      <w:pPr>
        <w:spacing w:after="120" w:line="312" w:lineRule="auto"/>
        <w:jc w:val="both"/>
        <w:rPr>
          <w:b/>
          <w:color w:val="0070C0"/>
          <w:sz w:val="24"/>
          <w:szCs w:val="24"/>
        </w:rPr>
      </w:pPr>
      <w:bookmarkStart w:id="38" w:name="_Hlk82608940"/>
      <w:r>
        <w:rPr>
          <w:b/>
          <w:color w:val="0070C0"/>
          <w:sz w:val="24"/>
          <w:szCs w:val="24"/>
        </w:rPr>
        <w:t>Ludność według ekonomicznych grup wieku</w:t>
      </w:r>
    </w:p>
    <w:p w14:paraId="50582915" w14:textId="5DD7C584" w:rsidR="001E117A" w:rsidRPr="00EA2F10" w:rsidRDefault="001E117A" w:rsidP="001E117A">
      <w:pPr>
        <w:spacing w:after="0" w:line="312" w:lineRule="auto"/>
        <w:ind w:firstLine="720"/>
        <w:jc w:val="both"/>
        <w:rPr>
          <w:sz w:val="24"/>
          <w:szCs w:val="24"/>
        </w:rPr>
      </w:pPr>
      <w:bookmarkStart w:id="39" w:name="_Hlk79333188"/>
      <w:r w:rsidRPr="00EA2F10">
        <w:rPr>
          <w:sz w:val="24"/>
          <w:szCs w:val="24"/>
        </w:rPr>
        <w:t xml:space="preserve">LGD Brama Beskidu obejmuje obszar zamieszkały przez </w:t>
      </w:r>
      <w:r w:rsidR="00522172">
        <w:rPr>
          <w:rFonts w:ascii="Calibri" w:hAnsi="Calibri" w:cs="Calibri"/>
        </w:rPr>
        <w:t xml:space="preserve">53 602 </w:t>
      </w:r>
      <w:r w:rsidRPr="00EA2F10">
        <w:rPr>
          <w:sz w:val="24"/>
          <w:szCs w:val="24"/>
        </w:rPr>
        <w:t xml:space="preserve">osób (dane GUS za rok 2020). W </w:t>
      </w:r>
      <w:r>
        <w:rPr>
          <w:sz w:val="24"/>
          <w:szCs w:val="24"/>
        </w:rPr>
        <w:t xml:space="preserve">analizowanym </w:t>
      </w:r>
      <w:r w:rsidRPr="00EA2F10">
        <w:rPr>
          <w:sz w:val="24"/>
          <w:szCs w:val="24"/>
        </w:rPr>
        <w:t xml:space="preserve">okresie </w:t>
      </w:r>
      <w:r>
        <w:rPr>
          <w:sz w:val="24"/>
          <w:szCs w:val="24"/>
        </w:rPr>
        <w:t xml:space="preserve">liczba ludności ogółem wzrosła o około 3%. W liczbach bezwzględnych najwyższy przyrost ludności ogółem był w Podegrodziu. Również </w:t>
      </w:r>
      <w:r>
        <w:rPr>
          <w:sz w:val="24"/>
          <w:szCs w:val="24"/>
        </w:rPr>
        <w:br/>
        <w:t>w Podegrodziu nastąpił najwyższy wzrost liczby osób w wieku produkcyjnym i najwyższy spadek liczby osób w wieku przedprodukcyjnym oraz najniższy przyrost liczby osób w wieku poprodukcyjnym</w:t>
      </w:r>
      <w:r w:rsidR="00522172">
        <w:rPr>
          <w:sz w:val="24"/>
          <w:szCs w:val="24"/>
        </w:rPr>
        <w:t>.</w:t>
      </w:r>
    </w:p>
    <w:p w14:paraId="612CDEFF" w14:textId="0D458CF6" w:rsidR="001E117A" w:rsidRDefault="001E117A" w:rsidP="001E117A">
      <w:pPr>
        <w:spacing w:before="120" w:after="120" w:line="240" w:lineRule="auto"/>
      </w:pPr>
      <w:bookmarkStart w:id="40" w:name="_Hlk86094064"/>
      <w:bookmarkEnd w:id="38"/>
    </w:p>
    <w:p w14:paraId="08F62B67" w14:textId="5673B929" w:rsidR="00522172" w:rsidRDefault="00522172" w:rsidP="00522172">
      <w:pPr>
        <w:pStyle w:val="Legenda"/>
        <w:keepNext/>
      </w:pPr>
      <w:bookmarkStart w:id="41" w:name="_Toc87351997"/>
      <w:r>
        <w:t xml:space="preserve">Tabela </w:t>
      </w:r>
      <w:r w:rsidR="00694A16">
        <w:fldChar w:fldCharType="begin"/>
      </w:r>
      <w:r w:rsidR="00694A16">
        <w:instrText xml:space="preserve"> SEQ Tabela \* ARABIC </w:instrText>
      </w:r>
      <w:r w:rsidR="00694A16">
        <w:fldChar w:fldCharType="separate"/>
      </w:r>
      <w:r w:rsidR="00EA2140">
        <w:rPr>
          <w:noProof/>
        </w:rPr>
        <w:t>3</w:t>
      </w:r>
      <w:r w:rsidR="00694A16">
        <w:rPr>
          <w:noProof/>
        </w:rPr>
        <w:fldChar w:fldCharType="end"/>
      </w:r>
      <w:r>
        <w:t xml:space="preserve"> </w:t>
      </w:r>
      <w:r w:rsidRPr="003C11A1">
        <w:t>Tabela 5.1.5. Ludność według ekonomicznych grup wieku w gminach obszaru LGD Brama Beskidu, w latach 2015 i 2020 (stan na 31.12)</w:t>
      </w:r>
      <w:bookmarkEnd w:id="41"/>
    </w:p>
    <w:tbl>
      <w:tblPr>
        <w:tblStyle w:val="Tabela-Siatka"/>
        <w:tblpPr w:leftFromText="141" w:rightFromText="141" w:vertAnchor="text" w:tblpX="69" w:tblpY="1"/>
        <w:tblOverlap w:val="never"/>
        <w:tblW w:w="9068" w:type="dxa"/>
        <w:tblLayout w:type="fixed"/>
        <w:tblLook w:val="04A0" w:firstRow="1" w:lastRow="0" w:firstColumn="1" w:lastColumn="0" w:noHBand="0" w:noVBand="1"/>
      </w:tblPr>
      <w:tblGrid>
        <w:gridCol w:w="1696"/>
        <w:gridCol w:w="851"/>
        <w:gridCol w:w="850"/>
        <w:gridCol w:w="993"/>
        <w:gridCol w:w="992"/>
        <w:gridCol w:w="850"/>
        <w:gridCol w:w="851"/>
        <w:gridCol w:w="1051"/>
        <w:gridCol w:w="934"/>
      </w:tblGrid>
      <w:tr w:rsidR="001E117A" w14:paraId="2D09B2BB" w14:textId="77777777" w:rsidTr="00522172">
        <w:trPr>
          <w:trHeight w:val="416"/>
        </w:trPr>
        <w:tc>
          <w:tcPr>
            <w:tcW w:w="1696" w:type="dxa"/>
            <w:vMerge w:val="restart"/>
            <w:vAlign w:val="center"/>
          </w:tcPr>
          <w:p w14:paraId="1173CAB6" w14:textId="77777777" w:rsidR="001E117A" w:rsidRPr="003E0AFB" w:rsidRDefault="001E117A" w:rsidP="002C3240">
            <w:pPr>
              <w:spacing w:before="60" w:after="60"/>
              <w:ind w:right="57"/>
              <w:jc w:val="center"/>
              <w:rPr>
                <w:rFonts w:ascii="Arial Narrow" w:hAnsi="Arial Narrow"/>
              </w:rPr>
            </w:pPr>
            <w:bookmarkStart w:id="42" w:name="_Hlk79334266"/>
            <w:bookmarkEnd w:id="39"/>
            <w:bookmarkEnd w:id="40"/>
            <w:r w:rsidRPr="003E0AFB">
              <w:rPr>
                <w:rFonts w:ascii="Arial Narrow" w:hAnsi="Arial Narrow"/>
              </w:rPr>
              <w:t>Gminy</w:t>
            </w:r>
          </w:p>
        </w:tc>
        <w:tc>
          <w:tcPr>
            <w:tcW w:w="3686" w:type="dxa"/>
            <w:gridSpan w:val="4"/>
            <w:vAlign w:val="center"/>
          </w:tcPr>
          <w:p w14:paraId="22345514" w14:textId="77777777" w:rsidR="001E117A" w:rsidRPr="003E0AFB" w:rsidRDefault="001E117A" w:rsidP="002C3240">
            <w:pPr>
              <w:spacing w:before="60" w:after="60"/>
              <w:ind w:right="57"/>
              <w:jc w:val="center"/>
              <w:rPr>
                <w:rFonts w:ascii="Arial Narrow" w:hAnsi="Arial Narrow"/>
              </w:rPr>
            </w:pPr>
            <w:r w:rsidRPr="003E0AFB">
              <w:rPr>
                <w:rFonts w:ascii="Arial Narrow" w:hAnsi="Arial Narrow"/>
              </w:rPr>
              <w:t>2015</w:t>
            </w:r>
          </w:p>
        </w:tc>
        <w:tc>
          <w:tcPr>
            <w:tcW w:w="3686" w:type="dxa"/>
            <w:gridSpan w:val="4"/>
            <w:vAlign w:val="center"/>
          </w:tcPr>
          <w:p w14:paraId="4CB09324" w14:textId="77777777" w:rsidR="001E117A" w:rsidRPr="003E0AFB" w:rsidRDefault="001E117A" w:rsidP="002C3240">
            <w:pPr>
              <w:spacing w:before="60" w:after="60"/>
              <w:ind w:right="57"/>
              <w:jc w:val="center"/>
              <w:rPr>
                <w:rFonts w:ascii="Arial Narrow" w:hAnsi="Arial Narrow"/>
              </w:rPr>
            </w:pPr>
            <w:r w:rsidRPr="003E0AFB">
              <w:rPr>
                <w:rFonts w:ascii="Arial Narrow" w:hAnsi="Arial Narrow"/>
              </w:rPr>
              <w:t>2020</w:t>
            </w:r>
          </w:p>
        </w:tc>
      </w:tr>
      <w:tr w:rsidR="001E117A" w14:paraId="39A7A3DD" w14:textId="77777777" w:rsidTr="00522172">
        <w:trPr>
          <w:trHeight w:val="70"/>
        </w:trPr>
        <w:tc>
          <w:tcPr>
            <w:tcW w:w="1696" w:type="dxa"/>
            <w:vMerge/>
            <w:vAlign w:val="center"/>
          </w:tcPr>
          <w:p w14:paraId="681A83ED" w14:textId="77777777" w:rsidR="001E117A" w:rsidRPr="003E0AFB" w:rsidRDefault="001E117A" w:rsidP="002C3240">
            <w:pPr>
              <w:spacing w:before="60" w:after="60"/>
              <w:ind w:right="57"/>
              <w:jc w:val="center"/>
              <w:rPr>
                <w:rFonts w:ascii="Arial Narrow" w:hAnsi="Arial Narrow"/>
              </w:rPr>
            </w:pPr>
          </w:p>
        </w:tc>
        <w:tc>
          <w:tcPr>
            <w:tcW w:w="7372" w:type="dxa"/>
            <w:gridSpan w:val="8"/>
            <w:vAlign w:val="center"/>
          </w:tcPr>
          <w:p w14:paraId="5C440CB0" w14:textId="77777777" w:rsidR="001E117A" w:rsidRPr="003E0AFB" w:rsidRDefault="001E117A" w:rsidP="002C3240">
            <w:pPr>
              <w:spacing w:before="60" w:after="60"/>
              <w:ind w:right="57"/>
              <w:jc w:val="center"/>
              <w:rPr>
                <w:rFonts w:ascii="Arial Narrow" w:hAnsi="Arial Narrow"/>
              </w:rPr>
            </w:pPr>
            <w:r w:rsidRPr="003E0AFB">
              <w:rPr>
                <w:rFonts w:ascii="Arial Narrow" w:hAnsi="Arial Narrow"/>
              </w:rPr>
              <w:t>Liczba ludności w wieku</w:t>
            </w:r>
          </w:p>
        </w:tc>
      </w:tr>
      <w:tr w:rsidR="001E117A" w14:paraId="548D68B0" w14:textId="77777777" w:rsidTr="00522172">
        <w:trPr>
          <w:trHeight w:val="70"/>
        </w:trPr>
        <w:tc>
          <w:tcPr>
            <w:tcW w:w="1696" w:type="dxa"/>
            <w:vMerge/>
            <w:vAlign w:val="center"/>
          </w:tcPr>
          <w:p w14:paraId="6F462CA6" w14:textId="77777777" w:rsidR="001E117A" w:rsidRPr="003E0AFB" w:rsidRDefault="001E117A" w:rsidP="002C3240">
            <w:pPr>
              <w:spacing w:before="60" w:after="60"/>
              <w:ind w:right="57"/>
              <w:jc w:val="center"/>
              <w:rPr>
                <w:rFonts w:ascii="Arial Narrow" w:hAnsi="Arial Narrow"/>
              </w:rPr>
            </w:pPr>
          </w:p>
        </w:tc>
        <w:tc>
          <w:tcPr>
            <w:tcW w:w="851" w:type="dxa"/>
            <w:vAlign w:val="center"/>
          </w:tcPr>
          <w:p w14:paraId="722BD490" w14:textId="77777777" w:rsidR="001E117A" w:rsidRPr="003E0AFB" w:rsidRDefault="001E117A" w:rsidP="002C3240">
            <w:pPr>
              <w:spacing w:before="60" w:after="60"/>
              <w:ind w:right="57"/>
              <w:jc w:val="center"/>
              <w:rPr>
                <w:rFonts w:ascii="Arial Narrow" w:hAnsi="Arial Narrow"/>
              </w:rPr>
            </w:pPr>
            <w:r w:rsidRPr="003E0AFB">
              <w:rPr>
                <w:rFonts w:ascii="Arial Narrow" w:hAnsi="Arial Narrow"/>
              </w:rPr>
              <w:t>Przed-</w:t>
            </w:r>
            <w:proofErr w:type="spellStart"/>
            <w:r w:rsidRPr="003E0AFB">
              <w:rPr>
                <w:rFonts w:ascii="Arial Narrow" w:hAnsi="Arial Narrow"/>
              </w:rPr>
              <w:t>prod</w:t>
            </w:r>
            <w:proofErr w:type="spellEnd"/>
            <w:r w:rsidRPr="003E0AFB">
              <w:rPr>
                <w:rFonts w:ascii="Arial Narrow" w:hAnsi="Arial Narrow"/>
              </w:rPr>
              <w:t>.</w:t>
            </w:r>
          </w:p>
        </w:tc>
        <w:tc>
          <w:tcPr>
            <w:tcW w:w="850" w:type="dxa"/>
            <w:vAlign w:val="center"/>
          </w:tcPr>
          <w:p w14:paraId="168686AF" w14:textId="77777777" w:rsidR="001E117A" w:rsidRPr="003E0AFB" w:rsidRDefault="001E117A" w:rsidP="002C3240">
            <w:pPr>
              <w:spacing w:before="60" w:after="60"/>
              <w:ind w:right="57"/>
              <w:jc w:val="center"/>
              <w:rPr>
                <w:rFonts w:ascii="Arial Narrow" w:hAnsi="Arial Narrow"/>
              </w:rPr>
            </w:pPr>
            <w:proofErr w:type="spellStart"/>
            <w:r w:rsidRPr="003E0AFB">
              <w:rPr>
                <w:rFonts w:ascii="Arial Narrow" w:hAnsi="Arial Narrow"/>
              </w:rPr>
              <w:t>Produk-cyjny</w:t>
            </w:r>
            <w:proofErr w:type="spellEnd"/>
          </w:p>
        </w:tc>
        <w:tc>
          <w:tcPr>
            <w:tcW w:w="993" w:type="dxa"/>
            <w:vAlign w:val="center"/>
          </w:tcPr>
          <w:p w14:paraId="41E9B07B" w14:textId="77777777" w:rsidR="001E117A" w:rsidRPr="003E0AFB" w:rsidRDefault="001E117A" w:rsidP="002C3240">
            <w:pPr>
              <w:spacing w:before="60" w:after="60"/>
              <w:ind w:right="57"/>
              <w:jc w:val="center"/>
              <w:rPr>
                <w:rFonts w:ascii="Arial Narrow" w:hAnsi="Arial Narrow"/>
              </w:rPr>
            </w:pPr>
            <w:r w:rsidRPr="003E0AFB">
              <w:rPr>
                <w:rFonts w:ascii="Arial Narrow" w:hAnsi="Arial Narrow"/>
              </w:rPr>
              <w:t>Po-</w:t>
            </w:r>
            <w:proofErr w:type="spellStart"/>
            <w:r w:rsidRPr="003E0AFB">
              <w:rPr>
                <w:rFonts w:ascii="Arial Narrow" w:hAnsi="Arial Narrow"/>
              </w:rPr>
              <w:t>prod</w:t>
            </w:r>
            <w:proofErr w:type="spellEnd"/>
            <w:r w:rsidRPr="003E0AFB">
              <w:rPr>
                <w:rFonts w:ascii="Arial Narrow" w:hAnsi="Arial Narrow"/>
              </w:rPr>
              <w:t>.</w:t>
            </w:r>
          </w:p>
        </w:tc>
        <w:tc>
          <w:tcPr>
            <w:tcW w:w="992" w:type="dxa"/>
            <w:vAlign w:val="center"/>
          </w:tcPr>
          <w:p w14:paraId="3D242E68" w14:textId="77777777" w:rsidR="001E117A" w:rsidRPr="003E0AFB" w:rsidRDefault="001E117A" w:rsidP="002C3240">
            <w:pPr>
              <w:spacing w:before="60" w:after="60"/>
              <w:ind w:right="57"/>
              <w:jc w:val="center"/>
              <w:rPr>
                <w:rFonts w:ascii="Arial Narrow" w:hAnsi="Arial Narrow"/>
              </w:rPr>
            </w:pPr>
            <w:r w:rsidRPr="003E0AFB">
              <w:rPr>
                <w:rFonts w:ascii="Arial Narrow" w:hAnsi="Arial Narrow"/>
              </w:rPr>
              <w:t>Ogółem</w:t>
            </w:r>
          </w:p>
        </w:tc>
        <w:tc>
          <w:tcPr>
            <w:tcW w:w="850" w:type="dxa"/>
            <w:vAlign w:val="center"/>
          </w:tcPr>
          <w:p w14:paraId="30152FD0" w14:textId="77777777" w:rsidR="001E117A" w:rsidRPr="003E0AFB" w:rsidRDefault="001E117A" w:rsidP="002C3240">
            <w:pPr>
              <w:spacing w:before="60" w:after="60"/>
              <w:ind w:right="57"/>
              <w:jc w:val="center"/>
              <w:rPr>
                <w:rFonts w:ascii="Arial Narrow" w:hAnsi="Arial Narrow"/>
              </w:rPr>
            </w:pPr>
            <w:r w:rsidRPr="003E0AFB">
              <w:rPr>
                <w:rFonts w:ascii="Arial Narrow" w:hAnsi="Arial Narrow"/>
              </w:rPr>
              <w:t>Przed-</w:t>
            </w:r>
            <w:proofErr w:type="spellStart"/>
            <w:r w:rsidRPr="003E0AFB">
              <w:rPr>
                <w:rFonts w:ascii="Arial Narrow" w:hAnsi="Arial Narrow"/>
              </w:rPr>
              <w:t>prod</w:t>
            </w:r>
            <w:proofErr w:type="spellEnd"/>
            <w:r w:rsidRPr="003E0AFB">
              <w:rPr>
                <w:rFonts w:ascii="Arial Narrow" w:hAnsi="Arial Narrow"/>
              </w:rPr>
              <w:t>.</w:t>
            </w:r>
          </w:p>
        </w:tc>
        <w:tc>
          <w:tcPr>
            <w:tcW w:w="851" w:type="dxa"/>
            <w:vAlign w:val="center"/>
          </w:tcPr>
          <w:p w14:paraId="37D804D9" w14:textId="77777777" w:rsidR="001E117A" w:rsidRPr="003E0AFB" w:rsidRDefault="001E117A" w:rsidP="002C3240">
            <w:pPr>
              <w:spacing w:before="60" w:after="60"/>
              <w:ind w:right="57"/>
              <w:jc w:val="center"/>
              <w:rPr>
                <w:rFonts w:ascii="Arial Narrow" w:hAnsi="Arial Narrow"/>
              </w:rPr>
            </w:pPr>
            <w:proofErr w:type="spellStart"/>
            <w:r w:rsidRPr="003E0AFB">
              <w:rPr>
                <w:rFonts w:ascii="Arial Narrow" w:hAnsi="Arial Narrow"/>
              </w:rPr>
              <w:t>Produk-cyjny</w:t>
            </w:r>
            <w:proofErr w:type="spellEnd"/>
          </w:p>
        </w:tc>
        <w:tc>
          <w:tcPr>
            <w:tcW w:w="1051" w:type="dxa"/>
            <w:vAlign w:val="center"/>
          </w:tcPr>
          <w:p w14:paraId="753EBAD7" w14:textId="77777777" w:rsidR="001E117A" w:rsidRPr="003E0AFB" w:rsidRDefault="001E117A" w:rsidP="002C3240">
            <w:pPr>
              <w:spacing w:before="60" w:after="60"/>
              <w:ind w:right="57"/>
              <w:jc w:val="center"/>
              <w:rPr>
                <w:rFonts w:ascii="Arial Narrow" w:hAnsi="Arial Narrow"/>
              </w:rPr>
            </w:pPr>
            <w:r w:rsidRPr="003E0AFB">
              <w:rPr>
                <w:rFonts w:ascii="Arial Narrow" w:hAnsi="Arial Narrow"/>
              </w:rPr>
              <w:t>Po-</w:t>
            </w:r>
            <w:proofErr w:type="spellStart"/>
            <w:r w:rsidRPr="003E0AFB">
              <w:rPr>
                <w:rFonts w:ascii="Arial Narrow" w:hAnsi="Arial Narrow"/>
              </w:rPr>
              <w:t>prod</w:t>
            </w:r>
            <w:proofErr w:type="spellEnd"/>
            <w:r w:rsidRPr="003E0AFB">
              <w:rPr>
                <w:rFonts w:ascii="Arial Narrow" w:hAnsi="Arial Narrow"/>
              </w:rPr>
              <w:t>.</w:t>
            </w:r>
          </w:p>
        </w:tc>
        <w:tc>
          <w:tcPr>
            <w:tcW w:w="934" w:type="dxa"/>
            <w:vAlign w:val="center"/>
          </w:tcPr>
          <w:p w14:paraId="0292CB49" w14:textId="77777777" w:rsidR="001E117A" w:rsidRPr="003E0AFB" w:rsidRDefault="001E117A" w:rsidP="002C3240">
            <w:pPr>
              <w:spacing w:before="60" w:after="60"/>
              <w:ind w:right="57"/>
              <w:jc w:val="center"/>
              <w:rPr>
                <w:rFonts w:ascii="Arial Narrow" w:hAnsi="Arial Narrow"/>
              </w:rPr>
            </w:pPr>
            <w:r w:rsidRPr="003E0AFB">
              <w:rPr>
                <w:rFonts w:ascii="Arial Narrow" w:hAnsi="Arial Narrow"/>
              </w:rPr>
              <w:t>Ogółem</w:t>
            </w:r>
          </w:p>
        </w:tc>
      </w:tr>
      <w:bookmarkEnd w:id="42"/>
      <w:tr w:rsidR="00522172" w14:paraId="305282F0" w14:textId="77777777" w:rsidTr="00522172">
        <w:trPr>
          <w:trHeight w:val="287"/>
        </w:trPr>
        <w:tc>
          <w:tcPr>
            <w:tcW w:w="1696" w:type="dxa"/>
          </w:tcPr>
          <w:p w14:paraId="4FF6187B" w14:textId="77777777" w:rsidR="00522172" w:rsidRPr="003E0AFB" w:rsidRDefault="00522172" w:rsidP="00522172">
            <w:pPr>
              <w:spacing w:before="60" w:after="60"/>
              <w:ind w:left="174"/>
              <w:rPr>
                <w:rFonts w:ascii="Arial Narrow" w:hAnsi="Arial Narrow"/>
              </w:rPr>
            </w:pPr>
            <w:r w:rsidRPr="003E0AFB">
              <w:rPr>
                <w:rFonts w:ascii="Arial Narrow" w:hAnsi="Arial Narrow"/>
              </w:rPr>
              <w:t>Łącko</w:t>
            </w:r>
          </w:p>
        </w:tc>
        <w:tc>
          <w:tcPr>
            <w:tcW w:w="851" w:type="dxa"/>
          </w:tcPr>
          <w:p w14:paraId="2F1610C9" w14:textId="734360AA" w:rsidR="00522172" w:rsidRPr="00522172" w:rsidRDefault="00522172" w:rsidP="00522172">
            <w:pPr>
              <w:spacing w:before="60" w:after="60"/>
              <w:ind w:right="57"/>
              <w:jc w:val="right"/>
              <w:rPr>
                <w:rFonts w:ascii="Arial Narrow" w:hAnsi="Arial Narrow"/>
                <w:sz w:val="20"/>
                <w:szCs w:val="20"/>
              </w:rPr>
            </w:pPr>
            <w:r w:rsidRPr="00522172">
              <w:rPr>
                <w:sz w:val="20"/>
                <w:szCs w:val="20"/>
              </w:rPr>
              <w:t>4 025</w:t>
            </w:r>
          </w:p>
        </w:tc>
        <w:tc>
          <w:tcPr>
            <w:tcW w:w="850" w:type="dxa"/>
          </w:tcPr>
          <w:p w14:paraId="7C8EAA49" w14:textId="0A66D572" w:rsidR="00522172" w:rsidRPr="00522172" w:rsidRDefault="00522172" w:rsidP="00522172">
            <w:pPr>
              <w:spacing w:before="60" w:after="60"/>
              <w:ind w:right="57"/>
              <w:jc w:val="right"/>
              <w:rPr>
                <w:rFonts w:ascii="Arial Narrow" w:hAnsi="Arial Narrow"/>
                <w:sz w:val="20"/>
                <w:szCs w:val="20"/>
              </w:rPr>
            </w:pPr>
            <w:r w:rsidRPr="00522172">
              <w:rPr>
                <w:sz w:val="20"/>
                <w:szCs w:val="20"/>
              </w:rPr>
              <w:t>9 985</w:t>
            </w:r>
          </w:p>
        </w:tc>
        <w:tc>
          <w:tcPr>
            <w:tcW w:w="993" w:type="dxa"/>
          </w:tcPr>
          <w:p w14:paraId="0827A65D" w14:textId="64F07BFE" w:rsidR="00522172" w:rsidRPr="00522172" w:rsidRDefault="00522172" w:rsidP="00522172">
            <w:pPr>
              <w:spacing w:before="60" w:after="60"/>
              <w:ind w:right="57"/>
              <w:jc w:val="right"/>
              <w:rPr>
                <w:rFonts w:ascii="Arial Narrow" w:hAnsi="Arial Narrow"/>
                <w:sz w:val="20"/>
                <w:szCs w:val="20"/>
              </w:rPr>
            </w:pPr>
            <w:r w:rsidRPr="00522172">
              <w:rPr>
                <w:sz w:val="20"/>
                <w:szCs w:val="20"/>
              </w:rPr>
              <w:t>2 177</w:t>
            </w:r>
          </w:p>
        </w:tc>
        <w:tc>
          <w:tcPr>
            <w:tcW w:w="992" w:type="dxa"/>
          </w:tcPr>
          <w:p w14:paraId="7425EA5D" w14:textId="20BA07DC" w:rsidR="00522172" w:rsidRPr="00522172" w:rsidRDefault="00522172" w:rsidP="00522172">
            <w:pPr>
              <w:spacing w:before="60" w:after="60"/>
              <w:ind w:right="57"/>
              <w:jc w:val="right"/>
              <w:rPr>
                <w:rFonts w:ascii="Arial Narrow" w:hAnsi="Arial Narrow"/>
                <w:sz w:val="20"/>
                <w:szCs w:val="20"/>
              </w:rPr>
            </w:pPr>
            <w:r w:rsidRPr="00522172">
              <w:rPr>
                <w:sz w:val="20"/>
                <w:szCs w:val="20"/>
              </w:rPr>
              <w:t>16 187</w:t>
            </w:r>
          </w:p>
        </w:tc>
        <w:tc>
          <w:tcPr>
            <w:tcW w:w="850" w:type="dxa"/>
          </w:tcPr>
          <w:p w14:paraId="6D9CF4E8" w14:textId="0466B7B2" w:rsidR="00522172" w:rsidRPr="00522172" w:rsidRDefault="00522172" w:rsidP="00522172">
            <w:pPr>
              <w:spacing w:before="60" w:after="60"/>
              <w:ind w:right="57"/>
              <w:jc w:val="right"/>
              <w:rPr>
                <w:rFonts w:ascii="Arial Narrow" w:hAnsi="Arial Narrow"/>
                <w:sz w:val="20"/>
                <w:szCs w:val="20"/>
              </w:rPr>
            </w:pPr>
            <w:r w:rsidRPr="00522172">
              <w:rPr>
                <w:sz w:val="20"/>
                <w:szCs w:val="20"/>
              </w:rPr>
              <w:t>4 077</w:t>
            </w:r>
          </w:p>
        </w:tc>
        <w:tc>
          <w:tcPr>
            <w:tcW w:w="851" w:type="dxa"/>
          </w:tcPr>
          <w:p w14:paraId="396C63B0" w14:textId="241E7D37" w:rsidR="00522172" w:rsidRPr="00522172" w:rsidRDefault="00522172" w:rsidP="00522172">
            <w:pPr>
              <w:spacing w:before="60" w:after="60"/>
              <w:ind w:right="57"/>
              <w:jc w:val="right"/>
              <w:rPr>
                <w:rFonts w:ascii="Arial Narrow" w:hAnsi="Arial Narrow"/>
                <w:sz w:val="20"/>
                <w:szCs w:val="20"/>
              </w:rPr>
            </w:pPr>
            <w:r w:rsidRPr="00522172">
              <w:rPr>
                <w:sz w:val="20"/>
                <w:szCs w:val="20"/>
              </w:rPr>
              <w:t>10 091</w:t>
            </w:r>
          </w:p>
        </w:tc>
        <w:tc>
          <w:tcPr>
            <w:tcW w:w="1051" w:type="dxa"/>
          </w:tcPr>
          <w:p w14:paraId="0E393713" w14:textId="33E350B0" w:rsidR="00522172" w:rsidRPr="00522172" w:rsidRDefault="00522172" w:rsidP="00522172">
            <w:pPr>
              <w:spacing w:before="60" w:after="60"/>
              <w:ind w:right="57"/>
              <w:jc w:val="right"/>
              <w:rPr>
                <w:rFonts w:ascii="Arial Narrow" w:hAnsi="Arial Narrow"/>
                <w:sz w:val="20"/>
                <w:szCs w:val="20"/>
              </w:rPr>
            </w:pPr>
            <w:r w:rsidRPr="00522172">
              <w:rPr>
                <w:sz w:val="20"/>
                <w:szCs w:val="20"/>
              </w:rPr>
              <w:t>2 411</w:t>
            </w:r>
          </w:p>
        </w:tc>
        <w:tc>
          <w:tcPr>
            <w:tcW w:w="934" w:type="dxa"/>
          </w:tcPr>
          <w:p w14:paraId="4402891A" w14:textId="07F78529" w:rsidR="00522172" w:rsidRPr="00522172" w:rsidRDefault="00522172" w:rsidP="00522172">
            <w:pPr>
              <w:spacing w:before="60" w:after="60"/>
              <w:ind w:right="57"/>
              <w:jc w:val="right"/>
              <w:rPr>
                <w:rFonts w:ascii="Arial Narrow" w:hAnsi="Arial Narrow"/>
                <w:sz w:val="20"/>
                <w:szCs w:val="20"/>
              </w:rPr>
            </w:pPr>
            <w:r w:rsidRPr="00522172">
              <w:rPr>
                <w:sz w:val="20"/>
                <w:szCs w:val="20"/>
              </w:rPr>
              <w:t>48 953</w:t>
            </w:r>
          </w:p>
        </w:tc>
      </w:tr>
      <w:tr w:rsidR="00522172" w14:paraId="432ED893" w14:textId="77777777" w:rsidTr="00522172">
        <w:tc>
          <w:tcPr>
            <w:tcW w:w="1696" w:type="dxa"/>
          </w:tcPr>
          <w:p w14:paraId="6875F884" w14:textId="77777777" w:rsidR="00522172" w:rsidRPr="003E0AFB" w:rsidRDefault="00522172" w:rsidP="00522172">
            <w:pPr>
              <w:spacing w:before="60" w:after="60"/>
              <w:ind w:left="174"/>
              <w:rPr>
                <w:rFonts w:ascii="Arial Narrow" w:hAnsi="Arial Narrow"/>
              </w:rPr>
            </w:pPr>
            <w:r w:rsidRPr="003E0AFB">
              <w:rPr>
                <w:rFonts w:ascii="Arial Narrow" w:hAnsi="Arial Narrow"/>
              </w:rPr>
              <w:t>Podegrodzie</w:t>
            </w:r>
          </w:p>
        </w:tc>
        <w:tc>
          <w:tcPr>
            <w:tcW w:w="851" w:type="dxa"/>
          </w:tcPr>
          <w:p w14:paraId="10CBDD29" w14:textId="78E1D848" w:rsidR="00522172" w:rsidRPr="00522172" w:rsidRDefault="00522172" w:rsidP="00522172">
            <w:pPr>
              <w:spacing w:before="60" w:after="60"/>
              <w:ind w:right="57"/>
              <w:jc w:val="right"/>
              <w:rPr>
                <w:rFonts w:ascii="Arial Narrow" w:hAnsi="Arial Narrow"/>
                <w:sz w:val="20"/>
                <w:szCs w:val="20"/>
              </w:rPr>
            </w:pPr>
            <w:r w:rsidRPr="00522172">
              <w:rPr>
                <w:sz w:val="20"/>
                <w:szCs w:val="20"/>
              </w:rPr>
              <w:t>3 728</w:t>
            </w:r>
          </w:p>
        </w:tc>
        <w:tc>
          <w:tcPr>
            <w:tcW w:w="850" w:type="dxa"/>
          </w:tcPr>
          <w:p w14:paraId="77F0355F" w14:textId="467A6CB5" w:rsidR="00522172" w:rsidRPr="00522172" w:rsidRDefault="00522172" w:rsidP="00522172">
            <w:pPr>
              <w:spacing w:before="60" w:after="60"/>
              <w:ind w:right="57"/>
              <w:jc w:val="right"/>
              <w:rPr>
                <w:rFonts w:ascii="Arial Narrow" w:hAnsi="Arial Narrow"/>
                <w:sz w:val="20"/>
                <w:szCs w:val="20"/>
              </w:rPr>
            </w:pPr>
            <w:r w:rsidRPr="00522172">
              <w:rPr>
                <w:sz w:val="20"/>
                <w:szCs w:val="20"/>
              </w:rPr>
              <w:t>7 922</w:t>
            </w:r>
          </w:p>
        </w:tc>
        <w:tc>
          <w:tcPr>
            <w:tcW w:w="993" w:type="dxa"/>
          </w:tcPr>
          <w:p w14:paraId="553C88A7" w14:textId="31DECC63" w:rsidR="00522172" w:rsidRPr="00522172" w:rsidRDefault="00522172" w:rsidP="00522172">
            <w:pPr>
              <w:spacing w:before="60" w:after="60"/>
              <w:ind w:right="57"/>
              <w:jc w:val="right"/>
              <w:rPr>
                <w:rFonts w:ascii="Arial Narrow" w:hAnsi="Arial Narrow"/>
                <w:sz w:val="20"/>
                <w:szCs w:val="20"/>
              </w:rPr>
            </w:pPr>
            <w:r w:rsidRPr="00522172">
              <w:rPr>
                <w:sz w:val="20"/>
                <w:szCs w:val="20"/>
              </w:rPr>
              <w:t>1 649</w:t>
            </w:r>
          </w:p>
        </w:tc>
        <w:tc>
          <w:tcPr>
            <w:tcW w:w="992" w:type="dxa"/>
          </w:tcPr>
          <w:p w14:paraId="0E535459" w14:textId="65013A92" w:rsidR="00522172" w:rsidRPr="00522172" w:rsidRDefault="00522172" w:rsidP="00522172">
            <w:pPr>
              <w:spacing w:before="60" w:after="60"/>
              <w:ind w:right="57"/>
              <w:jc w:val="right"/>
              <w:rPr>
                <w:rFonts w:ascii="Arial Narrow" w:hAnsi="Arial Narrow"/>
                <w:sz w:val="20"/>
                <w:szCs w:val="20"/>
              </w:rPr>
            </w:pPr>
            <w:r w:rsidRPr="00522172">
              <w:rPr>
                <w:sz w:val="20"/>
                <w:szCs w:val="20"/>
              </w:rPr>
              <w:t>12 899</w:t>
            </w:r>
          </w:p>
        </w:tc>
        <w:tc>
          <w:tcPr>
            <w:tcW w:w="850" w:type="dxa"/>
          </w:tcPr>
          <w:p w14:paraId="2DD7A077" w14:textId="1E8ED31B" w:rsidR="00522172" w:rsidRPr="00522172" w:rsidRDefault="00522172" w:rsidP="00522172">
            <w:pPr>
              <w:spacing w:before="60" w:after="60"/>
              <w:ind w:right="57"/>
              <w:jc w:val="right"/>
              <w:rPr>
                <w:rFonts w:ascii="Arial Narrow" w:hAnsi="Arial Narrow"/>
                <w:sz w:val="20"/>
                <w:szCs w:val="20"/>
              </w:rPr>
            </w:pPr>
            <w:r w:rsidRPr="00522172">
              <w:rPr>
                <w:sz w:val="20"/>
                <w:szCs w:val="20"/>
              </w:rPr>
              <w:t>3 314</w:t>
            </w:r>
          </w:p>
        </w:tc>
        <w:tc>
          <w:tcPr>
            <w:tcW w:w="851" w:type="dxa"/>
          </w:tcPr>
          <w:p w14:paraId="4433CFAB" w14:textId="4A9CC2BE" w:rsidR="00522172" w:rsidRPr="00522172" w:rsidRDefault="00522172" w:rsidP="00522172">
            <w:pPr>
              <w:spacing w:before="60" w:after="60"/>
              <w:ind w:right="57"/>
              <w:jc w:val="right"/>
              <w:rPr>
                <w:rFonts w:ascii="Arial Narrow" w:hAnsi="Arial Narrow"/>
                <w:sz w:val="20"/>
                <w:szCs w:val="20"/>
              </w:rPr>
            </w:pPr>
            <w:r w:rsidRPr="00522172">
              <w:rPr>
                <w:sz w:val="20"/>
                <w:szCs w:val="20"/>
              </w:rPr>
              <w:t>8 211</w:t>
            </w:r>
          </w:p>
        </w:tc>
        <w:tc>
          <w:tcPr>
            <w:tcW w:w="1051" w:type="dxa"/>
          </w:tcPr>
          <w:p w14:paraId="12B2B62E" w14:textId="289CD81E" w:rsidR="00522172" w:rsidRPr="00522172" w:rsidRDefault="00522172" w:rsidP="00522172">
            <w:pPr>
              <w:spacing w:before="60" w:after="60"/>
              <w:ind w:right="57"/>
              <w:jc w:val="right"/>
              <w:rPr>
                <w:rFonts w:ascii="Arial Narrow" w:hAnsi="Arial Narrow"/>
                <w:sz w:val="20"/>
                <w:szCs w:val="20"/>
              </w:rPr>
            </w:pPr>
            <w:r w:rsidRPr="00522172">
              <w:rPr>
                <w:sz w:val="20"/>
                <w:szCs w:val="20"/>
              </w:rPr>
              <w:t>1 866</w:t>
            </w:r>
          </w:p>
        </w:tc>
        <w:tc>
          <w:tcPr>
            <w:tcW w:w="934" w:type="dxa"/>
          </w:tcPr>
          <w:p w14:paraId="6D03BB21" w14:textId="54E270DB" w:rsidR="00522172" w:rsidRPr="00522172" w:rsidRDefault="00522172" w:rsidP="00522172">
            <w:pPr>
              <w:spacing w:before="60" w:after="60"/>
              <w:ind w:right="57"/>
              <w:jc w:val="right"/>
              <w:rPr>
                <w:rFonts w:ascii="Arial Narrow" w:hAnsi="Arial Narrow"/>
                <w:sz w:val="20"/>
                <w:szCs w:val="20"/>
              </w:rPr>
            </w:pPr>
            <w:r w:rsidRPr="00522172">
              <w:rPr>
                <w:sz w:val="20"/>
                <w:szCs w:val="20"/>
              </w:rPr>
              <w:t>39 589</w:t>
            </w:r>
          </w:p>
        </w:tc>
      </w:tr>
      <w:tr w:rsidR="00522172" w14:paraId="20C58914" w14:textId="77777777" w:rsidTr="00522172">
        <w:tc>
          <w:tcPr>
            <w:tcW w:w="1696" w:type="dxa"/>
          </w:tcPr>
          <w:p w14:paraId="77375558" w14:textId="77777777" w:rsidR="00522172" w:rsidRPr="003E0AFB" w:rsidRDefault="00522172" w:rsidP="00522172">
            <w:pPr>
              <w:spacing w:before="60" w:after="60"/>
              <w:ind w:left="174"/>
              <w:rPr>
                <w:rFonts w:ascii="Arial Narrow" w:hAnsi="Arial Narrow"/>
              </w:rPr>
            </w:pPr>
            <w:r w:rsidRPr="003E0AFB">
              <w:rPr>
                <w:rFonts w:ascii="Arial Narrow" w:hAnsi="Arial Narrow"/>
              </w:rPr>
              <w:t>Stary Sącz</w:t>
            </w:r>
          </w:p>
        </w:tc>
        <w:tc>
          <w:tcPr>
            <w:tcW w:w="851" w:type="dxa"/>
          </w:tcPr>
          <w:p w14:paraId="20D1F7EC" w14:textId="26105866" w:rsidR="00522172" w:rsidRPr="00522172" w:rsidRDefault="00522172" w:rsidP="00522172">
            <w:pPr>
              <w:spacing w:before="60" w:after="60"/>
              <w:ind w:right="57"/>
              <w:jc w:val="right"/>
              <w:rPr>
                <w:rFonts w:ascii="Arial Narrow" w:hAnsi="Arial Narrow"/>
                <w:sz w:val="20"/>
                <w:szCs w:val="20"/>
              </w:rPr>
            </w:pPr>
            <w:r w:rsidRPr="00522172">
              <w:rPr>
                <w:sz w:val="20"/>
                <w:szCs w:val="20"/>
              </w:rPr>
              <w:t>5 082</w:t>
            </w:r>
          </w:p>
        </w:tc>
        <w:tc>
          <w:tcPr>
            <w:tcW w:w="850" w:type="dxa"/>
          </w:tcPr>
          <w:p w14:paraId="3220E264" w14:textId="3AEAAFC3" w:rsidR="00522172" w:rsidRPr="00522172" w:rsidRDefault="00522172" w:rsidP="00522172">
            <w:pPr>
              <w:spacing w:before="60" w:after="60"/>
              <w:ind w:right="57"/>
              <w:jc w:val="right"/>
              <w:rPr>
                <w:rFonts w:ascii="Arial Narrow" w:hAnsi="Arial Narrow"/>
                <w:sz w:val="20"/>
                <w:szCs w:val="20"/>
              </w:rPr>
            </w:pPr>
            <w:r w:rsidRPr="00522172">
              <w:rPr>
                <w:sz w:val="20"/>
                <w:szCs w:val="20"/>
              </w:rPr>
              <w:t>4 997</w:t>
            </w:r>
          </w:p>
        </w:tc>
        <w:tc>
          <w:tcPr>
            <w:tcW w:w="993" w:type="dxa"/>
          </w:tcPr>
          <w:p w14:paraId="3299DF02" w14:textId="507A7FE6" w:rsidR="00522172" w:rsidRPr="00522172" w:rsidRDefault="00522172" w:rsidP="00522172">
            <w:pPr>
              <w:spacing w:before="60" w:after="60"/>
              <w:ind w:right="57"/>
              <w:jc w:val="right"/>
              <w:rPr>
                <w:rFonts w:ascii="Arial Narrow" w:hAnsi="Arial Narrow"/>
                <w:sz w:val="20"/>
                <w:szCs w:val="20"/>
              </w:rPr>
            </w:pPr>
            <w:r w:rsidRPr="00522172">
              <w:rPr>
                <w:sz w:val="20"/>
                <w:szCs w:val="20"/>
              </w:rPr>
              <w:t>14 893</w:t>
            </w:r>
          </w:p>
        </w:tc>
        <w:tc>
          <w:tcPr>
            <w:tcW w:w="992" w:type="dxa"/>
          </w:tcPr>
          <w:p w14:paraId="540D30E8" w14:textId="60B0AA78" w:rsidR="00522172" w:rsidRPr="00522172" w:rsidRDefault="00522172" w:rsidP="00522172">
            <w:pPr>
              <w:spacing w:before="60" w:after="60"/>
              <w:ind w:right="57"/>
              <w:jc w:val="right"/>
              <w:rPr>
                <w:rFonts w:ascii="Arial Narrow" w:hAnsi="Arial Narrow"/>
                <w:sz w:val="20"/>
                <w:szCs w:val="20"/>
              </w:rPr>
            </w:pPr>
            <w:r w:rsidRPr="00522172">
              <w:rPr>
                <w:sz w:val="20"/>
                <w:szCs w:val="20"/>
              </w:rPr>
              <w:t>14 392</w:t>
            </w:r>
          </w:p>
        </w:tc>
        <w:tc>
          <w:tcPr>
            <w:tcW w:w="850" w:type="dxa"/>
          </w:tcPr>
          <w:p w14:paraId="191A24AD" w14:textId="374E8D30" w:rsidR="00522172" w:rsidRPr="00522172" w:rsidRDefault="00522172" w:rsidP="00522172">
            <w:pPr>
              <w:spacing w:before="60" w:after="60"/>
              <w:ind w:right="57"/>
              <w:jc w:val="right"/>
              <w:rPr>
                <w:rFonts w:ascii="Arial Narrow" w:hAnsi="Arial Narrow"/>
                <w:sz w:val="20"/>
                <w:szCs w:val="20"/>
              </w:rPr>
            </w:pPr>
            <w:r w:rsidRPr="00522172">
              <w:rPr>
                <w:sz w:val="20"/>
                <w:szCs w:val="20"/>
              </w:rPr>
              <w:t>5 082</w:t>
            </w:r>
          </w:p>
        </w:tc>
        <w:tc>
          <w:tcPr>
            <w:tcW w:w="851" w:type="dxa"/>
          </w:tcPr>
          <w:p w14:paraId="1AFDC602" w14:textId="05D04B9C" w:rsidR="00522172" w:rsidRPr="00522172" w:rsidRDefault="00522172" w:rsidP="00522172">
            <w:pPr>
              <w:spacing w:before="60" w:after="60"/>
              <w:ind w:right="57"/>
              <w:jc w:val="right"/>
              <w:rPr>
                <w:rFonts w:ascii="Arial Narrow" w:hAnsi="Arial Narrow"/>
                <w:sz w:val="20"/>
                <w:szCs w:val="20"/>
              </w:rPr>
            </w:pPr>
            <w:r w:rsidRPr="00522172">
              <w:rPr>
                <w:sz w:val="20"/>
                <w:szCs w:val="20"/>
              </w:rPr>
              <w:t>4 997</w:t>
            </w:r>
          </w:p>
        </w:tc>
        <w:tc>
          <w:tcPr>
            <w:tcW w:w="1051" w:type="dxa"/>
          </w:tcPr>
          <w:p w14:paraId="14A2074E" w14:textId="210F5375" w:rsidR="00522172" w:rsidRPr="00522172" w:rsidRDefault="00522172" w:rsidP="00522172">
            <w:pPr>
              <w:spacing w:before="60" w:after="60"/>
              <w:ind w:right="57"/>
              <w:jc w:val="right"/>
              <w:rPr>
                <w:rFonts w:ascii="Arial Narrow" w:hAnsi="Arial Narrow"/>
                <w:sz w:val="20"/>
                <w:szCs w:val="20"/>
              </w:rPr>
            </w:pPr>
            <w:r w:rsidRPr="00522172">
              <w:rPr>
                <w:sz w:val="20"/>
                <w:szCs w:val="20"/>
              </w:rPr>
              <w:t>14 893</w:t>
            </w:r>
          </w:p>
        </w:tc>
        <w:tc>
          <w:tcPr>
            <w:tcW w:w="934" w:type="dxa"/>
          </w:tcPr>
          <w:p w14:paraId="26FF073D" w14:textId="293B4F70" w:rsidR="00522172" w:rsidRPr="00522172" w:rsidRDefault="00522172" w:rsidP="00522172">
            <w:pPr>
              <w:spacing w:before="60" w:after="60"/>
              <w:ind w:right="57"/>
              <w:jc w:val="right"/>
              <w:rPr>
                <w:rFonts w:ascii="Arial Narrow" w:hAnsi="Arial Narrow"/>
                <w:sz w:val="20"/>
                <w:szCs w:val="20"/>
              </w:rPr>
            </w:pPr>
            <w:r w:rsidRPr="00522172">
              <w:rPr>
                <w:sz w:val="20"/>
                <w:szCs w:val="20"/>
              </w:rPr>
              <w:t>64 336</w:t>
            </w:r>
          </w:p>
        </w:tc>
      </w:tr>
      <w:tr w:rsidR="00522172" w14:paraId="426B033E" w14:textId="77777777" w:rsidTr="00522172">
        <w:tc>
          <w:tcPr>
            <w:tcW w:w="1696" w:type="dxa"/>
          </w:tcPr>
          <w:p w14:paraId="5528768B" w14:textId="77777777" w:rsidR="00522172" w:rsidRPr="003E0AFB" w:rsidRDefault="00522172" w:rsidP="00522172">
            <w:pPr>
              <w:spacing w:before="60" w:after="60"/>
              <w:ind w:left="174"/>
              <w:rPr>
                <w:rFonts w:ascii="Arial Narrow" w:hAnsi="Arial Narrow"/>
              </w:rPr>
            </w:pPr>
            <w:r>
              <w:rPr>
                <w:rFonts w:ascii="Arial Narrow" w:hAnsi="Arial Narrow"/>
              </w:rPr>
              <w:t xml:space="preserve">Obszar LGD </w:t>
            </w:r>
          </w:p>
        </w:tc>
        <w:tc>
          <w:tcPr>
            <w:tcW w:w="851" w:type="dxa"/>
          </w:tcPr>
          <w:p w14:paraId="0C5887C5" w14:textId="70C45C87" w:rsidR="00522172" w:rsidRPr="00522172" w:rsidRDefault="00522172" w:rsidP="00522172">
            <w:pPr>
              <w:spacing w:before="60" w:after="60"/>
              <w:ind w:right="57"/>
              <w:jc w:val="right"/>
              <w:rPr>
                <w:rFonts w:ascii="Arial Narrow" w:hAnsi="Arial Narrow"/>
                <w:sz w:val="20"/>
                <w:szCs w:val="20"/>
              </w:rPr>
            </w:pPr>
            <w:r w:rsidRPr="00522172">
              <w:rPr>
                <w:sz w:val="20"/>
                <w:szCs w:val="20"/>
              </w:rPr>
              <w:t>12 835</w:t>
            </w:r>
          </w:p>
        </w:tc>
        <w:tc>
          <w:tcPr>
            <w:tcW w:w="850" w:type="dxa"/>
          </w:tcPr>
          <w:p w14:paraId="3B5D38CE" w14:textId="0A4AF5EA" w:rsidR="00522172" w:rsidRPr="00522172" w:rsidRDefault="00522172" w:rsidP="00522172">
            <w:pPr>
              <w:spacing w:before="60" w:after="60"/>
              <w:ind w:right="57"/>
              <w:jc w:val="right"/>
              <w:rPr>
                <w:rFonts w:ascii="Arial Narrow" w:hAnsi="Arial Narrow"/>
                <w:sz w:val="20"/>
                <w:szCs w:val="20"/>
              </w:rPr>
            </w:pPr>
            <w:r w:rsidRPr="00522172">
              <w:rPr>
                <w:sz w:val="20"/>
                <w:szCs w:val="20"/>
              </w:rPr>
              <w:t>22 904</w:t>
            </w:r>
          </w:p>
        </w:tc>
        <w:tc>
          <w:tcPr>
            <w:tcW w:w="993" w:type="dxa"/>
          </w:tcPr>
          <w:p w14:paraId="0258FF12" w14:textId="498F14BE" w:rsidR="00522172" w:rsidRPr="00522172" w:rsidRDefault="00522172" w:rsidP="00522172">
            <w:pPr>
              <w:spacing w:before="60" w:after="60"/>
              <w:ind w:right="57"/>
              <w:jc w:val="right"/>
              <w:rPr>
                <w:rFonts w:ascii="Arial Narrow" w:hAnsi="Arial Narrow"/>
                <w:sz w:val="20"/>
                <w:szCs w:val="20"/>
              </w:rPr>
            </w:pPr>
            <w:r w:rsidRPr="00522172">
              <w:rPr>
                <w:sz w:val="20"/>
                <w:szCs w:val="20"/>
              </w:rPr>
              <w:t>18 719</w:t>
            </w:r>
          </w:p>
        </w:tc>
        <w:tc>
          <w:tcPr>
            <w:tcW w:w="992" w:type="dxa"/>
          </w:tcPr>
          <w:p w14:paraId="2B3E0CEA" w14:textId="6D740B8E" w:rsidR="00522172" w:rsidRPr="00522172" w:rsidRDefault="00522172" w:rsidP="00522172">
            <w:pPr>
              <w:spacing w:before="60" w:after="60"/>
              <w:ind w:right="57"/>
              <w:jc w:val="right"/>
              <w:rPr>
                <w:rFonts w:ascii="Arial Narrow" w:hAnsi="Arial Narrow"/>
                <w:sz w:val="20"/>
                <w:szCs w:val="20"/>
              </w:rPr>
            </w:pPr>
            <w:r w:rsidRPr="00522172">
              <w:rPr>
                <w:sz w:val="20"/>
                <w:szCs w:val="20"/>
              </w:rPr>
              <w:t>43 478</w:t>
            </w:r>
          </w:p>
        </w:tc>
        <w:tc>
          <w:tcPr>
            <w:tcW w:w="850" w:type="dxa"/>
          </w:tcPr>
          <w:p w14:paraId="06822968" w14:textId="5B062BED" w:rsidR="00522172" w:rsidRPr="00522172" w:rsidRDefault="00522172" w:rsidP="00522172">
            <w:pPr>
              <w:spacing w:before="60" w:after="60"/>
              <w:ind w:right="57"/>
              <w:jc w:val="right"/>
              <w:rPr>
                <w:rFonts w:ascii="Arial Narrow" w:hAnsi="Arial Narrow"/>
                <w:sz w:val="20"/>
                <w:szCs w:val="20"/>
              </w:rPr>
            </w:pPr>
            <w:r w:rsidRPr="00522172">
              <w:rPr>
                <w:sz w:val="20"/>
                <w:szCs w:val="20"/>
              </w:rPr>
              <w:t>12 473</w:t>
            </w:r>
          </w:p>
        </w:tc>
        <w:tc>
          <w:tcPr>
            <w:tcW w:w="851" w:type="dxa"/>
          </w:tcPr>
          <w:p w14:paraId="4A7B2E55" w14:textId="466EDA9B" w:rsidR="00522172" w:rsidRPr="00522172" w:rsidRDefault="00522172" w:rsidP="00522172">
            <w:pPr>
              <w:spacing w:before="60" w:after="60"/>
              <w:ind w:right="57"/>
              <w:jc w:val="right"/>
              <w:rPr>
                <w:rFonts w:ascii="Arial Narrow" w:hAnsi="Arial Narrow"/>
                <w:sz w:val="20"/>
                <w:szCs w:val="20"/>
              </w:rPr>
            </w:pPr>
            <w:r w:rsidRPr="00522172">
              <w:rPr>
                <w:sz w:val="20"/>
                <w:szCs w:val="20"/>
              </w:rPr>
              <w:t>23 299</w:t>
            </w:r>
          </w:p>
        </w:tc>
        <w:tc>
          <w:tcPr>
            <w:tcW w:w="1051" w:type="dxa"/>
          </w:tcPr>
          <w:p w14:paraId="72AD4B84" w14:textId="1D2C4574" w:rsidR="00522172" w:rsidRPr="00522172" w:rsidRDefault="00522172" w:rsidP="00522172">
            <w:pPr>
              <w:spacing w:before="60" w:after="60"/>
              <w:ind w:right="57"/>
              <w:jc w:val="right"/>
              <w:rPr>
                <w:rFonts w:ascii="Arial Narrow" w:hAnsi="Arial Narrow"/>
                <w:sz w:val="20"/>
                <w:szCs w:val="20"/>
              </w:rPr>
            </w:pPr>
            <w:r w:rsidRPr="00522172">
              <w:rPr>
                <w:sz w:val="20"/>
                <w:szCs w:val="20"/>
              </w:rPr>
              <w:t>19 170</w:t>
            </w:r>
          </w:p>
        </w:tc>
        <w:tc>
          <w:tcPr>
            <w:tcW w:w="934" w:type="dxa"/>
          </w:tcPr>
          <w:p w14:paraId="227BB084" w14:textId="567152B0" w:rsidR="00522172" w:rsidRPr="00522172" w:rsidRDefault="00522172" w:rsidP="00522172">
            <w:pPr>
              <w:jc w:val="right"/>
              <w:rPr>
                <w:sz w:val="20"/>
                <w:szCs w:val="20"/>
              </w:rPr>
            </w:pPr>
            <w:r w:rsidRPr="00522172">
              <w:rPr>
                <w:sz w:val="20"/>
                <w:szCs w:val="20"/>
              </w:rPr>
              <w:t>152 878</w:t>
            </w:r>
          </w:p>
          <w:p w14:paraId="7D370295" w14:textId="4671268B" w:rsidR="00522172" w:rsidRPr="00522172" w:rsidRDefault="00522172" w:rsidP="00522172">
            <w:pPr>
              <w:spacing w:before="60" w:after="60"/>
              <w:ind w:right="57"/>
              <w:jc w:val="right"/>
              <w:rPr>
                <w:rFonts w:ascii="Arial Narrow" w:hAnsi="Arial Narrow"/>
                <w:sz w:val="20"/>
                <w:szCs w:val="20"/>
              </w:rPr>
            </w:pPr>
          </w:p>
        </w:tc>
      </w:tr>
    </w:tbl>
    <w:p w14:paraId="1E6837C5" w14:textId="77777777" w:rsidR="001E117A" w:rsidRDefault="001E117A" w:rsidP="001E117A">
      <w:pPr>
        <w:spacing w:before="60" w:after="60" w:line="240" w:lineRule="auto"/>
        <w:rPr>
          <w:sz w:val="20"/>
          <w:szCs w:val="20"/>
        </w:rPr>
      </w:pPr>
      <w:r w:rsidRPr="00AF2F0F">
        <w:rPr>
          <w:sz w:val="20"/>
          <w:szCs w:val="20"/>
        </w:rPr>
        <w:t xml:space="preserve">Źródło: </w:t>
      </w:r>
      <w:hyperlink r:id="rId26">
        <w:r w:rsidRPr="00AF2F0F">
          <w:rPr>
            <w:sz w:val="20"/>
            <w:szCs w:val="20"/>
          </w:rPr>
          <w:t>https://bdl.stat.gov.pl/BDL/start</w:t>
        </w:r>
      </w:hyperlink>
      <w:r w:rsidRPr="00AF2F0F">
        <w:rPr>
          <w:sz w:val="20"/>
          <w:szCs w:val="20"/>
        </w:rPr>
        <w:t>, dostęp 08.07.202</w:t>
      </w:r>
      <w:r>
        <w:rPr>
          <w:sz w:val="20"/>
          <w:szCs w:val="20"/>
        </w:rPr>
        <w:t>1</w:t>
      </w:r>
      <w:r w:rsidRPr="00AF2F0F">
        <w:rPr>
          <w:sz w:val="20"/>
          <w:szCs w:val="20"/>
        </w:rPr>
        <w:t>.</w:t>
      </w:r>
    </w:p>
    <w:p w14:paraId="727CAA97" w14:textId="77777777" w:rsidR="001E117A" w:rsidRDefault="001E117A" w:rsidP="001E117A">
      <w:pPr>
        <w:spacing w:after="0" w:line="312" w:lineRule="auto"/>
        <w:rPr>
          <w:b/>
          <w:color w:val="0070C0"/>
          <w:sz w:val="24"/>
          <w:szCs w:val="24"/>
        </w:rPr>
      </w:pPr>
    </w:p>
    <w:p w14:paraId="33A95D11" w14:textId="3239D46C" w:rsidR="001E117A" w:rsidRDefault="001E117A" w:rsidP="001E117A">
      <w:pPr>
        <w:spacing w:after="0" w:line="312" w:lineRule="auto"/>
        <w:ind w:firstLine="709"/>
        <w:jc w:val="both"/>
        <w:rPr>
          <w:sz w:val="24"/>
          <w:szCs w:val="24"/>
        </w:rPr>
      </w:pPr>
      <w:bookmarkStart w:id="43" w:name="_Hlk79338490"/>
      <w:r w:rsidRPr="00555DD6">
        <w:rPr>
          <w:sz w:val="24"/>
          <w:szCs w:val="24"/>
        </w:rPr>
        <w:lastRenderedPageBreak/>
        <w:t xml:space="preserve">Lokalna Strategia Rozwoju wśród istotnych zagrożeń wskazywała </w:t>
      </w:r>
      <w:r>
        <w:rPr>
          <w:sz w:val="24"/>
          <w:szCs w:val="24"/>
        </w:rPr>
        <w:t>m.in.</w:t>
      </w:r>
      <w:r w:rsidRPr="00555DD6">
        <w:rPr>
          <w:sz w:val="24"/>
          <w:szCs w:val="24"/>
        </w:rPr>
        <w:t xml:space="preserve"> starzejące się społeczeństwo i trend ten w ostatnich latach jeszcze się pogłębiał. Dane zawarte w tabeli</w:t>
      </w:r>
      <w:r>
        <w:rPr>
          <w:sz w:val="24"/>
          <w:szCs w:val="24"/>
        </w:rPr>
        <w:t xml:space="preserve"> wskazują na wzrost liczby osób w wieku poprodukcyjnym we wszystkich gminach obszaru LGD. Podobnie, zaobserwować można również spadek liczby osób w wieku przedprodukcyjnym w dwu gminach – Podegrodzie i Stary Sącz. Nieco inna tendencja dotyczy liczby osób w wieku produkcyjnym, w tej grupie możemy zaobserwować wzrost, a to wiąże się z koniecznością zapewnienia dodatkowych miejsc pracy.   </w:t>
      </w:r>
    </w:p>
    <w:bookmarkEnd w:id="43"/>
    <w:p w14:paraId="0364128C" w14:textId="77777777" w:rsidR="001E117A" w:rsidRPr="006D1E43" w:rsidRDefault="001E117A" w:rsidP="001E117A">
      <w:pPr>
        <w:spacing w:before="240" w:after="120" w:line="312" w:lineRule="auto"/>
        <w:jc w:val="both"/>
        <w:rPr>
          <w:b/>
          <w:color w:val="0070C0"/>
          <w:sz w:val="24"/>
          <w:szCs w:val="24"/>
        </w:rPr>
      </w:pPr>
      <w:r>
        <w:rPr>
          <w:b/>
          <w:color w:val="0070C0"/>
          <w:sz w:val="24"/>
          <w:szCs w:val="24"/>
        </w:rPr>
        <w:t>Pracujący w gminach</w:t>
      </w:r>
    </w:p>
    <w:p w14:paraId="31282F45" w14:textId="6F2F72FD" w:rsidR="001E117A" w:rsidRDefault="001E117A" w:rsidP="001E117A">
      <w:pPr>
        <w:spacing w:after="0" w:line="312" w:lineRule="auto"/>
        <w:ind w:firstLine="709"/>
        <w:jc w:val="both"/>
        <w:rPr>
          <w:sz w:val="24"/>
          <w:szCs w:val="24"/>
        </w:rPr>
      </w:pPr>
      <w:r w:rsidRPr="00C745A2">
        <w:rPr>
          <w:sz w:val="24"/>
          <w:szCs w:val="24"/>
        </w:rPr>
        <w:t xml:space="preserve">Sytuacja na rynku pracy </w:t>
      </w:r>
      <w:r>
        <w:rPr>
          <w:sz w:val="24"/>
          <w:szCs w:val="24"/>
        </w:rPr>
        <w:t>w</w:t>
      </w:r>
      <w:r w:rsidRPr="00C745A2">
        <w:rPr>
          <w:sz w:val="24"/>
          <w:szCs w:val="24"/>
        </w:rPr>
        <w:t xml:space="preserve"> analizowanych gminach była następująca. Najwyższy wzrost liczby zatrudnionych ogółem nastąpił </w:t>
      </w:r>
      <w:r>
        <w:rPr>
          <w:sz w:val="24"/>
          <w:szCs w:val="24"/>
        </w:rPr>
        <w:t xml:space="preserve">w gminie Podegrodzie – z 981 osób w 2015 do 1524 w roku 2019, z tym, że znacząca wzrosła tu liczba zatrudnionych mężczyzn. </w:t>
      </w:r>
      <w:r>
        <w:rPr>
          <w:sz w:val="24"/>
          <w:szCs w:val="24"/>
        </w:rPr>
        <w:br/>
        <w:t>W pozostałych dwu gminach wzrost zatrudnienia ogółem w porównaniu do 2015 roku plasował się na podobnym poziomie</w:t>
      </w:r>
      <w:r w:rsidR="00522172">
        <w:rPr>
          <w:sz w:val="24"/>
          <w:szCs w:val="24"/>
        </w:rPr>
        <w:t>.</w:t>
      </w:r>
    </w:p>
    <w:p w14:paraId="5962920F" w14:textId="238C10CA" w:rsidR="00522172" w:rsidRDefault="00522172" w:rsidP="00522172">
      <w:pPr>
        <w:pStyle w:val="Legenda"/>
        <w:keepNext/>
      </w:pPr>
      <w:bookmarkStart w:id="44" w:name="_Toc87351998"/>
      <w:bookmarkStart w:id="45" w:name="_Hlk86094074"/>
      <w:r>
        <w:t xml:space="preserve">Tabela </w:t>
      </w:r>
      <w:r w:rsidR="00694A16">
        <w:fldChar w:fldCharType="begin"/>
      </w:r>
      <w:r w:rsidR="00694A16">
        <w:instrText xml:space="preserve"> SEQ Tabela \* ARABIC </w:instrText>
      </w:r>
      <w:r w:rsidR="00694A16">
        <w:fldChar w:fldCharType="separate"/>
      </w:r>
      <w:r w:rsidR="00EA2140">
        <w:rPr>
          <w:noProof/>
        </w:rPr>
        <w:t>4</w:t>
      </w:r>
      <w:r w:rsidR="00694A16">
        <w:rPr>
          <w:noProof/>
        </w:rPr>
        <w:fldChar w:fldCharType="end"/>
      </w:r>
      <w:r>
        <w:t xml:space="preserve"> Pracujący ogółem i według płci w gminach wiejskich obszaru LGD Brama Beskidu,</w:t>
      </w:r>
      <w:bookmarkEnd w:id="44"/>
    </w:p>
    <w:tbl>
      <w:tblPr>
        <w:tblStyle w:val="Tabela-Siatka"/>
        <w:tblpPr w:leftFromText="141" w:rightFromText="141" w:vertAnchor="text" w:tblpX="69" w:tblpY="1"/>
        <w:tblOverlap w:val="never"/>
        <w:tblW w:w="0" w:type="auto"/>
        <w:tblLook w:val="04A0" w:firstRow="1" w:lastRow="0" w:firstColumn="1" w:lastColumn="0" w:noHBand="0" w:noVBand="1"/>
      </w:tblPr>
      <w:tblGrid>
        <w:gridCol w:w="1170"/>
        <w:gridCol w:w="1490"/>
        <w:gridCol w:w="976"/>
        <w:gridCol w:w="1168"/>
        <w:gridCol w:w="994"/>
        <w:gridCol w:w="985"/>
        <w:gridCol w:w="1168"/>
        <w:gridCol w:w="994"/>
      </w:tblGrid>
      <w:tr w:rsidR="001E117A" w14:paraId="5115A4F1" w14:textId="77777777" w:rsidTr="002C3240">
        <w:tc>
          <w:tcPr>
            <w:tcW w:w="1170" w:type="dxa"/>
            <w:vMerge w:val="restart"/>
            <w:vAlign w:val="center"/>
          </w:tcPr>
          <w:bookmarkEnd w:id="45"/>
          <w:p w14:paraId="36E239A1" w14:textId="77777777" w:rsidR="001E117A" w:rsidRDefault="001E117A" w:rsidP="002C3240">
            <w:pPr>
              <w:spacing w:before="60" w:after="60"/>
              <w:jc w:val="center"/>
            </w:pPr>
            <w:r>
              <w:t>LGD</w:t>
            </w:r>
          </w:p>
        </w:tc>
        <w:tc>
          <w:tcPr>
            <w:tcW w:w="1490" w:type="dxa"/>
            <w:vMerge w:val="restart"/>
            <w:vAlign w:val="center"/>
          </w:tcPr>
          <w:p w14:paraId="1FC99CBF" w14:textId="77777777" w:rsidR="001E117A" w:rsidRDefault="001E117A" w:rsidP="002C3240">
            <w:pPr>
              <w:spacing w:before="60" w:after="60"/>
              <w:jc w:val="center"/>
            </w:pPr>
            <w:r>
              <w:t>Gminy</w:t>
            </w:r>
          </w:p>
        </w:tc>
        <w:tc>
          <w:tcPr>
            <w:tcW w:w="6285" w:type="dxa"/>
            <w:gridSpan w:val="6"/>
          </w:tcPr>
          <w:p w14:paraId="148F1B43" w14:textId="77777777" w:rsidR="001E117A" w:rsidRDefault="001E117A" w:rsidP="002C3240">
            <w:pPr>
              <w:spacing w:before="60" w:after="60"/>
              <w:jc w:val="center"/>
            </w:pPr>
            <w:r>
              <w:t>Pracujący ogółem [w liczbach bezwzględnych]</w:t>
            </w:r>
          </w:p>
        </w:tc>
      </w:tr>
      <w:tr w:rsidR="001E117A" w14:paraId="1966F65F" w14:textId="77777777" w:rsidTr="002C3240">
        <w:tc>
          <w:tcPr>
            <w:tcW w:w="1170" w:type="dxa"/>
            <w:vMerge/>
          </w:tcPr>
          <w:p w14:paraId="466595F4" w14:textId="77777777" w:rsidR="001E117A" w:rsidRDefault="001E117A" w:rsidP="002C3240">
            <w:pPr>
              <w:spacing w:before="60" w:after="60"/>
            </w:pPr>
          </w:p>
        </w:tc>
        <w:tc>
          <w:tcPr>
            <w:tcW w:w="1490" w:type="dxa"/>
            <w:vMerge/>
          </w:tcPr>
          <w:p w14:paraId="42369AC4" w14:textId="77777777" w:rsidR="001E117A" w:rsidRDefault="001E117A" w:rsidP="002C3240">
            <w:pPr>
              <w:spacing w:before="60" w:after="60"/>
            </w:pPr>
          </w:p>
        </w:tc>
        <w:tc>
          <w:tcPr>
            <w:tcW w:w="3138" w:type="dxa"/>
            <w:gridSpan w:val="3"/>
          </w:tcPr>
          <w:p w14:paraId="43DC24F9" w14:textId="77777777" w:rsidR="001E117A" w:rsidRPr="00AE1A67" w:rsidRDefault="001E117A" w:rsidP="002C3240">
            <w:pPr>
              <w:spacing w:before="60" w:after="60"/>
              <w:jc w:val="center"/>
            </w:pPr>
            <w:r w:rsidRPr="00AE1A67">
              <w:t>2015</w:t>
            </w:r>
          </w:p>
        </w:tc>
        <w:tc>
          <w:tcPr>
            <w:tcW w:w="3147" w:type="dxa"/>
            <w:gridSpan w:val="3"/>
          </w:tcPr>
          <w:p w14:paraId="6F834124" w14:textId="77777777" w:rsidR="001E117A" w:rsidRPr="00AE1A67" w:rsidRDefault="001E117A" w:rsidP="002C3240">
            <w:pPr>
              <w:spacing w:before="60" w:after="60"/>
              <w:jc w:val="center"/>
            </w:pPr>
            <w:r w:rsidRPr="00AE1A67">
              <w:t>2019</w:t>
            </w:r>
          </w:p>
        </w:tc>
      </w:tr>
      <w:tr w:rsidR="001E117A" w14:paraId="18BF7527" w14:textId="77777777" w:rsidTr="002C3240">
        <w:tc>
          <w:tcPr>
            <w:tcW w:w="1170" w:type="dxa"/>
            <w:vMerge/>
          </w:tcPr>
          <w:p w14:paraId="1E064A65" w14:textId="77777777" w:rsidR="001E117A" w:rsidRDefault="001E117A" w:rsidP="002C3240">
            <w:pPr>
              <w:spacing w:before="60" w:after="60"/>
            </w:pPr>
          </w:p>
        </w:tc>
        <w:tc>
          <w:tcPr>
            <w:tcW w:w="1490" w:type="dxa"/>
            <w:vMerge/>
          </w:tcPr>
          <w:p w14:paraId="7260BAC9" w14:textId="77777777" w:rsidR="001E117A" w:rsidRDefault="001E117A" w:rsidP="002C3240">
            <w:pPr>
              <w:spacing w:before="60" w:after="60"/>
            </w:pPr>
          </w:p>
        </w:tc>
        <w:tc>
          <w:tcPr>
            <w:tcW w:w="976" w:type="dxa"/>
          </w:tcPr>
          <w:p w14:paraId="03EAB6C5" w14:textId="77777777" w:rsidR="001E117A" w:rsidRPr="00D502DD" w:rsidRDefault="001E117A" w:rsidP="002C3240">
            <w:pPr>
              <w:spacing w:before="60" w:after="60"/>
              <w:jc w:val="center"/>
              <w:rPr>
                <w:highlight w:val="yellow"/>
              </w:rPr>
            </w:pPr>
            <w:r>
              <w:t>kobiety</w:t>
            </w:r>
            <w:r w:rsidRPr="00D502DD">
              <w:t xml:space="preserve"> </w:t>
            </w:r>
          </w:p>
        </w:tc>
        <w:tc>
          <w:tcPr>
            <w:tcW w:w="1168" w:type="dxa"/>
          </w:tcPr>
          <w:p w14:paraId="5E725FE2" w14:textId="77777777" w:rsidR="001E117A" w:rsidRDefault="001E117A" w:rsidP="002C3240">
            <w:pPr>
              <w:spacing w:before="60" w:after="60"/>
              <w:jc w:val="center"/>
            </w:pPr>
            <w:r>
              <w:t>mężczyźni</w:t>
            </w:r>
          </w:p>
        </w:tc>
        <w:tc>
          <w:tcPr>
            <w:tcW w:w="994" w:type="dxa"/>
          </w:tcPr>
          <w:p w14:paraId="64D54368" w14:textId="77777777" w:rsidR="001E117A" w:rsidRDefault="001E117A" w:rsidP="002C3240">
            <w:pPr>
              <w:spacing w:before="60" w:after="60"/>
              <w:jc w:val="center"/>
            </w:pPr>
            <w:r w:rsidRPr="00D502DD">
              <w:t>ogółem</w:t>
            </w:r>
            <w:r>
              <w:t xml:space="preserve"> </w:t>
            </w:r>
          </w:p>
        </w:tc>
        <w:tc>
          <w:tcPr>
            <w:tcW w:w="985" w:type="dxa"/>
          </w:tcPr>
          <w:p w14:paraId="6487D29B" w14:textId="77777777" w:rsidR="001E117A" w:rsidRPr="00D502DD" w:rsidRDefault="001E117A" w:rsidP="002C3240">
            <w:pPr>
              <w:spacing w:before="60" w:after="60"/>
              <w:jc w:val="center"/>
              <w:rPr>
                <w:highlight w:val="yellow"/>
              </w:rPr>
            </w:pPr>
            <w:r>
              <w:t>kobiety</w:t>
            </w:r>
            <w:r w:rsidRPr="00D502DD">
              <w:t xml:space="preserve"> </w:t>
            </w:r>
          </w:p>
        </w:tc>
        <w:tc>
          <w:tcPr>
            <w:tcW w:w="1168" w:type="dxa"/>
          </w:tcPr>
          <w:p w14:paraId="49A77EBE" w14:textId="77777777" w:rsidR="001E117A" w:rsidRDefault="001E117A" w:rsidP="002C3240">
            <w:pPr>
              <w:spacing w:before="60" w:after="60"/>
              <w:jc w:val="center"/>
            </w:pPr>
            <w:r>
              <w:t>mężczyźni</w:t>
            </w:r>
          </w:p>
        </w:tc>
        <w:tc>
          <w:tcPr>
            <w:tcW w:w="994" w:type="dxa"/>
          </w:tcPr>
          <w:p w14:paraId="39B61138" w14:textId="77777777" w:rsidR="001E117A" w:rsidRDefault="001E117A" w:rsidP="002C3240">
            <w:pPr>
              <w:spacing w:before="60" w:after="60"/>
              <w:jc w:val="center"/>
            </w:pPr>
            <w:r w:rsidRPr="00D502DD">
              <w:t>ogół</w:t>
            </w:r>
            <w:r>
              <w:t xml:space="preserve"> </w:t>
            </w:r>
          </w:p>
        </w:tc>
      </w:tr>
      <w:tr w:rsidR="00522172" w14:paraId="01AFCDDC" w14:textId="77777777" w:rsidTr="002C3240">
        <w:trPr>
          <w:trHeight w:val="359"/>
        </w:trPr>
        <w:tc>
          <w:tcPr>
            <w:tcW w:w="1170" w:type="dxa"/>
            <w:vMerge w:val="restart"/>
            <w:vAlign w:val="center"/>
          </w:tcPr>
          <w:p w14:paraId="03FE0A8D" w14:textId="77777777" w:rsidR="00522172" w:rsidRDefault="00522172" w:rsidP="00522172">
            <w:pPr>
              <w:spacing w:before="60" w:after="60"/>
            </w:pPr>
            <w:r>
              <w:t>Brama Beskidu</w:t>
            </w:r>
          </w:p>
        </w:tc>
        <w:tc>
          <w:tcPr>
            <w:tcW w:w="1490" w:type="dxa"/>
          </w:tcPr>
          <w:p w14:paraId="43E76B3C" w14:textId="77777777" w:rsidR="00522172" w:rsidRDefault="00522172" w:rsidP="00522172">
            <w:pPr>
              <w:spacing w:before="60" w:after="60"/>
            </w:pPr>
            <w:r>
              <w:t>Łącko</w:t>
            </w:r>
          </w:p>
        </w:tc>
        <w:tc>
          <w:tcPr>
            <w:tcW w:w="976" w:type="dxa"/>
          </w:tcPr>
          <w:p w14:paraId="2009B67D" w14:textId="062F8D8A" w:rsidR="00522172" w:rsidRDefault="00522172" w:rsidP="00522172">
            <w:pPr>
              <w:spacing w:before="60" w:after="60"/>
              <w:ind w:right="113"/>
              <w:jc w:val="right"/>
            </w:pPr>
            <w:r w:rsidRPr="007910D0">
              <w:t>790</w:t>
            </w:r>
          </w:p>
        </w:tc>
        <w:tc>
          <w:tcPr>
            <w:tcW w:w="1168" w:type="dxa"/>
          </w:tcPr>
          <w:p w14:paraId="2FAA9D26" w14:textId="1680542B" w:rsidR="00522172" w:rsidRDefault="00522172" w:rsidP="00522172">
            <w:pPr>
              <w:spacing w:before="60" w:after="60"/>
              <w:ind w:right="113"/>
              <w:jc w:val="right"/>
            </w:pPr>
            <w:r w:rsidRPr="007910D0">
              <w:t>555</w:t>
            </w:r>
          </w:p>
        </w:tc>
        <w:tc>
          <w:tcPr>
            <w:tcW w:w="994" w:type="dxa"/>
          </w:tcPr>
          <w:p w14:paraId="3F5B7613" w14:textId="5E572999" w:rsidR="00522172" w:rsidRDefault="00522172" w:rsidP="00522172">
            <w:pPr>
              <w:spacing w:before="60" w:after="60"/>
              <w:ind w:right="113"/>
              <w:jc w:val="right"/>
            </w:pPr>
            <w:r w:rsidRPr="007910D0">
              <w:t>1 345</w:t>
            </w:r>
          </w:p>
        </w:tc>
        <w:tc>
          <w:tcPr>
            <w:tcW w:w="985" w:type="dxa"/>
          </w:tcPr>
          <w:p w14:paraId="32CD8461" w14:textId="48B98426" w:rsidR="00522172" w:rsidRDefault="00522172" w:rsidP="00522172">
            <w:pPr>
              <w:spacing w:before="60" w:after="60"/>
              <w:ind w:right="113"/>
              <w:jc w:val="right"/>
            </w:pPr>
            <w:r w:rsidRPr="007910D0">
              <w:t>910</w:t>
            </w:r>
          </w:p>
        </w:tc>
        <w:tc>
          <w:tcPr>
            <w:tcW w:w="1168" w:type="dxa"/>
          </w:tcPr>
          <w:p w14:paraId="115C500A" w14:textId="3DA66E5B" w:rsidR="00522172" w:rsidRDefault="00522172" w:rsidP="00522172">
            <w:pPr>
              <w:spacing w:before="60" w:after="60"/>
              <w:ind w:right="113"/>
              <w:jc w:val="right"/>
            </w:pPr>
            <w:r w:rsidRPr="007910D0">
              <w:t>640</w:t>
            </w:r>
          </w:p>
        </w:tc>
        <w:tc>
          <w:tcPr>
            <w:tcW w:w="994" w:type="dxa"/>
          </w:tcPr>
          <w:p w14:paraId="1D773819" w14:textId="39CB423B" w:rsidR="00522172" w:rsidRDefault="00522172" w:rsidP="00522172">
            <w:pPr>
              <w:spacing w:before="60" w:after="60"/>
              <w:ind w:right="113"/>
              <w:jc w:val="right"/>
            </w:pPr>
            <w:r w:rsidRPr="007910D0">
              <w:t>1 550</w:t>
            </w:r>
          </w:p>
        </w:tc>
      </w:tr>
      <w:tr w:rsidR="00522172" w14:paraId="288C4772" w14:textId="77777777" w:rsidTr="002C3240">
        <w:tc>
          <w:tcPr>
            <w:tcW w:w="1170" w:type="dxa"/>
            <w:vMerge/>
          </w:tcPr>
          <w:p w14:paraId="50791BEE" w14:textId="77777777" w:rsidR="00522172" w:rsidRDefault="00522172" w:rsidP="00522172">
            <w:pPr>
              <w:spacing w:before="60" w:after="60"/>
            </w:pPr>
          </w:p>
        </w:tc>
        <w:tc>
          <w:tcPr>
            <w:tcW w:w="1490" w:type="dxa"/>
          </w:tcPr>
          <w:p w14:paraId="51315D58" w14:textId="77777777" w:rsidR="00522172" w:rsidRDefault="00522172" w:rsidP="00522172">
            <w:pPr>
              <w:spacing w:before="60" w:after="60"/>
            </w:pPr>
            <w:r>
              <w:t>Podegrodzie</w:t>
            </w:r>
          </w:p>
        </w:tc>
        <w:tc>
          <w:tcPr>
            <w:tcW w:w="976" w:type="dxa"/>
          </w:tcPr>
          <w:p w14:paraId="6DD6C851" w14:textId="5564D292" w:rsidR="00522172" w:rsidRDefault="00522172" w:rsidP="00522172">
            <w:pPr>
              <w:spacing w:before="60" w:after="60"/>
              <w:ind w:right="113"/>
              <w:jc w:val="right"/>
            </w:pPr>
            <w:r w:rsidRPr="007910D0">
              <w:t>488</w:t>
            </w:r>
          </w:p>
        </w:tc>
        <w:tc>
          <w:tcPr>
            <w:tcW w:w="1168" w:type="dxa"/>
          </w:tcPr>
          <w:p w14:paraId="63CFB2FA" w14:textId="4938EAC9" w:rsidR="00522172" w:rsidRDefault="00522172" w:rsidP="00522172">
            <w:pPr>
              <w:spacing w:before="60" w:after="60"/>
              <w:ind w:right="113"/>
              <w:jc w:val="right"/>
            </w:pPr>
            <w:r w:rsidRPr="007910D0">
              <w:t>493</w:t>
            </w:r>
          </w:p>
        </w:tc>
        <w:tc>
          <w:tcPr>
            <w:tcW w:w="994" w:type="dxa"/>
          </w:tcPr>
          <w:p w14:paraId="3211FBDC" w14:textId="76083931" w:rsidR="00522172" w:rsidRDefault="00522172" w:rsidP="00522172">
            <w:pPr>
              <w:spacing w:before="60" w:after="60"/>
              <w:ind w:right="113"/>
              <w:jc w:val="right"/>
            </w:pPr>
            <w:r w:rsidRPr="007910D0">
              <w:t>981</w:t>
            </w:r>
          </w:p>
        </w:tc>
        <w:tc>
          <w:tcPr>
            <w:tcW w:w="985" w:type="dxa"/>
          </w:tcPr>
          <w:p w14:paraId="76F7F4FE" w14:textId="38AC57E9" w:rsidR="00522172" w:rsidRDefault="00522172" w:rsidP="00522172">
            <w:pPr>
              <w:spacing w:before="60" w:after="60"/>
              <w:ind w:right="113"/>
              <w:jc w:val="right"/>
            </w:pPr>
            <w:r w:rsidRPr="007910D0">
              <w:t>647</w:t>
            </w:r>
          </w:p>
        </w:tc>
        <w:tc>
          <w:tcPr>
            <w:tcW w:w="1168" w:type="dxa"/>
          </w:tcPr>
          <w:p w14:paraId="217EBED1" w14:textId="33A4B1AE" w:rsidR="00522172" w:rsidRDefault="00522172" w:rsidP="00522172">
            <w:pPr>
              <w:spacing w:before="60" w:after="60"/>
              <w:ind w:right="113"/>
              <w:jc w:val="right"/>
            </w:pPr>
            <w:r w:rsidRPr="007910D0">
              <w:t>877</w:t>
            </w:r>
          </w:p>
        </w:tc>
        <w:tc>
          <w:tcPr>
            <w:tcW w:w="994" w:type="dxa"/>
          </w:tcPr>
          <w:p w14:paraId="166B2C39" w14:textId="72682A5D" w:rsidR="00522172" w:rsidRDefault="00522172" w:rsidP="00522172">
            <w:pPr>
              <w:spacing w:before="60" w:after="60"/>
              <w:ind w:right="113"/>
              <w:jc w:val="right"/>
            </w:pPr>
            <w:r w:rsidRPr="007910D0">
              <w:t>1 524</w:t>
            </w:r>
          </w:p>
        </w:tc>
      </w:tr>
      <w:tr w:rsidR="00522172" w14:paraId="78BBB915" w14:textId="77777777" w:rsidTr="002C3240">
        <w:tc>
          <w:tcPr>
            <w:tcW w:w="1170" w:type="dxa"/>
            <w:vMerge/>
          </w:tcPr>
          <w:p w14:paraId="289DB7DB" w14:textId="77777777" w:rsidR="00522172" w:rsidRDefault="00522172" w:rsidP="00522172">
            <w:pPr>
              <w:spacing w:before="60" w:after="60"/>
            </w:pPr>
          </w:p>
        </w:tc>
        <w:tc>
          <w:tcPr>
            <w:tcW w:w="1490" w:type="dxa"/>
          </w:tcPr>
          <w:p w14:paraId="45A3256C" w14:textId="77777777" w:rsidR="00522172" w:rsidRDefault="00522172" w:rsidP="00522172">
            <w:pPr>
              <w:spacing w:before="60" w:after="60"/>
            </w:pPr>
            <w:r>
              <w:t>Stary Sącz</w:t>
            </w:r>
          </w:p>
        </w:tc>
        <w:tc>
          <w:tcPr>
            <w:tcW w:w="976" w:type="dxa"/>
          </w:tcPr>
          <w:p w14:paraId="1EDF8A69" w14:textId="043DA8DD" w:rsidR="00522172" w:rsidRDefault="00522172" w:rsidP="00522172">
            <w:pPr>
              <w:spacing w:before="60" w:after="60"/>
              <w:ind w:right="113"/>
              <w:jc w:val="right"/>
            </w:pPr>
            <w:r w:rsidRPr="007910D0">
              <w:t>1 220</w:t>
            </w:r>
          </w:p>
        </w:tc>
        <w:tc>
          <w:tcPr>
            <w:tcW w:w="1168" w:type="dxa"/>
          </w:tcPr>
          <w:p w14:paraId="00CDA063" w14:textId="7BE9611E" w:rsidR="00522172" w:rsidRDefault="00522172" w:rsidP="00522172">
            <w:pPr>
              <w:spacing w:before="60" w:after="60"/>
              <w:ind w:right="113"/>
              <w:jc w:val="right"/>
            </w:pPr>
            <w:r w:rsidRPr="007910D0">
              <w:t>1 606</w:t>
            </w:r>
          </w:p>
        </w:tc>
        <w:tc>
          <w:tcPr>
            <w:tcW w:w="994" w:type="dxa"/>
          </w:tcPr>
          <w:p w14:paraId="6B8E98F4" w14:textId="7DA7740E" w:rsidR="00522172" w:rsidRDefault="00522172" w:rsidP="00522172">
            <w:pPr>
              <w:spacing w:before="60" w:after="60"/>
              <w:ind w:right="113"/>
              <w:jc w:val="right"/>
            </w:pPr>
            <w:r w:rsidRPr="007910D0">
              <w:t>2 826</w:t>
            </w:r>
          </w:p>
        </w:tc>
        <w:tc>
          <w:tcPr>
            <w:tcW w:w="985" w:type="dxa"/>
          </w:tcPr>
          <w:p w14:paraId="588EC22D" w14:textId="02C12DB3" w:rsidR="00522172" w:rsidRDefault="00522172" w:rsidP="00522172">
            <w:pPr>
              <w:spacing w:before="60" w:after="60"/>
              <w:ind w:right="113"/>
              <w:jc w:val="right"/>
            </w:pPr>
            <w:r w:rsidRPr="007910D0">
              <w:t>1 459</w:t>
            </w:r>
          </w:p>
        </w:tc>
        <w:tc>
          <w:tcPr>
            <w:tcW w:w="1168" w:type="dxa"/>
          </w:tcPr>
          <w:p w14:paraId="77BC0F30" w14:textId="3164C81E" w:rsidR="00522172" w:rsidRDefault="00522172" w:rsidP="00522172">
            <w:pPr>
              <w:spacing w:before="60" w:after="60"/>
              <w:ind w:right="113"/>
              <w:jc w:val="right"/>
            </w:pPr>
            <w:r w:rsidRPr="007910D0">
              <w:t>2 021</w:t>
            </w:r>
          </w:p>
        </w:tc>
        <w:tc>
          <w:tcPr>
            <w:tcW w:w="994" w:type="dxa"/>
          </w:tcPr>
          <w:p w14:paraId="049F9249" w14:textId="67E54BA5" w:rsidR="00522172" w:rsidRDefault="00522172" w:rsidP="00522172">
            <w:pPr>
              <w:spacing w:before="60" w:after="60"/>
              <w:ind w:right="113"/>
              <w:jc w:val="right"/>
            </w:pPr>
            <w:r w:rsidRPr="007910D0">
              <w:t>3 480</w:t>
            </w:r>
          </w:p>
        </w:tc>
      </w:tr>
      <w:tr w:rsidR="00522172" w14:paraId="2167B42F" w14:textId="77777777" w:rsidTr="002C3240">
        <w:tc>
          <w:tcPr>
            <w:tcW w:w="2660" w:type="dxa"/>
            <w:gridSpan w:val="2"/>
          </w:tcPr>
          <w:p w14:paraId="54B84E2B" w14:textId="77777777" w:rsidR="00522172" w:rsidRDefault="00522172" w:rsidP="00522172">
            <w:pPr>
              <w:spacing w:before="60" w:after="60"/>
            </w:pPr>
            <w:r>
              <w:t xml:space="preserve">Obszar LGD ogółem </w:t>
            </w:r>
          </w:p>
        </w:tc>
        <w:tc>
          <w:tcPr>
            <w:tcW w:w="976" w:type="dxa"/>
          </w:tcPr>
          <w:p w14:paraId="3D9BA50F" w14:textId="77777777" w:rsidR="00522172" w:rsidRDefault="00522172" w:rsidP="00522172">
            <w:pPr>
              <w:spacing w:before="60" w:after="60"/>
              <w:ind w:right="113"/>
              <w:jc w:val="right"/>
            </w:pPr>
            <w:r>
              <w:t>1 701</w:t>
            </w:r>
          </w:p>
        </w:tc>
        <w:tc>
          <w:tcPr>
            <w:tcW w:w="1168" w:type="dxa"/>
          </w:tcPr>
          <w:p w14:paraId="1717F756" w14:textId="5FBEC0A7" w:rsidR="00522172" w:rsidRDefault="00522172" w:rsidP="00522172">
            <w:pPr>
              <w:spacing w:before="60" w:after="60"/>
              <w:ind w:right="113"/>
              <w:jc w:val="right"/>
            </w:pPr>
            <w:r w:rsidRPr="007910D0">
              <w:t>2498</w:t>
            </w:r>
          </w:p>
        </w:tc>
        <w:tc>
          <w:tcPr>
            <w:tcW w:w="994" w:type="dxa"/>
          </w:tcPr>
          <w:p w14:paraId="0D784B47" w14:textId="5964F8DA" w:rsidR="00522172" w:rsidRDefault="00522172" w:rsidP="00522172">
            <w:pPr>
              <w:spacing w:before="60" w:after="60"/>
              <w:ind w:right="113"/>
              <w:jc w:val="right"/>
            </w:pPr>
            <w:r w:rsidRPr="007910D0">
              <w:t>2654</w:t>
            </w:r>
          </w:p>
        </w:tc>
        <w:tc>
          <w:tcPr>
            <w:tcW w:w="985" w:type="dxa"/>
          </w:tcPr>
          <w:p w14:paraId="5AEC9CA3" w14:textId="01A57D92" w:rsidR="00522172" w:rsidRDefault="00522172" w:rsidP="00522172">
            <w:pPr>
              <w:spacing w:before="60" w:after="60"/>
              <w:ind w:right="113"/>
              <w:jc w:val="right"/>
            </w:pPr>
            <w:r w:rsidRPr="007910D0">
              <w:t>5152</w:t>
            </w:r>
          </w:p>
        </w:tc>
        <w:tc>
          <w:tcPr>
            <w:tcW w:w="1168" w:type="dxa"/>
          </w:tcPr>
          <w:p w14:paraId="4241FBBF" w14:textId="563387DB" w:rsidR="00522172" w:rsidRDefault="00522172" w:rsidP="00522172">
            <w:pPr>
              <w:spacing w:before="60" w:after="60"/>
              <w:ind w:right="113"/>
              <w:jc w:val="right"/>
            </w:pPr>
            <w:r w:rsidRPr="007910D0">
              <w:t>3016</w:t>
            </w:r>
          </w:p>
        </w:tc>
        <w:tc>
          <w:tcPr>
            <w:tcW w:w="994" w:type="dxa"/>
          </w:tcPr>
          <w:p w14:paraId="7863A2C1" w14:textId="347FF55D" w:rsidR="00522172" w:rsidRDefault="00522172" w:rsidP="00522172">
            <w:pPr>
              <w:spacing w:before="60" w:after="60"/>
              <w:ind w:right="113"/>
              <w:jc w:val="right"/>
            </w:pPr>
            <w:r w:rsidRPr="007910D0">
              <w:t>3538</w:t>
            </w:r>
          </w:p>
        </w:tc>
      </w:tr>
    </w:tbl>
    <w:p w14:paraId="721881DF" w14:textId="3BF18501" w:rsidR="001E117A" w:rsidRPr="00AF2F0F" w:rsidRDefault="001E117A" w:rsidP="001E117A">
      <w:pPr>
        <w:spacing w:before="60" w:after="60" w:line="240" w:lineRule="auto"/>
        <w:rPr>
          <w:sz w:val="20"/>
          <w:szCs w:val="20"/>
        </w:rPr>
      </w:pPr>
      <w:r w:rsidRPr="00AF2F0F">
        <w:rPr>
          <w:sz w:val="20"/>
          <w:szCs w:val="20"/>
        </w:rPr>
        <w:t xml:space="preserve">Źródło: </w:t>
      </w:r>
      <w:hyperlink r:id="rId27">
        <w:r w:rsidRPr="00AF2F0F">
          <w:rPr>
            <w:sz w:val="20"/>
            <w:szCs w:val="20"/>
          </w:rPr>
          <w:t>https://bdl.stat.gov.pl/BDL/start</w:t>
        </w:r>
      </w:hyperlink>
      <w:r w:rsidRPr="00AF2F0F">
        <w:rPr>
          <w:sz w:val="20"/>
          <w:szCs w:val="20"/>
        </w:rPr>
        <w:t>, dostęp 08.07.202</w:t>
      </w:r>
      <w:r>
        <w:rPr>
          <w:sz w:val="20"/>
          <w:szCs w:val="20"/>
        </w:rPr>
        <w:t>1</w:t>
      </w:r>
      <w:r w:rsidRPr="00AF2F0F">
        <w:rPr>
          <w:sz w:val="20"/>
          <w:szCs w:val="20"/>
        </w:rPr>
        <w:t>.</w:t>
      </w:r>
    </w:p>
    <w:p w14:paraId="313B3DBA" w14:textId="77777777" w:rsidR="001E117A" w:rsidRPr="006D1E43" w:rsidRDefault="001E117A" w:rsidP="001E117A">
      <w:pPr>
        <w:spacing w:after="120" w:line="312" w:lineRule="auto"/>
        <w:jc w:val="both"/>
        <w:rPr>
          <w:b/>
          <w:color w:val="0070C0"/>
          <w:sz w:val="24"/>
          <w:szCs w:val="24"/>
        </w:rPr>
      </w:pPr>
      <w:r>
        <w:rPr>
          <w:b/>
          <w:color w:val="0070C0"/>
          <w:sz w:val="24"/>
          <w:szCs w:val="24"/>
        </w:rPr>
        <w:t xml:space="preserve">Przedsiębiorczość </w:t>
      </w:r>
    </w:p>
    <w:p w14:paraId="48BBC9D5" w14:textId="77777777" w:rsidR="001E117A" w:rsidRDefault="001E117A" w:rsidP="001E117A">
      <w:pPr>
        <w:spacing w:after="0" w:line="312" w:lineRule="auto"/>
        <w:ind w:firstLine="709"/>
        <w:jc w:val="both"/>
        <w:rPr>
          <w:color w:val="000000" w:themeColor="text1"/>
          <w:sz w:val="24"/>
          <w:szCs w:val="24"/>
        </w:rPr>
      </w:pPr>
      <w:r>
        <w:rPr>
          <w:color w:val="000000" w:themeColor="text1"/>
          <w:sz w:val="24"/>
          <w:szCs w:val="24"/>
        </w:rPr>
        <w:t>W dokumencie LSR zauważono, iż w latach 2012-2014 obserwowany był wzrost liczby podmiotów gospodarczych na obszarze LGD Brama Beskidu o 6,9%. W roku 2014 było na analizowanym obszarze ogółem 3 463 zarejestrowane podmioty gospodarcze, co przekładało się na 66 podmiotów gospodarczych w przeliczeniu na 1 tys. mieszkańców. Wskaźnik ten był na poziomie średnim w porównaniu do województwa małopolskiego (średnia 106 podmiotów). W odniesieniu do sektorów własności, w LSR znajdujemy następujące dane: 97% sektor prywatny (z 7% wzrostem od 2012), sektor publiczny 3% (bez zmian w liczbie podmiotów). Zauważono także, iż na koniec 2014 roku było 2 860 jednoosobowych podmiotów gospodarczych w sektorze prywatnym, wśród których trend wzrostu liczbowego określono jako słaby, uzasadniając to zbyt częstą zmianą uregulowań prawnych dotyczących działalności gospodarczej.</w:t>
      </w:r>
    </w:p>
    <w:p w14:paraId="673AD23C" w14:textId="77777777" w:rsidR="001E117A" w:rsidRDefault="001E117A" w:rsidP="001E117A">
      <w:pPr>
        <w:spacing w:after="0" w:line="312" w:lineRule="auto"/>
        <w:jc w:val="both"/>
        <w:rPr>
          <w:b/>
          <w:color w:val="0070C0"/>
          <w:sz w:val="24"/>
          <w:szCs w:val="24"/>
        </w:rPr>
      </w:pPr>
    </w:p>
    <w:p w14:paraId="56A02A2D" w14:textId="77777777" w:rsidR="001E117A" w:rsidRDefault="001E117A" w:rsidP="001E117A">
      <w:pPr>
        <w:spacing w:after="120" w:line="312" w:lineRule="auto"/>
        <w:jc w:val="both"/>
        <w:rPr>
          <w:b/>
          <w:color w:val="0070C0"/>
          <w:sz w:val="24"/>
          <w:szCs w:val="24"/>
        </w:rPr>
      </w:pPr>
      <w:r>
        <w:rPr>
          <w:b/>
          <w:color w:val="0070C0"/>
          <w:sz w:val="24"/>
          <w:szCs w:val="24"/>
        </w:rPr>
        <w:lastRenderedPageBreak/>
        <w:t>Podmioty gospodarki narodowej w rejestrze REGON</w:t>
      </w:r>
    </w:p>
    <w:p w14:paraId="597EED24" w14:textId="57CD25D9" w:rsidR="001E117A" w:rsidRDefault="001E117A" w:rsidP="001E117A">
      <w:pPr>
        <w:spacing w:after="0" w:line="312" w:lineRule="auto"/>
        <w:ind w:firstLine="709"/>
        <w:jc w:val="both"/>
        <w:rPr>
          <w:b/>
          <w:color w:val="0070C0"/>
          <w:sz w:val="24"/>
          <w:szCs w:val="24"/>
        </w:rPr>
      </w:pPr>
      <w:r w:rsidRPr="00591A2B">
        <w:rPr>
          <w:sz w:val="24"/>
          <w:szCs w:val="24"/>
        </w:rPr>
        <w:t xml:space="preserve">W gminach obszaru LGD </w:t>
      </w:r>
      <w:r>
        <w:rPr>
          <w:sz w:val="24"/>
          <w:szCs w:val="24"/>
        </w:rPr>
        <w:t>w latach 2015-2020 odnotowano wzrost</w:t>
      </w:r>
      <w:r w:rsidRPr="00591A2B">
        <w:rPr>
          <w:sz w:val="24"/>
          <w:szCs w:val="24"/>
        </w:rPr>
        <w:t xml:space="preserve"> zarejestrowanych podmiotów </w:t>
      </w:r>
      <w:r>
        <w:rPr>
          <w:sz w:val="24"/>
          <w:szCs w:val="24"/>
        </w:rPr>
        <w:t>gospodarki narodowej w rejestrze REGON na 10 tys. ludności w wieku produkcyjnym</w:t>
      </w:r>
      <w:r w:rsidRPr="00591A2B">
        <w:rPr>
          <w:sz w:val="24"/>
          <w:szCs w:val="24"/>
        </w:rPr>
        <w:t>.</w:t>
      </w:r>
      <w:r>
        <w:rPr>
          <w:sz w:val="24"/>
          <w:szCs w:val="24"/>
        </w:rPr>
        <w:t xml:space="preserve"> W odniesieniu do roku 2015 można odnotować największy ich wzrost </w:t>
      </w:r>
      <w:r>
        <w:rPr>
          <w:sz w:val="24"/>
          <w:szCs w:val="24"/>
        </w:rPr>
        <w:br/>
        <w:t>w gminie Podegrodzie. W pozostałych dwu gminach także nastąpił wzrost liczby podmiotów gospodarczych, lecz nieco niższy niż w Podegrodziu Natomiast analizując liczbę podmiotów gospodarczych w poszczególnych latach stwierdzono, że miała stałą tendencję wzrostową</w:t>
      </w:r>
      <w:r w:rsidR="00522172">
        <w:rPr>
          <w:sz w:val="24"/>
          <w:szCs w:val="24"/>
        </w:rPr>
        <w:t>.</w:t>
      </w:r>
    </w:p>
    <w:p w14:paraId="755C7463" w14:textId="114C3D11" w:rsidR="001E117A" w:rsidRDefault="001E117A" w:rsidP="001E117A">
      <w:pPr>
        <w:spacing w:before="120" w:after="120" w:line="240" w:lineRule="auto"/>
      </w:pPr>
      <w:bookmarkStart w:id="46" w:name="_Hlk86094086"/>
    </w:p>
    <w:p w14:paraId="6C77317B" w14:textId="6564D9E6" w:rsidR="00522172" w:rsidRDefault="00522172" w:rsidP="00522172">
      <w:pPr>
        <w:pStyle w:val="Legenda"/>
        <w:keepNext/>
      </w:pPr>
      <w:bookmarkStart w:id="47" w:name="_Toc87351999"/>
      <w:r>
        <w:t xml:space="preserve">Tabela </w:t>
      </w:r>
      <w:r w:rsidR="00694A16">
        <w:fldChar w:fldCharType="begin"/>
      </w:r>
      <w:r w:rsidR="00694A16">
        <w:instrText xml:space="preserve"> SEQ Tabela \* ARABIC </w:instrText>
      </w:r>
      <w:r w:rsidR="00694A16">
        <w:fldChar w:fldCharType="separate"/>
      </w:r>
      <w:r w:rsidR="00EA2140">
        <w:rPr>
          <w:noProof/>
        </w:rPr>
        <w:t>5</w:t>
      </w:r>
      <w:r w:rsidR="00694A16">
        <w:rPr>
          <w:noProof/>
        </w:rPr>
        <w:fldChar w:fldCharType="end"/>
      </w:r>
      <w:r>
        <w:t xml:space="preserve"> </w:t>
      </w:r>
      <w:r w:rsidRPr="003035A5">
        <w:t>Podmioty gospodarki narodowej w rejestrze REGON na 10 tys. ludności w wieku produkcyjnym w gminach obszaru LGD Brama Beskidu, w latach 2015-2020 (stan na 31.12)</w:t>
      </w:r>
      <w:bookmarkEnd w:id="47"/>
    </w:p>
    <w:tbl>
      <w:tblPr>
        <w:tblStyle w:val="Tabela-Siatka"/>
        <w:tblpPr w:leftFromText="141" w:rightFromText="141" w:vertAnchor="text" w:tblpX="-39" w:tblpY="1"/>
        <w:tblOverlap w:val="never"/>
        <w:tblW w:w="0" w:type="auto"/>
        <w:tblLook w:val="04A0" w:firstRow="1" w:lastRow="0" w:firstColumn="1" w:lastColumn="0" w:noHBand="0" w:noVBand="1"/>
      </w:tblPr>
      <w:tblGrid>
        <w:gridCol w:w="1188"/>
        <w:gridCol w:w="1494"/>
        <w:gridCol w:w="1124"/>
        <w:gridCol w:w="1124"/>
        <w:gridCol w:w="1033"/>
        <w:gridCol w:w="1033"/>
        <w:gridCol w:w="1033"/>
        <w:gridCol w:w="1033"/>
      </w:tblGrid>
      <w:tr w:rsidR="001E117A" w14:paraId="4647066C" w14:textId="77777777" w:rsidTr="002C3240">
        <w:trPr>
          <w:trHeight w:val="414"/>
        </w:trPr>
        <w:tc>
          <w:tcPr>
            <w:tcW w:w="1188" w:type="dxa"/>
            <w:vMerge w:val="restart"/>
            <w:vAlign w:val="center"/>
          </w:tcPr>
          <w:bookmarkEnd w:id="46"/>
          <w:p w14:paraId="76E9F2E5" w14:textId="77777777" w:rsidR="001E117A" w:rsidRDefault="001E117A" w:rsidP="002C3240">
            <w:pPr>
              <w:spacing w:before="60" w:after="60"/>
              <w:jc w:val="center"/>
            </w:pPr>
            <w:r>
              <w:t>LGD</w:t>
            </w:r>
          </w:p>
        </w:tc>
        <w:tc>
          <w:tcPr>
            <w:tcW w:w="1494" w:type="dxa"/>
            <w:vMerge w:val="restart"/>
            <w:vAlign w:val="center"/>
          </w:tcPr>
          <w:p w14:paraId="081841FE" w14:textId="77777777" w:rsidR="001E117A" w:rsidRDefault="001E117A" w:rsidP="002C3240">
            <w:pPr>
              <w:spacing w:before="60" w:after="60"/>
              <w:jc w:val="center"/>
            </w:pPr>
            <w:r>
              <w:t>Gminy</w:t>
            </w:r>
          </w:p>
        </w:tc>
        <w:tc>
          <w:tcPr>
            <w:tcW w:w="6380" w:type="dxa"/>
            <w:gridSpan w:val="6"/>
          </w:tcPr>
          <w:p w14:paraId="25A8580F" w14:textId="77777777" w:rsidR="001E117A" w:rsidRDefault="001E117A" w:rsidP="002C3240">
            <w:pPr>
              <w:spacing w:before="60" w:after="60"/>
              <w:jc w:val="center"/>
            </w:pPr>
            <w:r>
              <w:t xml:space="preserve">Podmioty gospodarki narodowej </w:t>
            </w:r>
            <w:r>
              <w:br/>
              <w:t xml:space="preserve">[liczba/10 tys. ludności w wieku produkcyjnym]  </w:t>
            </w:r>
          </w:p>
        </w:tc>
      </w:tr>
      <w:tr w:rsidR="001E117A" w14:paraId="1144E4E1" w14:textId="77777777" w:rsidTr="002C3240">
        <w:tc>
          <w:tcPr>
            <w:tcW w:w="1188" w:type="dxa"/>
            <w:vMerge/>
          </w:tcPr>
          <w:p w14:paraId="2DCE484F" w14:textId="77777777" w:rsidR="001E117A" w:rsidRDefault="001E117A" w:rsidP="002C3240">
            <w:pPr>
              <w:spacing w:before="60" w:after="60"/>
            </w:pPr>
          </w:p>
        </w:tc>
        <w:tc>
          <w:tcPr>
            <w:tcW w:w="1494" w:type="dxa"/>
            <w:vMerge/>
          </w:tcPr>
          <w:p w14:paraId="5DB8C7D4" w14:textId="77777777" w:rsidR="001E117A" w:rsidRDefault="001E117A" w:rsidP="002C3240">
            <w:pPr>
              <w:spacing w:before="60" w:after="60"/>
            </w:pPr>
          </w:p>
        </w:tc>
        <w:tc>
          <w:tcPr>
            <w:tcW w:w="1124" w:type="dxa"/>
          </w:tcPr>
          <w:p w14:paraId="14D6F4A6" w14:textId="77777777" w:rsidR="001E117A" w:rsidRPr="00D502DD" w:rsidRDefault="001E117A" w:rsidP="002C3240">
            <w:pPr>
              <w:spacing w:before="60" w:after="60"/>
              <w:jc w:val="center"/>
              <w:rPr>
                <w:highlight w:val="yellow"/>
              </w:rPr>
            </w:pPr>
            <w:r>
              <w:t>2015</w:t>
            </w:r>
          </w:p>
        </w:tc>
        <w:tc>
          <w:tcPr>
            <w:tcW w:w="1124" w:type="dxa"/>
          </w:tcPr>
          <w:p w14:paraId="1574359C" w14:textId="77777777" w:rsidR="001E117A" w:rsidRDefault="001E117A" w:rsidP="002C3240">
            <w:pPr>
              <w:spacing w:before="60" w:after="60"/>
              <w:jc w:val="center"/>
            </w:pPr>
            <w:r>
              <w:t>2016</w:t>
            </w:r>
          </w:p>
        </w:tc>
        <w:tc>
          <w:tcPr>
            <w:tcW w:w="1033" w:type="dxa"/>
          </w:tcPr>
          <w:p w14:paraId="26396915" w14:textId="77777777" w:rsidR="001E117A" w:rsidRDefault="001E117A" w:rsidP="002C3240">
            <w:pPr>
              <w:spacing w:before="60" w:after="60"/>
              <w:jc w:val="center"/>
            </w:pPr>
            <w:r>
              <w:t>2017</w:t>
            </w:r>
          </w:p>
        </w:tc>
        <w:tc>
          <w:tcPr>
            <w:tcW w:w="1033" w:type="dxa"/>
          </w:tcPr>
          <w:p w14:paraId="03810214" w14:textId="77777777" w:rsidR="001E117A" w:rsidRPr="00D502DD" w:rsidRDefault="001E117A" w:rsidP="002C3240">
            <w:pPr>
              <w:spacing w:before="60" w:after="60"/>
              <w:jc w:val="center"/>
              <w:rPr>
                <w:highlight w:val="yellow"/>
              </w:rPr>
            </w:pPr>
            <w:r>
              <w:t>2018</w:t>
            </w:r>
          </w:p>
        </w:tc>
        <w:tc>
          <w:tcPr>
            <w:tcW w:w="1033" w:type="dxa"/>
          </w:tcPr>
          <w:p w14:paraId="07397CA1" w14:textId="77777777" w:rsidR="001E117A" w:rsidRDefault="001E117A" w:rsidP="002C3240">
            <w:pPr>
              <w:spacing w:before="60" w:after="60"/>
              <w:jc w:val="center"/>
            </w:pPr>
            <w:r>
              <w:t>2019</w:t>
            </w:r>
          </w:p>
        </w:tc>
        <w:tc>
          <w:tcPr>
            <w:tcW w:w="1033" w:type="dxa"/>
          </w:tcPr>
          <w:p w14:paraId="436EEB47" w14:textId="77777777" w:rsidR="001E117A" w:rsidRDefault="001E117A" w:rsidP="002C3240">
            <w:pPr>
              <w:spacing w:before="60" w:after="60"/>
              <w:jc w:val="center"/>
            </w:pPr>
            <w:r>
              <w:t>2020</w:t>
            </w:r>
          </w:p>
        </w:tc>
      </w:tr>
      <w:tr w:rsidR="001E117A" w14:paraId="6EA61C12" w14:textId="77777777" w:rsidTr="002C3240">
        <w:trPr>
          <w:trHeight w:val="351"/>
        </w:trPr>
        <w:tc>
          <w:tcPr>
            <w:tcW w:w="1188" w:type="dxa"/>
            <w:vMerge w:val="restart"/>
            <w:vAlign w:val="center"/>
          </w:tcPr>
          <w:p w14:paraId="1B0D364D" w14:textId="77777777" w:rsidR="001E117A" w:rsidRDefault="001E117A" w:rsidP="002C3240">
            <w:pPr>
              <w:spacing w:before="60" w:after="60"/>
            </w:pPr>
            <w:r>
              <w:t>Brama Beskidu</w:t>
            </w:r>
          </w:p>
        </w:tc>
        <w:tc>
          <w:tcPr>
            <w:tcW w:w="1494" w:type="dxa"/>
          </w:tcPr>
          <w:p w14:paraId="64E8E20A" w14:textId="77777777" w:rsidR="001E117A" w:rsidRDefault="001E117A" w:rsidP="002C3240">
            <w:pPr>
              <w:spacing w:before="60" w:after="60"/>
            </w:pPr>
            <w:r>
              <w:t>Łącko</w:t>
            </w:r>
          </w:p>
        </w:tc>
        <w:tc>
          <w:tcPr>
            <w:tcW w:w="1124" w:type="dxa"/>
          </w:tcPr>
          <w:p w14:paraId="55349111" w14:textId="77777777" w:rsidR="001E117A" w:rsidRDefault="001E117A" w:rsidP="002C3240">
            <w:pPr>
              <w:spacing w:before="60" w:after="60"/>
              <w:ind w:right="113"/>
              <w:jc w:val="right"/>
            </w:pPr>
            <w:r>
              <w:t>1 022,5</w:t>
            </w:r>
          </w:p>
        </w:tc>
        <w:tc>
          <w:tcPr>
            <w:tcW w:w="1124" w:type="dxa"/>
          </w:tcPr>
          <w:p w14:paraId="5CAE278B" w14:textId="77777777" w:rsidR="001E117A" w:rsidRDefault="001E117A" w:rsidP="002C3240">
            <w:pPr>
              <w:spacing w:before="60" w:after="60"/>
              <w:ind w:right="113"/>
              <w:jc w:val="right"/>
            </w:pPr>
            <w:r>
              <w:t>1 057,8</w:t>
            </w:r>
          </w:p>
        </w:tc>
        <w:tc>
          <w:tcPr>
            <w:tcW w:w="1033" w:type="dxa"/>
          </w:tcPr>
          <w:p w14:paraId="202FEEB1" w14:textId="77777777" w:rsidR="001E117A" w:rsidRDefault="001E117A" w:rsidP="002C3240">
            <w:pPr>
              <w:spacing w:before="60" w:after="60"/>
              <w:ind w:right="113"/>
              <w:jc w:val="right"/>
            </w:pPr>
            <w:r>
              <w:t>1 063,2</w:t>
            </w:r>
          </w:p>
        </w:tc>
        <w:tc>
          <w:tcPr>
            <w:tcW w:w="1033" w:type="dxa"/>
          </w:tcPr>
          <w:p w14:paraId="69E4C50E" w14:textId="77777777" w:rsidR="001E117A" w:rsidRDefault="001E117A" w:rsidP="002C3240">
            <w:pPr>
              <w:spacing w:before="60" w:after="60"/>
              <w:ind w:right="113"/>
              <w:jc w:val="right"/>
            </w:pPr>
            <w:r>
              <w:t>1 119,2</w:t>
            </w:r>
          </w:p>
        </w:tc>
        <w:tc>
          <w:tcPr>
            <w:tcW w:w="1033" w:type="dxa"/>
          </w:tcPr>
          <w:p w14:paraId="0868923D" w14:textId="77777777" w:rsidR="001E117A" w:rsidRDefault="001E117A" w:rsidP="002C3240">
            <w:pPr>
              <w:spacing w:before="60" w:after="60"/>
              <w:ind w:right="113"/>
              <w:jc w:val="right"/>
            </w:pPr>
            <w:r>
              <w:t>1 172,5</w:t>
            </w:r>
          </w:p>
        </w:tc>
        <w:tc>
          <w:tcPr>
            <w:tcW w:w="1033" w:type="dxa"/>
          </w:tcPr>
          <w:p w14:paraId="2EBEF412" w14:textId="77777777" w:rsidR="001E117A" w:rsidRDefault="001E117A" w:rsidP="002C3240">
            <w:pPr>
              <w:spacing w:before="60" w:after="60"/>
              <w:ind w:right="113"/>
              <w:jc w:val="right"/>
            </w:pPr>
            <w:r>
              <w:t>1 263,5</w:t>
            </w:r>
          </w:p>
        </w:tc>
      </w:tr>
      <w:tr w:rsidR="001E117A" w14:paraId="285F8448" w14:textId="77777777" w:rsidTr="002C3240">
        <w:tc>
          <w:tcPr>
            <w:tcW w:w="1188" w:type="dxa"/>
            <w:vMerge/>
          </w:tcPr>
          <w:p w14:paraId="758FCDF4" w14:textId="77777777" w:rsidR="001E117A" w:rsidRDefault="001E117A" w:rsidP="002C3240">
            <w:pPr>
              <w:spacing w:before="60" w:after="60"/>
            </w:pPr>
          </w:p>
        </w:tc>
        <w:tc>
          <w:tcPr>
            <w:tcW w:w="1494" w:type="dxa"/>
          </w:tcPr>
          <w:p w14:paraId="28DD0DBE" w14:textId="77777777" w:rsidR="001E117A" w:rsidRDefault="001E117A" w:rsidP="002C3240">
            <w:pPr>
              <w:spacing w:before="60" w:after="60"/>
            </w:pPr>
            <w:r>
              <w:t>Podegrodzie</w:t>
            </w:r>
          </w:p>
        </w:tc>
        <w:tc>
          <w:tcPr>
            <w:tcW w:w="1124" w:type="dxa"/>
          </w:tcPr>
          <w:p w14:paraId="4364EE7E" w14:textId="77777777" w:rsidR="001E117A" w:rsidRDefault="001E117A" w:rsidP="002C3240">
            <w:pPr>
              <w:spacing w:before="60" w:after="60"/>
              <w:ind w:right="113"/>
              <w:jc w:val="right"/>
            </w:pPr>
            <w:r>
              <w:t>911,4</w:t>
            </w:r>
          </w:p>
        </w:tc>
        <w:tc>
          <w:tcPr>
            <w:tcW w:w="1124" w:type="dxa"/>
          </w:tcPr>
          <w:p w14:paraId="121E21A8" w14:textId="77777777" w:rsidR="001E117A" w:rsidRDefault="001E117A" w:rsidP="002C3240">
            <w:pPr>
              <w:spacing w:before="60" w:after="60"/>
              <w:ind w:right="113"/>
              <w:jc w:val="right"/>
            </w:pPr>
            <w:r>
              <w:t>963,5</w:t>
            </w:r>
          </w:p>
        </w:tc>
        <w:tc>
          <w:tcPr>
            <w:tcW w:w="1033" w:type="dxa"/>
          </w:tcPr>
          <w:p w14:paraId="28FDE141" w14:textId="77777777" w:rsidR="001E117A" w:rsidRDefault="001E117A" w:rsidP="002C3240">
            <w:pPr>
              <w:spacing w:before="60" w:after="60"/>
              <w:ind w:right="113"/>
              <w:jc w:val="right"/>
            </w:pPr>
            <w:r>
              <w:t>1 033,9</w:t>
            </w:r>
          </w:p>
        </w:tc>
        <w:tc>
          <w:tcPr>
            <w:tcW w:w="1033" w:type="dxa"/>
          </w:tcPr>
          <w:p w14:paraId="2EB74F6F" w14:textId="77777777" w:rsidR="001E117A" w:rsidRDefault="001E117A" w:rsidP="002C3240">
            <w:pPr>
              <w:spacing w:before="60" w:after="60"/>
              <w:ind w:right="113"/>
              <w:jc w:val="right"/>
            </w:pPr>
            <w:r>
              <w:t>1 113,7</w:t>
            </w:r>
          </w:p>
        </w:tc>
        <w:tc>
          <w:tcPr>
            <w:tcW w:w="1033" w:type="dxa"/>
          </w:tcPr>
          <w:p w14:paraId="496F207A" w14:textId="77777777" w:rsidR="001E117A" w:rsidRDefault="001E117A" w:rsidP="002C3240">
            <w:pPr>
              <w:spacing w:before="60" w:after="60"/>
              <w:ind w:right="113"/>
              <w:jc w:val="right"/>
            </w:pPr>
            <w:r>
              <w:t>1 201,7</w:t>
            </w:r>
          </w:p>
        </w:tc>
        <w:tc>
          <w:tcPr>
            <w:tcW w:w="1033" w:type="dxa"/>
          </w:tcPr>
          <w:p w14:paraId="473DC947" w14:textId="77777777" w:rsidR="001E117A" w:rsidRDefault="001E117A" w:rsidP="002C3240">
            <w:pPr>
              <w:spacing w:before="60" w:after="60"/>
              <w:ind w:right="113"/>
              <w:jc w:val="right"/>
            </w:pPr>
            <w:r>
              <w:t>1 281,2</w:t>
            </w:r>
          </w:p>
        </w:tc>
      </w:tr>
      <w:tr w:rsidR="00522172" w14:paraId="44525A7C" w14:textId="77777777" w:rsidTr="002C3240">
        <w:tc>
          <w:tcPr>
            <w:tcW w:w="1188" w:type="dxa"/>
            <w:vMerge/>
          </w:tcPr>
          <w:p w14:paraId="73628FAD" w14:textId="77777777" w:rsidR="00522172" w:rsidRDefault="00522172" w:rsidP="00522172">
            <w:pPr>
              <w:spacing w:before="60" w:after="60"/>
            </w:pPr>
          </w:p>
        </w:tc>
        <w:tc>
          <w:tcPr>
            <w:tcW w:w="1494" w:type="dxa"/>
            <w:vAlign w:val="bottom"/>
          </w:tcPr>
          <w:p w14:paraId="272ED1AA" w14:textId="3589FAA3" w:rsidR="00522172" w:rsidRDefault="00522172" w:rsidP="00522172">
            <w:pPr>
              <w:spacing w:before="60" w:after="60"/>
            </w:pPr>
            <w:r>
              <w:t>Stary Sącz (3)</w:t>
            </w:r>
          </w:p>
        </w:tc>
        <w:tc>
          <w:tcPr>
            <w:tcW w:w="1124" w:type="dxa"/>
            <w:vAlign w:val="bottom"/>
          </w:tcPr>
          <w:p w14:paraId="4A2E3D4D" w14:textId="6CD74215" w:rsidR="00522172" w:rsidRDefault="00522172" w:rsidP="00522172">
            <w:pPr>
              <w:spacing w:before="60" w:after="60"/>
              <w:ind w:right="113"/>
              <w:jc w:val="right"/>
            </w:pPr>
            <w:r>
              <w:t>1 218,0</w:t>
            </w:r>
          </w:p>
        </w:tc>
        <w:tc>
          <w:tcPr>
            <w:tcW w:w="1124" w:type="dxa"/>
            <w:vAlign w:val="bottom"/>
          </w:tcPr>
          <w:p w14:paraId="6AF284F1" w14:textId="73D2054C" w:rsidR="00522172" w:rsidRDefault="00522172" w:rsidP="00522172">
            <w:pPr>
              <w:spacing w:before="60" w:after="60"/>
              <w:ind w:right="113"/>
              <w:jc w:val="right"/>
            </w:pPr>
            <w:r>
              <w:t>1 230,6</w:t>
            </w:r>
          </w:p>
        </w:tc>
        <w:tc>
          <w:tcPr>
            <w:tcW w:w="1033" w:type="dxa"/>
            <w:vAlign w:val="bottom"/>
          </w:tcPr>
          <w:p w14:paraId="74E306D0" w14:textId="474024B1" w:rsidR="00522172" w:rsidRDefault="00522172" w:rsidP="00522172">
            <w:pPr>
              <w:spacing w:before="60" w:after="60"/>
              <w:ind w:right="113"/>
              <w:jc w:val="right"/>
            </w:pPr>
            <w:r>
              <w:t>1 258,5</w:t>
            </w:r>
          </w:p>
        </w:tc>
        <w:tc>
          <w:tcPr>
            <w:tcW w:w="1033" w:type="dxa"/>
            <w:vAlign w:val="bottom"/>
          </w:tcPr>
          <w:p w14:paraId="44893DBE" w14:textId="76B61016" w:rsidR="00522172" w:rsidRDefault="00522172" w:rsidP="00522172">
            <w:pPr>
              <w:spacing w:before="60" w:after="60"/>
              <w:ind w:right="113"/>
              <w:jc w:val="right"/>
            </w:pPr>
            <w:r>
              <w:t>1 347,8</w:t>
            </w:r>
          </w:p>
        </w:tc>
        <w:tc>
          <w:tcPr>
            <w:tcW w:w="1033" w:type="dxa"/>
            <w:vAlign w:val="bottom"/>
          </w:tcPr>
          <w:p w14:paraId="60127651" w14:textId="686405EC" w:rsidR="00522172" w:rsidRDefault="00522172" w:rsidP="00522172">
            <w:pPr>
              <w:spacing w:before="60" w:after="60"/>
              <w:ind w:right="113"/>
              <w:jc w:val="right"/>
            </w:pPr>
            <w:r>
              <w:t>1 427,1</w:t>
            </w:r>
          </w:p>
        </w:tc>
        <w:tc>
          <w:tcPr>
            <w:tcW w:w="1033" w:type="dxa"/>
            <w:vAlign w:val="bottom"/>
          </w:tcPr>
          <w:p w14:paraId="3F51E887" w14:textId="31343118" w:rsidR="00522172" w:rsidRDefault="00522172" w:rsidP="00522172">
            <w:pPr>
              <w:spacing w:before="60" w:after="60"/>
              <w:ind w:right="113"/>
              <w:jc w:val="right"/>
            </w:pPr>
            <w:r>
              <w:t>1 503,0</w:t>
            </w:r>
          </w:p>
        </w:tc>
      </w:tr>
    </w:tbl>
    <w:p w14:paraId="26661FEA" w14:textId="77777777" w:rsidR="001E117A" w:rsidRPr="00AF2F0F" w:rsidRDefault="001E117A" w:rsidP="001E117A">
      <w:pPr>
        <w:spacing w:before="60" w:after="60" w:line="240" w:lineRule="auto"/>
        <w:rPr>
          <w:sz w:val="20"/>
          <w:szCs w:val="20"/>
        </w:rPr>
      </w:pPr>
      <w:r w:rsidRPr="00AF2F0F">
        <w:rPr>
          <w:sz w:val="20"/>
          <w:szCs w:val="20"/>
        </w:rPr>
        <w:t xml:space="preserve">Źródło: </w:t>
      </w:r>
      <w:hyperlink r:id="rId28">
        <w:r w:rsidRPr="00AF2F0F">
          <w:rPr>
            <w:sz w:val="20"/>
            <w:szCs w:val="20"/>
          </w:rPr>
          <w:t>https://bdl.stat.gov.pl/BDL/start</w:t>
        </w:r>
      </w:hyperlink>
      <w:r w:rsidRPr="00AF2F0F">
        <w:rPr>
          <w:sz w:val="20"/>
          <w:szCs w:val="20"/>
        </w:rPr>
        <w:t>, dostęp 08.07.202</w:t>
      </w:r>
      <w:r>
        <w:rPr>
          <w:sz w:val="20"/>
          <w:szCs w:val="20"/>
        </w:rPr>
        <w:t>1</w:t>
      </w:r>
      <w:r w:rsidRPr="00AF2F0F">
        <w:rPr>
          <w:sz w:val="20"/>
          <w:szCs w:val="20"/>
        </w:rPr>
        <w:t>.</w:t>
      </w:r>
    </w:p>
    <w:p w14:paraId="41159587" w14:textId="185209A8" w:rsidR="001E117A" w:rsidRPr="00F603C4" w:rsidRDefault="001E117A" w:rsidP="001E117A">
      <w:pPr>
        <w:spacing w:before="120" w:after="120" w:line="240" w:lineRule="auto"/>
      </w:pPr>
      <w:bookmarkStart w:id="48" w:name="_Hlk86094091"/>
      <w:r w:rsidRPr="00F020D9">
        <w:t xml:space="preserve"> </w:t>
      </w:r>
      <w:bookmarkEnd w:id="48"/>
    </w:p>
    <w:p w14:paraId="4943D478" w14:textId="0FE27274" w:rsidR="00522172" w:rsidRDefault="00522172" w:rsidP="00522172">
      <w:pPr>
        <w:pStyle w:val="Legenda"/>
        <w:keepNext/>
        <w:jc w:val="both"/>
      </w:pPr>
      <w:bookmarkStart w:id="49" w:name="_Toc87352028"/>
      <w:r>
        <w:t xml:space="preserve">Wykres </w:t>
      </w:r>
      <w:r w:rsidR="00694A16">
        <w:fldChar w:fldCharType="begin"/>
      </w:r>
      <w:r w:rsidR="00694A16">
        <w:instrText xml:space="preserve"> SEQ Wykres \* ARABIC </w:instrText>
      </w:r>
      <w:r w:rsidR="00694A16">
        <w:fldChar w:fldCharType="separate"/>
      </w:r>
      <w:r w:rsidR="00EA2140">
        <w:rPr>
          <w:noProof/>
        </w:rPr>
        <w:t>2</w:t>
      </w:r>
      <w:r w:rsidR="00694A16">
        <w:rPr>
          <w:noProof/>
        </w:rPr>
        <w:fldChar w:fldCharType="end"/>
      </w:r>
      <w:r>
        <w:t xml:space="preserve"> </w:t>
      </w:r>
      <w:r w:rsidRPr="00D06952">
        <w:t>Podmioty gospodarki narodowej w rejestrze REGON na 10 tys. ludności w wieku produkcyjnym w gminach obszaru LGD Brama Beskidu, w latach 2015-2020 (stan na 31.12)</w:t>
      </w:r>
      <w:bookmarkEnd w:id="49"/>
    </w:p>
    <w:p w14:paraId="74162565" w14:textId="4D9341E0" w:rsidR="001E117A" w:rsidRDefault="00522172" w:rsidP="00904177">
      <w:pPr>
        <w:spacing w:after="0" w:line="312" w:lineRule="auto"/>
        <w:jc w:val="center"/>
        <w:rPr>
          <w:b/>
          <w:color w:val="0070C0"/>
          <w:sz w:val="24"/>
          <w:szCs w:val="24"/>
        </w:rPr>
      </w:pPr>
      <w:r>
        <w:rPr>
          <w:noProof/>
          <w:lang w:eastAsia="pl-PL"/>
        </w:rPr>
        <w:drawing>
          <wp:inline distT="0" distB="0" distL="0" distR="0" wp14:anchorId="255305AB" wp14:editId="7D0D3C0C">
            <wp:extent cx="5095875" cy="3881438"/>
            <wp:effectExtent l="0" t="0" r="9525" b="5080"/>
            <wp:docPr id="32" name="Wykres 3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F7C12D-D7DE-4D56-93F1-6A9981A6757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10A58D3A" w14:textId="77777777" w:rsidR="001E117A" w:rsidRPr="00AF2F0F" w:rsidRDefault="001E117A" w:rsidP="001E117A">
      <w:pPr>
        <w:spacing w:before="60" w:after="60" w:line="240" w:lineRule="auto"/>
        <w:rPr>
          <w:sz w:val="20"/>
          <w:szCs w:val="20"/>
        </w:rPr>
      </w:pPr>
      <w:r w:rsidRPr="00AF2F0F">
        <w:rPr>
          <w:sz w:val="20"/>
          <w:szCs w:val="20"/>
        </w:rPr>
        <w:lastRenderedPageBreak/>
        <w:t xml:space="preserve">Źródło: </w:t>
      </w:r>
      <w:hyperlink r:id="rId30">
        <w:r w:rsidRPr="00AF2F0F">
          <w:rPr>
            <w:sz w:val="20"/>
            <w:szCs w:val="20"/>
          </w:rPr>
          <w:t>https://bdl.stat.gov.pl/BDL/start</w:t>
        </w:r>
      </w:hyperlink>
      <w:r w:rsidRPr="00AF2F0F">
        <w:rPr>
          <w:sz w:val="20"/>
          <w:szCs w:val="20"/>
        </w:rPr>
        <w:t>, dostęp 08.07.202</w:t>
      </w:r>
      <w:r>
        <w:rPr>
          <w:sz w:val="20"/>
          <w:szCs w:val="20"/>
        </w:rPr>
        <w:t>1</w:t>
      </w:r>
      <w:r w:rsidRPr="00AF2F0F">
        <w:rPr>
          <w:sz w:val="20"/>
          <w:szCs w:val="20"/>
        </w:rPr>
        <w:t>.</w:t>
      </w:r>
    </w:p>
    <w:p w14:paraId="3A27B586" w14:textId="77777777" w:rsidR="001E117A" w:rsidRDefault="001E117A" w:rsidP="001E117A">
      <w:pPr>
        <w:spacing w:after="0" w:line="312" w:lineRule="auto"/>
        <w:jc w:val="both"/>
        <w:rPr>
          <w:b/>
          <w:color w:val="0070C0"/>
          <w:sz w:val="24"/>
          <w:szCs w:val="24"/>
        </w:rPr>
      </w:pPr>
    </w:p>
    <w:p w14:paraId="206BAC26" w14:textId="77777777" w:rsidR="001E117A" w:rsidRPr="006700D1" w:rsidRDefault="001E117A" w:rsidP="001E117A">
      <w:pPr>
        <w:spacing w:after="120" w:line="312" w:lineRule="auto"/>
        <w:rPr>
          <w:b/>
          <w:color w:val="0070C0"/>
          <w:sz w:val="24"/>
          <w:szCs w:val="24"/>
        </w:rPr>
      </w:pPr>
      <w:bookmarkStart w:id="50" w:name="_Hlk82619048"/>
      <w:r w:rsidRPr="006700D1">
        <w:rPr>
          <w:b/>
          <w:color w:val="0070C0"/>
          <w:sz w:val="24"/>
          <w:szCs w:val="24"/>
        </w:rPr>
        <w:t>Osoby fizyczne prowadzące działalność gospodarczą na 10 tys. ludności</w:t>
      </w:r>
    </w:p>
    <w:p w14:paraId="5DB7F8CE" w14:textId="1F387CFA" w:rsidR="001E117A" w:rsidRPr="00CF5AEF" w:rsidRDefault="001E117A" w:rsidP="001E117A">
      <w:pPr>
        <w:spacing w:after="0" w:line="312" w:lineRule="auto"/>
        <w:ind w:firstLine="709"/>
        <w:jc w:val="both"/>
      </w:pPr>
      <w:bookmarkStart w:id="51" w:name="_Hlk79343786"/>
      <w:r w:rsidRPr="00CF5AEF">
        <w:rPr>
          <w:sz w:val="24"/>
          <w:szCs w:val="24"/>
        </w:rPr>
        <w:t xml:space="preserve">Na obszarze LGD dało się także zaobserwować w latach 2015-2020 wzrastającą liczbę osób fizycznych prowadzących działalność gospodarczą </w:t>
      </w:r>
      <w:r>
        <w:rPr>
          <w:sz w:val="24"/>
          <w:szCs w:val="24"/>
        </w:rPr>
        <w:t xml:space="preserve">w przeliczeniu </w:t>
      </w:r>
      <w:r w:rsidRPr="00CF5AEF">
        <w:rPr>
          <w:sz w:val="24"/>
          <w:szCs w:val="24"/>
        </w:rPr>
        <w:t>na 10 tys</w:t>
      </w:r>
      <w:r>
        <w:rPr>
          <w:sz w:val="24"/>
          <w:szCs w:val="24"/>
        </w:rPr>
        <w:t xml:space="preserve">. mieszkańców. Wyjątek stanowi gmina Łącko, gdzie w roku 2017 liczba ta zmniejszyła się, by </w:t>
      </w:r>
      <w:r>
        <w:rPr>
          <w:sz w:val="24"/>
          <w:szCs w:val="24"/>
        </w:rPr>
        <w:br/>
        <w:t>w kolejnym roku powrócić do wzrostu</w:t>
      </w:r>
      <w:r w:rsidRPr="00CF5AEF">
        <w:rPr>
          <w:sz w:val="24"/>
          <w:szCs w:val="24"/>
        </w:rPr>
        <w:t>.</w:t>
      </w:r>
      <w:r>
        <w:rPr>
          <w:sz w:val="24"/>
          <w:szCs w:val="24"/>
        </w:rPr>
        <w:t xml:space="preserve"> Podobnie gmina Stary Sącz odnotowała niewielki spadek liczby podmiotów w roku 2016.</w:t>
      </w:r>
      <w:r w:rsidRPr="00CF5AEF">
        <w:rPr>
          <w:sz w:val="24"/>
          <w:szCs w:val="24"/>
        </w:rPr>
        <w:t xml:space="preserve"> Największy wzrost </w:t>
      </w:r>
      <w:r>
        <w:rPr>
          <w:sz w:val="24"/>
          <w:szCs w:val="24"/>
        </w:rPr>
        <w:t xml:space="preserve">liczby podmiotów </w:t>
      </w:r>
      <w:r w:rsidRPr="00CF5AEF">
        <w:rPr>
          <w:sz w:val="24"/>
          <w:szCs w:val="24"/>
        </w:rPr>
        <w:t xml:space="preserve">odnotowano </w:t>
      </w:r>
      <w:r>
        <w:rPr>
          <w:sz w:val="24"/>
          <w:szCs w:val="24"/>
        </w:rPr>
        <w:br/>
      </w:r>
      <w:r w:rsidRPr="00CF5AEF">
        <w:rPr>
          <w:sz w:val="24"/>
          <w:szCs w:val="24"/>
        </w:rPr>
        <w:t xml:space="preserve">w gminie </w:t>
      </w:r>
      <w:r>
        <w:rPr>
          <w:sz w:val="24"/>
          <w:szCs w:val="24"/>
        </w:rPr>
        <w:t xml:space="preserve">Podegrodzie i w każdym roku była tendencja wzrastająca. </w:t>
      </w:r>
    </w:p>
    <w:p w14:paraId="75D0F038" w14:textId="0FB9639B" w:rsidR="001E117A" w:rsidRDefault="001E117A" w:rsidP="001E117A">
      <w:pPr>
        <w:spacing w:before="120" w:after="120" w:line="240" w:lineRule="auto"/>
      </w:pPr>
      <w:bookmarkStart w:id="52" w:name="_Hlk86094095"/>
      <w:bookmarkEnd w:id="50"/>
    </w:p>
    <w:p w14:paraId="2A6A591E" w14:textId="3DA73686" w:rsidR="00B3169E" w:rsidRDefault="00B3169E" w:rsidP="00B3169E">
      <w:pPr>
        <w:pStyle w:val="Legenda"/>
        <w:keepNext/>
      </w:pPr>
      <w:bookmarkStart w:id="53" w:name="_Toc87352000"/>
      <w:r>
        <w:t xml:space="preserve">Tabela </w:t>
      </w:r>
      <w:r w:rsidR="00694A16">
        <w:fldChar w:fldCharType="begin"/>
      </w:r>
      <w:r w:rsidR="00694A16">
        <w:instrText xml:space="preserve"> SEQ Tabela \* ARABIC </w:instrText>
      </w:r>
      <w:r w:rsidR="00694A16">
        <w:fldChar w:fldCharType="separate"/>
      </w:r>
      <w:r w:rsidR="00EA2140">
        <w:rPr>
          <w:noProof/>
        </w:rPr>
        <w:t>6</w:t>
      </w:r>
      <w:r w:rsidR="00694A16">
        <w:rPr>
          <w:noProof/>
        </w:rPr>
        <w:fldChar w:fldCharType="end"/>
      </w:r>
      <w:r>
        <w:t xml:space="preserve"> </w:t>
      </w:r>
      <w:r w:rsidRPr="002E5EE5">
        <w:t>Osoby fizyczne prowadzące działalność gospodarczą na 10 tys. mieszkańców w gminach obszaru LGD Brama Beskidu, w latach 2015-2020 (stan na 31.12)</w:t>
      </w:r>
      <w:bookmarkEnd w:id="53"/>
    </w:p>
    <w:tbl>
      <w:tblPr>
        <w:tblStyle w:val="Tabela-Siatka"/>
        <w:tblpPr w:leftFromText="141" w:rightFromText="141" w:vertAnchor="text" w:tblpX="69" w:tblpY="1"/>
        <w:tblOverlap w:val="never"/>
        <w:tblW w:w="0" w:type="auto"/>
        <w:tblLook w:val="04A0" w:firstRow="1" w:lastRow="0" w:firstColumn="1" w:lastColumn="0" w:noHBand="0" w:noVBand="1"/>
      </w:tblPr>
      <w:tblGrid>
        <w:gridCol w:w="1354"/>
        <w:gridCol w:w="1873"/>
        <w:gridCol w:w="974"/>
        <w:gridCol w:w="974"/>
        <w:gridCol w:w="974"/>
        <w:gridCol w:w="974"/>
        <w:gridCol w:w="932"/>
        <w:gridCol w:w="932"/>
      </w:tblGrid>
      <w:tr w:rsidR="001E117A" w14:paraId="4CAFBF1E" w14:textId="77777777" w:rsidTr="002C3240">
        <w:trPr>
          <w:trHeight w:val="414"/>
        </w:trPr>
        <w:tc>
          <w:tcPr>
            <w:tcW w:w="1354" w:type="dxa"/>
            <w:vMerge w:val="restart"/>
            <w:vAlign w:val="center"/>
          </w:tcPr>
          <w:bookmarkEnd w:id="52"/>
          <w:p w14:paraId="6B9C7812" w14:textId="77777777" w:rsidR="001E117A" w:rsidRDefault="001E117A" w:rsidP="002C3240">
            <w:pPr>
              <w:spacing w:before="60" w:after="60"/>
              <w:jc w:val="center"/>
            </w:pPr>
            <w:r>
              <w:t>LGD</w:t>
            </w:r>
          </w:p>
        </w:tc>
        <w:tc>
          <w:tcPr>
            <w:tcW w:w="1873" w:type="dxa"/>
            <w:vMerge w:val="restart"/>
            <w:vAlign w:val="center"/>
          </w:tcPr>
          <w:p w14:paraId="6CB741BF" w14:textId="77777777" w:rsidR="001E117A" w:rsidRDefault="001E117A" w:rsidP="002C3240">
            <w:pPr>
              <w:spacing w:before="60" w:after="60"/>
              <w:jc w:val="center"/>
            </w:pPr>
            <w:r>
              <w:t>Gminy</w:t>
            </w:r>
          </w:p>
        </w:tc>
        <w:tc>
          <w:tcPr>
            <w:tcW w:w="5760" w:type="dxa"/>
            <w:gridSpan w:val="6"/>
          </w:tcPr>
          <w:p w14:paraId="4D623C4A" w14:textId="77777777" w:rsidR="001E117A" w:rsidRDefault="001E117A" w:rsidP="002C3240">
            <w:pPr>
              <w:spacing w:before="60" w:after="60"/>
              <w:jc w:val="center"/>
            </w:pPr>
            <w:r>
              <w:t xml:space="preserve">Osoby fizyczne prowadzące działalność gospodarczą [liczba/10 tys. mieszkańców]  </w:t>
            </w:r>
          </w:p>
        </w:tc>
      </w:tr>
      <w:tr w:rsidR="001E117A" w14:paraId="4B27E238" w14:textId="77777777" w:rsidTr="002C3240">
        <w:trPr>
          <w:trHeight w:val="70"/>
        </w:trPr>
        <w:tc>
          <w:tcPr>
            <w:tcW w:w="1354" w:type="dxa"/>
            <w:vMerge/>
          </w:tcPr>
          <w:p w14:paraId="0D43D2BE" w14:textId="77777777" w:rsidR="001E117A" w:rsidRDefault="001E117A" w:rsidP="002C3240">
            <w:pPr>
              <w:spacing w:before="60" w:after="60"/>
            </w:pPr>
          </w:p>
        </w:tc>
        <w:tc>
          <w:tcPr>
            <w:tcW w:w="1873" w:type="dxa"/>
            <w:vMerge/>
          </w:tcPr>
          <w:p w14:paraId="7DF88BA0" w14:textId="77777777" w:rsidR="001E117A" w:rsidRDefault="001E117A" w:rsidP="002C3240">
            <w:pPr>
              <w:spacing w:before="60" w:after="60"/>
            </w:pPr>
          </w:p>
        </w:tc>
        <w:tc>
          <w:tcPr>
            <w:tcW w:w="974" w:type="dxa"/>
          </w:tcPr>
          <w:p w14:paraId="431179B4" w14:textId="77777777" w:rsidR="001E117A" w:rsidRPr="00D502DD" w:rsidRDefault="001E117A" w:rsidP="002C3240">
            <w:pPr>
              <w:spacing w:before="60" w:after="60"/>
              <w:jc w:val="center"/>
              <w:rPr>
                <w:highlight w:val="yellow"/>
              </w:rPr>
            </w:pPr>
            <w:r>
              <w:t>2015</w:t>
            </w:r>
          </w:p>
        </w:tc>
        <w:tc>
          <w:tcPr>
            <w:tcW w:w="974" w:type="dxa"/>
          </w:tcPr>
          <w:p w14:paraId="1076BC8B" w14:textId="77777777" w:rsidR="001E117A" w:rsidRDefault="001E117A" w:rsidP="002C3240">
            <w:pPr>
              <w:spacing w:before="60" w:after="60"/>
              <w:jc w:val="center"/>
            </w:pPr>
            <w:r>
              <w:t>2016</w:t>
            </w:r>
          </w:p>
        </w:tc>
        <w:tc>
          <w:tcPr>
            <w:tcW w:w="974" w:type="dxa"/>
          </w:tcPr>
          <w:p w14:paraId="362BE548" w14:textId="77777777" w:rsidR="001E117A" w:rsidRDefault="001E117A" w:rsidP="002C3240">
            <w:pPr>
              <w:spacing w:before="60" w:after="60"/>
              <w:jc w:val="center"/>
            </w:pPr>
            <w:r>
              <w:t>2017</w:t>
            </w:r>
          </w:p>
        </w:tc>
        <w:tc>
          <w:tcPr>
            <w:tcW w:w="974" w:type="dxa"/>
          </w:tcPr>
          <w:p w14:paraId="4D07CB41" w14:textId="77777777" w:rsidR="001E117A" w:rsidRPr="00D502DD" w:rsidRDefault="001E117A" w:rsidP="002C3240">
            <w:pPr>
              <w:spacing w:before="60" w:after="60"/>
              <w:jc w:val="center"/>
              <w:rPr>
                <w:highlight w:val="yellow"/>
              </w:rPr>
            </w:pPr>
            <w:r>
              <w:t>2018</w:t>
            </w:r>
          </w:p>
        </w:tc>
        <w:tc>
          <w:tcPr>
            <w:tcW w:w="932" w:type="dxa"/>
          </w:tcPr>
          <w:p w14:paraId="3F0D5D1F" w14:textId="77777777" w:rsidR="001E117A" w:rsidRDefault="001E117A" w:rsidP="002C3240">
            <w:pPr>
              <w:spacing w:before="60" w:after="60"/>
              <w:jc w:val="center"/>
            </w:pPr>
            <w:r>
              <w:t>2019</w:t>
            </w:r>
          </w:p>
        </w:tc>
        <w:tc>
          <w:tcPr>
            <w:tcW w:w="932" w:type="dxa"/>
          </w:tcPr>
          <w:p w14:paraId="7EBA464D" w14:textId="77777777" w:rsidR="001E117A" w:rsidRDefault="001E117A" w:rsidP="002C3240">
            <w:pPr>
              <w:spacing w:before="60" w:after="60"/>
              <w:jc w:val="center"/>
            </w:pPr>
            <w:r>
              <w:t>2020</w:t>
            </w:r>
          </w:p>
        </w:tc>
      </w:tr>
      <w:bookmarkEnd w:id="51"/>
      <w:tr w:rsidR="001E117A" w14:paraId="12D7DED3" w14:textId="77777777" w:rsidTr="002C3240">
        <w:trPr>
          <w:trHeight w:val="345"/>
        </w:trPr>
        <w:tc>
          <w:tcPr>
            <w:tcW w:w="1354" w:type="dxa"/>
            <w:vMerge w:val="restart"/>
            <w:vAlign w:val="center"/>
          </w:tcPr>
          <w:p w14:paraId="541E6E10" w14:textId="77777777" w:rsidR="001E117A" w:rsidRDefault="001E117A" w:rsidP="002C3240">
            <w:pPr>
              <w:spacing w:before="60" w:after="60"/>
              <w:ind w:left="-258" w:firstLine="258"/>
            </w:pPr>
            <w:r>
              <w:t>Brama Beskidu</w:t>
            </w:r>
          </w:p>
        </w:tc>
        <w:tc>
          <w:tcPr>
            <w:tcW w:w="1873" w:type="dxa"/>
          </w:tcPr>
          <w:p w14:paraId="2E712EFC" w14:textId="77777777" w:rsidR="001E117A" w:rsidRDefault="001E117A" w:rsidP="002C3240">
            <w:pPr>
              <w:spacing w:before="60" w:after="60"/>
            </w:pPr>
            <w:r>
              <w:t>Łącko</w:t>
            </w:r>
          </w:p>
        </w:tc>
        <w:tc>
          <w:tcPr>
            <w:tcW w:w="974" w:type="dxa"/>
          </w:tcPr>
          <w:p w14:paraId="472444DA" w14:textId="77777777" w:rsidR="001E117A" w:rsidRDefault="001E117A" w:rsidP="002C3240">
            <w:pPr>
              <w:spacing w:before="60" w:after="60"/>
              <w:ind w:right="113"/>
              <w:jc w:val="right"/>
            </w:pPr>
            <w:r>
              <w:t>531</w:t>
            </w:r>
          </w:p>
        </w:tc>
        <w:tc>
          <w:tcPr>
            <w:tcW w:w="974" w:type="dxa"/>
          </w:tcPr>
          <w:p w14:paraId="557227BA" w14:textId="77777777" w:rsidR="001E117A" w:rsidRDefault="001E117A" w:rsidP="002C3240">
            <w:pPr>
              <w:spacing w:before="60" w:after="60"/>
              <w:ind w:right="113"/>
              <w:jc w:val="right"/>
            </w:pPr>
            <w:r>
              <w:t>548</w:t>
            </w:r>
          </w:p>
        </w:tc>
        <w:tc>
          <w:tcPr>
            <w:tcW w:w="974" w:type="dxa"/>
          </w:tcPr>
          <w:p w14:paraId="176ADDD2" w14:textId="77777777" w:rsidR="001E117A" w:rsidRDefault="001E117A" w:rsidP="002C3240">
            <w:pPr>
              <w:spacing w:before="60" w:after="60"/>
              <w:ind w:right="113"/>
              <w:jc w:val="right"/>
            </w:pPr>
            <w:r>
              <w:t>546</w:t>
            </w:r>
          </w:p>
        </w:tc>
        <w:tc>
          <w:tcPr>
            <w:tcW w:w="974" w:type="dxa"/>
          </w:tcPr>
          <w:p w14:paraId="79CC6D32" w14:textId="77777777" w:rsidR="001E117A" w:rsidRDefault="001E117A" w:rsidP="002C3240">
            <w:pPr>
              <w:spacing w:before="60" w:after="60"/>
              <w:ind w:right="113"/>
              <w:jc w:val="right"/>
            </w:pPr>
            <w:r>
              <w:t>575</w:t>
            </w:r>
          </w:p>
        </w:tc>
        <w:tc>
          <w:tcPr>
            <w:tcW w:w="932" w:type="dxa"/>
          </w:tcPr>
          <w:p w14:paraId="328601F0" w14:textId="77777777" w:rsidR="001E117A" w:rsidRDefault="001E117A" w:rsidP="002C3240">
            <w:pPr>
              <w:spacing w:before="60" w:after="60"/>
              <w:ind w:right="113"/>
              <w:jc w:val="right"/>
            </w:pPr>
            <w:r>
              <w:t>598</w:t>
            </w:r>
          </w:p>
        </w:tc>
        <w:tc>
          <w:tcPr>
            <w:tcW w:w="932" w:type="dxa"/>
          </w:tcPr>
          <w:p w14:paraId="5A0527E2" w14:textId="77777777" w:rsidR="001E117A" w:rsidRDefault="001E117A" w:rsidP="002C3240">
            <w:pPr>
              <w:spacing w:before="60" w:after="60"/>
              <w:ind w:right="113"/>
              <w:jc w:val="right"/>
            </w:pPr>
            <w:r>
              <w:t>646</w:t>
            </w:r>
          </w:p>
        </w:tc>
      </w:tr>
      <w:tr w:rsidR="001E117A" w14:paraId="68EEBD89" w14:textId="77777777" w:rsidTr="002C3240">
        <w:tc>
          <w:tcPr>
            <w:tcW w:w="1354" w:type="dxa"/>
            <w:vMerge/>
          </w:tcPr>
          <w:p w14:paraId="7E8BF055" w14:textId="77777777" w:rsidR="001E117A" w:rsidRDefault="001E117A" w:rsidP="002C3240">
            <w:pPr>
              <w:spacing w:before="60" w:after="60"/>
            </w:pPr>
          </w:p>
        </w:tc>
        <w:tc>
          <w:tcPr>
            <w:tcW w:w="1873" w:type="dxa"/>
          </w:tcPr>
          <w:p w14:paraId="598FE91C" w14:textId="77777777" w:rsidR="001E117A" w:rsidRDefault="001E117A" w:rsidP="002C3240">
            <w:pPr>
              <w:spacing w:before="60" w:after="60"/>
            </w:pPr>
            <w:r>
              <w:t>Podegrodzie</w:t>
            </w:r>
          </w:p>
        </w:tc>
        <w:tc>
          <w:tcPr>
            <w:tcW w:w="974" w:type="dxa"/>
          </w:tcPr>
          <w:p w14:paraId="00EEB74F" w14:textId="77777777" w:rsidR="001E117A" w:rsidRDefault="001E117A" w:rsidP="002C3240">
            <w:pPr>
              <w:spacing w:before="60" w:after="60"/>
              <w:ind w:right="113"/>
              <w:jc w:val="right"/>
            </w:pPr>
            <w:r>
              <w:t>562</w:t>
            </w:r>
          </w:p>
        </w:tc>
        <w:tc>
          <w:tcPr>
            <w:tcW w:w="974" w:type="dxa"/>
          </w:tcPr>
          <w:p w14:paraId="60FB06E6" w14:textId="77777777" w:rsidR="001E117A" w:rsidRDefault="001E117A" w:rsidP="002C3240">
            <w:pPr>
              <w:spacing w:before="60" w:after="60"/>
              <w:ind w:right="113"/>
              <w:jc w:val="right"/>
            </w:pPr>
            <w:r>
              <w:t>593</w:t>
            </w:r>
          </w:p>
        </w:tc>
        <w:tc>
          <w:tcPr>
            <w:tcW w:w="974" w:type="dxa"/>
          </w:tcPr>
          <w:p w14:paraId="19447E0D" w14:textId="77777777" w:rsidR="001E117A" w:rsidRDefault="001E117A" w:rsidP="002C3240">
            <w:pPr>
              <w:spacing w:before="60" w:after="60"/>
              <w:ind w:right="113"/>
              <w:jc w:val="right"/>
            </w:pPr>
            <w:r>
              <w:t>635</w:t>
            </w:r>
          </w:p>
        </w:tc>
        <w:tc>
          <w:tcPr>
            <w:tcW w:w="974" w:type="dxa"/>
          </w:tcPr>
          <w:p w14:paraId="73A46527" w14:textId="77777777" w:rsidR="001E117A" w:rsidRDefault="001E117A" w:rsidP="002C3240">
            <w:pPr>
              <w:spacing w:before="60" w:after="60"/>
              <w:ind w:right="113"/>
              <w:jc w:val="right"/>
            </w:pPr>
            <w:r>
              <w:t>686</w:t>
            </w:r>
          </w:p>
        </w:tc>
        <w:tc>
          <w:tcPr>
            <w:tcW w:w="932" w:type="dxa"/>
          </w:tcPr>
          <w:p w14:paraId="04C97E5C" w14:textId="77777777" w:rsidR="001E117A" w:rsidRDefault="001E117A" w:rsidP="002C3240">
            <w:pPr>
              <w:spacing w:before="60" w:after="60"/>
              <w:ind w:right="113"/>
              <w:jc w:val="right"/>
            </w:pPr>
            <w:r>
              <w:t>740</w:t>
            </w:r>
          </w:p>
        </w:tc>
        <w:tc>
          <w:tcPr>
            <w:tcW w:w="932" w:type="dxa"/>
          </w:tcPr>
          <w:p w14:paraId="41014632" w14:textId="77777777" w:rsidR="001E117A" w:rsidRDefault="001E117A" w:rsidP="002C3240">
            <w:pPr>
              <w:spacing w:before="60" w:after="60"/>
              <w:ind w:right="113"/>
              <w:jc w:val="right"/>
            </w:pPr>
            <w:r>
              <w:t>786</w:t>
            </w:r>
          </w:p>
        </w:tc>
      </w:tr>
      <w:tr w:rsidR="00B3169E" w14:paraId="180B5972" w14:textId="77777777" w:rsidTr="002C3240">
        <w:tc>
          <w:tcPr>
            <w:tcW w:w="1354" w:type="dxa"/>
            <w:vMerge/>
          </w:tcPr>
          <w:p w14:paraId="29EA14A7" w14:textId="77777777" w:rsidR="00B3169E" w:rsidRDefault="00B3169E" w:rsidP="00B3169E">
            <w:pPr>
              <w:spacing w:before="60" w:after="60"/>
            </w:pPr>
          </w:p>
        </w:tc>
        <w:tc>
          <w:tcPr>
            <w:tcW w:w="1873" w:type="dxa"/>
            <w:vAlign w:val="bottom"/>
          </w:tcPr>
          <w:p w14:paraId="14270304" w14:textId="69132C36" w:rsidR="00B3169E" w:rsidRDefault="00B3169E" w:rsidP="00B3169E">
            <w:pPr>
              <w:spacing w:before="60" w:after="60"/>
            </w:pPr>
            <w:r>
              <w:t>Stary Sącz (3)</w:t>
            </w:r>
          </w:p>
        </w:tc>
        <w:tc>
          <w:tcPr>
            <w:tcW w:w="974" w:type="dxa"/>
            <w:vAlign w:val="bottom"/>
          </w:tcPr>
          <w:p w14:paraId="37AB7AB5" w14:textId="0BBB5424" w:rsidR="00B3169E" w:rsidRDefault="00B3169E" w:rsidP="00B3169E">
            <w:pPr>
              <w:spacing w:before="60" w:after="60"/>
              <w:ind w:right="113"/>
              <w:jc w:val="right"/>
            </w:pPr>
            <w:r>
              <w:t>638</w:t>
            </w:r>
          </w:p>
        </w:tc>
        <w:tc>
          <w:tcPr>
            <w:tcW w:w="974" w:type="dxa"/>
            <w:vAlign w:val="bottom"/>
          </w:tcPr>
          <w:p w14:paraId="488F4BD1" w14:textId="508E778C" w:rsidR="00B3169E" w:rsidRDefault="00B3169E" w:rsidP="00B3169E">
            <w:pPr>
              <w:spacing w:before="60" w:after="60"/>
              <w:ind w:right="113"/>
              <w:jc w:val="right"/>
            </w:pPr>
            <w:r>
              <w:t>639</w:t>
            </w:r>
          </w:p>
        </w:tc>
        <w:tc>
          <w:tcPr>
            <w:tcW w:w="974" w:type="dxa"/>
            <w:vAlign w:val="bottom"/>
          </w:tcPr>
          <w:p w14:paraId="3C5C7781" w14:textId="36156FDE" w:rsidR="00B3169E" w:rsidRDefault="00B3169E" w:rsidP="00B3169E">
            <w:pPr>
              <w:spacing w:before="60" w:after="60"/>
              <w:ind w:right="113"/>
              <w:jc w:val="right"/>
            </w:pPr>
            <w:r>
              <w:t>652</w:t>
            </w:r>
          </w:p>
        </w:tc>
        <w:tc>
          <w:tcPr>
            <w:tcW w:w="974" w:type="dxa"/>
            <w:vAlign w:val="bottom"/>
          </w:tcPr>
          <w:p w14:paraId="42615CE4" w14:textId="6D8BE08C" w:rsidR="00B3169E" w:rsidRDefault="00B3169E" w:rsidP="00B3169E">
            <w:pPr>
              <w:spacing w:before="60" w:after="60"/>
              <w:ind w:right="113"/>
              <w:jc w:val="right"/>
            </w:pPr>
            <w:r>
              <w:t>705</w:t>
            </w:r>
          </w:p>
        </w:tc>
        <w:tc>
          <w:tcPr>
            <w:tcW w:w="932" w:type="dxa"/>
            <w:vAlign w:val="bottom"/>
          </w:tcPr>
          <w:p w14:paraId="2C35662E" w14:textId="652D70FA" w:rsidR="00B3169E" w:rsidRDefault="00B3169E" w:rsidP="00B3169E">
            <w:pPr>
              <w:spacing w:before="60" w:after="60"/>
              <w:ind w:right="113"/>
              <w:jc w:val="right"/>
            </w:pPr>
            <w:r>
              <w:t>748</w:t>
            </w:r>
          </w:p>
        </w:tc>
        <w:tc>
          <w:tcPr>
            <w:tcW w:w="932" w:type="dxa"/>
            <w:vAlign w:val="bottom"/>
          </w:tcPr>
          <w:p w14:paraId="179DB3E7" w14:textId="02FD2A4D" w:rsidR="00B3169E" w:rsidRDefault="00B3169E" w:rsidP="00B3169E">
            <w:pPr>
              <w:spacing w:before="60" w:after="60"/>
              <w:ind w:right="113"/>
              <w:jc w:val="right"/>
            </w:pPr>
            <w:r>
              <w:t>786</w:t>
            </w:r>
          </w:p>
        </w:tc>
      </w:tr>
    </w:tbl>
    <w:p w14:paraId="70E04069" w14:textId="529CBC45" w:rsidR="001E117A" w:rsidRPr="00B3169E" w:rsidRDefault="001E117A" w:rsidP="00B3169E">
      <w:pPr>
        <w:spacing w:before="60" w:after="60" w:line="240" w:lineRule="auto"/>
        <w:rPr>
          <w:sz w:val="20"/>
          <w:szCs w:val="20"/>
        </w:rPr>
      </w:pPr>
      <w:r w:rsidRPr="00AF2F0F">
        <w:rPr>
          <w:sz w:val="20"/>
          <w:szCs w:val="20"/>
        </w:rPr>
        <w:t xml:space="preserve">Źródło: </w:t>
      </w:r>
      <w:hyperlink r:id="rId31">
        <w:r w:rsidRPr="00AF2F0F">
          <w:rPr>
            <w:sz w:val="20"/>
            <w:szCs w:val="20"/>
          </w:rPr>
          <w:t>https://bdl.stat.gov.pl/BDL/start</w:t>
        </w:r>
      </w:hyperlink>
      <w:r w:rsidRPr="00AF2F0F">
        <w:rPr>
          <w:sz w:val="20"/>
          <w:szCs w:val="20"/>
        </w:rPr>
        <w:t>, dostęp 08.07.202</w:t>
      </w:r>
      <w:r>
        <w:rPr>
          <w:sz w:val="20"/>
          <w:szCs w:val="20"/>
        </w:rPr>
        <w:t>1</w:t>
      </w:r>
      <w:r w:rsidRPr="00AF2F0F">
        <w:rPr>
          <w:sz w:val="20"/>
          <w:szCs w:val="20"/>
        </w:rPr>
        <w:t>.</w:t>
      </w:r>
      <w:bookmarkStart w:id="54" w:name="_Hlk79345100"/>
    </w:p>
    <w:p w14:paraId="2E64FE08" w14:textId="1DC604BF" w:rsidR="00B3169E" w:rsidRDefault="00B3169E" w:rsidP="00B3169E">
      <w:pPr>
        <w:pStyle w:val="Legenda"/>
        <w:keepNext/>
      </w:pPr>
      <w:bookmarkStart w:id="55" w:name="_Toc87352029"/>
      <w:bookmarkEnd w:id="54"/>
      <w:r>
        <w:t xml:space="preserve">Wykres </w:t>
      </w:r>
      <w:r w:rsidR="00694A16">
        <w:fldChar w:fldCharType="begin"/>
      </w:r>
      <w:r w:rsidR="00694A16">
        <w:instrText xml:space="preserve"> SEQ Wykres \* ARABIC </w:instrText>
      </w:r>
      <w:r w:rsidR="00694A16">
        <w:fldChar w:fldCharType="separate"/>
      </w:r>
      <w:r w:rsidR="00EA2140">
        <w:rPr>
          <w:noProof/>
        </w:rPr>
        <w:t>3</w:t>
      </w:r>
      <w:r w:rsidR="00694A16">
        <w:rPr>
          <w:noProof/>
        </w:rPr>
        <w:fldChar w:fldCharType="end"/>
      </w:r>
      <w:r>
        <w:t xml:space="preserve"> Osoby fizyczne prowadzące działalność gospodarczą na 10 tys. mieszkańców</w:t>
      </w:r>
      <w:bookmarkEnd w:id="55"/>
    </w:p>
    <w:p w14:paraId="6613E352" w14:textId="7ED26E31" w:rsidR="001E117A" w:rsidRDefault="00B3169E" w:rsidP="001E117A">
      <w:pPr>
        <w:spacing w:after="0" w:line="312" w:lineRule="auto"/>
        <w:rPr>
          <w:color w:val="0070C0"/>
          <w:sz w:val="24"/>
          <w:szCs w:val="24"/>
        </w:rPr>
      </w:pPr>
      <w:r>
        <w:rPr>
          <w:noProof/>
          <w:lang w:eastAsia="pl-PL"/>
        </w:rPr>
        <w:drawing>
          <wp:inline distT="0" distB="0" distL="0" distR="0" wp14:anchorId="69DA5AF7" wp14:editId="67A8F178">
            <wp:extent cx="5760720" cy="3058160"/>
            <wp:effectExtent l="0" t="0" r="11430" b="8890"/>
            <wp:docPr id="33" name="Wykres 3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52A22F2-C9F9-4DDD-A70C-A13CD933DDE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24049F47" w14:textId="77777777" w:rsidR="001E117A" w:rsidRPr="00AF2F0F" w:rsidRDefault="001E117A" w:rsidP="001E117A">
      <w:pPr>
        <w:spacing w:before="60" w:after="60" w:line="240" w:lineRule="auto"/>
        <w:rPr>
          <w:sz w:val="20"/>
          <w:szCs w:val="20"/>
        </w:rPr>
      </w:pPr>
      <w:r w:rsidRPr="00AF2F0F">
        <w:rPr>
          <w:sz w:val="20"/>
          <w:szCs w:val="20"/>
        </w:rPr>
        <w:t xml:space="preserve">Źródło: </w:t>
      </w:r>
      <w:hyperlink r:id="rId33">
        <w:r w:rsidRPr="00AF2F0F">
          <w:rPr>
            <w:sz w:val="20"/>
            <w:szCs w:val="20"/>
          </w:rPr>
          <w:t>https://bdl.stat.gov.pl/BDL/start</w:t>
        </w:r>
      </w:hyperlink>
      <w:r w:rsidRPr="00AF2F0F">
        <w:rPr>
          <w:sz w:val="20"/>
          <w:szCs w:val="20"/>
        </w:rPr>
        <w:t>, dostęp 08.07.2020.</w:t>
      </w:r>
    </w:p>
    <w:p w14:paraId="605F1C24" w14:textId="77777777" w:rsidR="001E117A" w:rsidRDefault="001E117A" w:rsidP="001E117A">
      <w:pPr>
        <w:spacing w:after="0" w:line="312" w:lineRule="auto"/>
        <w:rPr>
          <w:color w:val="0070C0"/>
          <w:sz w:val="24"/>
          <w:szCs w:val="24"/>
        </w:rPr>
      </w:pPr>
    </w:p>
    <w:p w14:paraId="3BC77781" w14:textId="77777777" w:rsidR="001E117A" w:rsidRPr="0083789F" w:rsidRDefault="001E117A" w:rsidP="001E117A">
      <w:pPr>
        <w:spacing w:after="120" w:line="312" w:lineRule="auto"/>
        <w:rPr>
          <w:b/>
          <w:color w:val="0070C0"/>
          <w:sz w:val="24"/>
          <w:szCs w:val="24"/>
        </w:rPr>
      </w:pPr>
      <w:bookmarkStart w:id="56" w:name="_Hlk82620645"/>
      <w:r w:rsidRPr="0083789F">
        <w:rPr>
          <w:b/>
          <w:color w:val="0070C0"/>
          <w:sz w:val="24"/>
          <w:szCs w:val="24"/>
        </w:rPr>
        <w:t>Aktywność zawodowa kobiet</w:t>
      </w:r>
    </w:p>
    <w:p w14:paraId="6E407550" w14:textId="50FA3E5C" w:rsidR="001E117A" w:rsidRDefault="001E117A" w:rsidP="001E117A">
      <w:pPr>
        <w:spacing w:after="0" w:line="312" w:lineRule="auto"/>
        <w:ind w:firstLine="720"/>
        <w:jc w:val="both"/>
        <w:rPr>
          <w:sz w:val="24"/>
          <w:szCs w:val="24"/>
        </w:rPr>
      </w:pPr>
      <w:r>
        <w:rPr>
          <w:sz w:val="24"/>
          <w:szCs w:val="24"/>
        </w:rPr>
        <w:lastRenderedPageBreak/>
        <w:t xml:space="preserve">Analizując tabelę zawierającą dane dotyczące liczby pracujących według płci, można stwierdzić, iż w gminach leżących w obszarze działania LGD Brama Beskidu liczba pracujących kobiet była wyższa niż mężczyzn, z wyjątkiem roku 2015 w gminie Podegrodzie, kiedy to liczba kobiet pracujących zawodowo była minimalnie niższa niż mężczyzn. Jak można przypuszczać wiąże się to nie tylko z większą aktywnością zawodową kobiet, ale także </w:t>
      </w:r>
      <w:r>
        <w:rPr>
          <w:sz w:val="24"/>
          <w:szCs w:val="24"/>
        </w:rPr>
        <w:br/>
        <w:t xml:space="preserve">z wyższą ich liczbą w populacji i wyższą liczbą w grupie osób w wieku produkcyjnym.  </w:t>
      </w:r>
    </w:p>
    <w:p w14:paraId="39E17C05" w14:textId="77777777" w:rsidR="001E117A" w:rsidRPr="006D1E43" w:rsidRDefault="001E117A" w:rsidP="001E117A">
      <w:pPr>
        <w:spacing w:before="240" w:after="120" w:line="312" w:lineRule="auto"/>
        <w:rPr>
          <w:b/>
          <w:color w:val="0070C0"/>
          <w:sz w:val="24"/>
          <w:szCs w:val="24"/>
        </w:rPr>
      </w:pPr>
      <w:bookmarkStart w:id="57" w:name="_Hlk79345213"/>
      <w:bookmarkEnd w:id="56"/>
      <w:r>
        <w:rPr>
          <w:b/>
          <w:color w:val="0070C0"/>
          <w:sz w:val="24"/>
          <w:szCs w:val="24"/>
        </w:rPr>
        <w:t>Udział bezrobotnych zarejestrowanych w liczbie ludności w wieku produkcyjnym</w:t>
      </w:r>
    </w:p>
    <w:bookmarkEnd w:id="57"/>
    <w:p w14:paraId="1A5F8C55" w14:textId="77777777" w:rsidR="001E117A" w:rsidRDefault="001E117A" w:rsidP="001E117A">
      <w:pPr>
        <w:spacing w:after="0" w:line="312" w:lineRule="auto"/>
        <w:ind w:firstLine="720"/>
        <w:jc w:val="both"/>
        <w:rPr>
          <w:sz w:val="24"/>
          <w:szCs w:val="24"/>
        </w:rPr>
      </w:pPr>
      <w:r>
        <w:rPr>
          <w:sz w:val="24"/>
          <w:szCs w:val="24"/>
        </w:rPr>
        <w:t xml:space="preserve">W LSR podkreślano, że wskaźnik udziału bezrobotnych w ogólnej liczbie mieszkańców jest wysoki. Liczba bezrobotnych na terenie analizowanego obszaru w roku 2014 (rok przygotowania LSR) wynosiła 86 osób na 1 000 osób w wieku produkcyjnym. Dla porównania w powiecie nowosądeckim wskaźnik ten wynosił 83, a w województwie małopolskim 66. </w:t>
      </w:r>
      <w:r>
        <w:rPr>
          <w:sz w:val="24"/>
          <w:szCs w:val="24"/>
        </w:rPr>
        <w:br/>
        <w:t xml:space="preserve">W każdej z gmin wśród bezrobotnych przeważały kobiety. Niemniej podkreślano, że trend </w:t>
      </w:r>
      <w:r>
        <w:rPr>
          <w:sz w:val="24"/>
          <w:szCs w:val="24"/>
        </w:rPr>
        <w:br/>
        <w:t xml:space="preserve">w liczbie bezrobotnych jest malejący. </w:t>
      </w:r>
    </w:p>
    <w:p w14:paraId="5E975B6A" w14:textId="4735B2A4" w:rsidR="001E117A" w:rsidRDefault="001E117A" w:rsidP="001E117A">
      <w:pPr>
        <w:spacing w:after="0" w:line="312" w:lineRule="auto"/>
        <w:ind w:firstLine="720"/>
        <w:jc w:val="both"/>
        <w:rPr>
          <w:sz w:val="24"/>
          <w:szCs w:val="24"/>
        </w:rPr>
      </w:pPr>
      <w:bookmarkStart w:id="58" w:name="_Hlk79345526"/>
      <w:r>
        <w:rPr>
          <w:sz w:val="24"/>
          <w:szCs w:val="24"/>
        </w:rPr>
        <w:t xml:space="preserve">W badanym okresie udział bezrobotnych zarejestrowanych na obszarze LGD </w:t>
      </w:r>
      <w:r>
        <w:rPr>
          <w:sz w:val="24"/>
          <w:szCs w:val="24"/>
        </w:rPr>
        <w:br/>
        <w:t>w odniesieniu do liczby osób w wieku produkcyjnym wynosił nieco ponad 5%. I w każdej z gmin wśród bezrobotnych przeważały kobiety. W odniesieniu do roku bazowego (2015) wskaźnik ten zmniejszył się w 2019 w przypadku dwu gmin (Podegrodzie i Łącko), wchodzących w skład obszaru LGD. Natomiast w gminie Stary Sącz nastąpił wzrost zarejestrowanych bezrobotnych o 0,8%</w:t>
      </w:r>
      <w:r w:rsidR="00B3169E">
        <w:rPr>
          <w:sz w:val="24"/>
          <w:szCs w:val="24"/>
        </w:rPr>
        <w:t>.</w:t>
      </w:r>
    </w:p>
    <w:p w14:paraId="6F9AD6BC" w14:textId="199685C0" w:rsidR="001E117A" w:rsidRDefault="001E117A" w:rsidP="001E117A">
      <w:pPr>
        <w:spacing w:before="120" w:after="120" w:line="240" w:lineRule="auto"/>
      </w:pPr>
      <w:bookmarkStart w:id="59" w:name="_Hlk86094109"/>
      <w:bookmarkEnd w:id="58"/>
    </w:p>
    <w:p w14:paraId="66D15B54" w14:textId="6320DE21" w:rsidR="00B3169E" w:rsidRDefault="00B3169E" w:rsidP="00B3169E">
      <w:pPr>
        <w:pStyle w:val="Legenda"/>
        <w:keepNext/>
      </w:pPr>
      <w:bookmarkStart w:id="60" w:name="_Toc87352001"/>
      <w:r>
        <w:t xml:space="preserve">Tabela </w:t>
      </w:r>
      <w:r w:rsidR="00694A16">
        <w:fldChar w:fldCharType="begin"/>
      </w:r>
      <w:r w:rsidR="00694A16">
        <w:instrText xml:space="preserve"> SEQ Tabela \* ARABIC </w:instrText>
      </w:r>
      <w:r w:rsidR="00694A16">
        <w:fldChar w:fldCharType="separate"/>
      </w:r>
      <w:r w:rsidR="00EA2140">
        <w:rPr>
          <w:noProof/>
        </w:rPr>
        <w:t>7</w:t>
      </w:r>
      <w:r w:rsidR="00694A16">
        <w:rPr>
          <w:noProof/>
        </w:rPr>
        <w:fldChar w:fldCharType="end"/>
      </w:r>
      <w:r>
        <w:t xml:space="preserve"> </w:t>
      </w:r>
      <w:r w:rsidRPr="00126238">
        <w:t>Udział bezrobotnych zarejestrowanych w liczbie ludności według płci w gminach obszarów LGD Brama Beskidu, w latach 2015 i 2020 (stan na 31.12.)</w:t>
      </w:r>
      <w:bookmarkEnd w:id="60"/>
    </w:p>
    <w:tbl>
      <w:tblPr>
        <w:tblStyle w:val="Tabela-Siatka"/>
        <w:tblpPr w:leftFromText="141" w:rightFromText="141" w:vertAnchor="text" w:tblpX="69" w:tblpY="1"/>
        <w:tblOverlap w:val="never"/>
        <w:tblW w:w="0" w:type="auto"/>
        <w:tblLook w:val="04A0" w:firstRow="1" w:lastRow="0" w:firstColumn="1" w:lastColumn="0" w:noHBand="0" w:noVBand="1"/>
      </w:tblPr>
      <w:tblGrid>
        <w:gridCol w:w="1164"/>
        <w:gridCol w:w="1496"/>
        <w:gridCol w:w="973"/>
        <w:gridCol w:w="1166"/>
        <w:gridCol w:w="991"/>
        <w:gridCol w:w="982"/>
        <w:gridCol w:w="1166"/>
        <w:gridCol w:w="991"/>
      </w:tblGrid>
      <w:tr w:rsidR="001E117A" w14:paraId="4131D53A" w14:textId="77777777" w:rsidTr="002C3240">
        <w:tc>
          <w:tcPr>
            <w:tcW w:w="1164" w:type="dxa"/>
            <w:vMerge w:val="restart"/>
            <w:vAlign w:val="center"/>
          </w:tcPr>
          <w:bookmarkEnd w:id="59"/>
          <w:p w14:paraId="222CD359" w14:textId="77777777" w:rsidR="001E117A" w:rsidRDefault="001E117A" w:rsidP="002C3240">
            <w:pPr>
              <w:spacing w:before="60" w:after="60"/>
              <w:jc w:val="center"/>
            </w:pPr>
            <w:r>
              <w:t>LGD</w:t>
            </w:r>
          </w:p>
        </w:tc>
        <w:tc>
          <w:tcPr>
            <w:tcW w:w="1496" w:type="dxa"/>
            <w:vMerge w:val="restart"/>
            <w:vAlign w:val="center"/>
          </w:tcPr>
          <w:p w14:paraId="2CB4CA49" w14:textId="77777777" w:rsidR="001E117A" w:rsidRDefault="001E117A" w:rsidP="002C3240">
            <w:pPr>
              <w:spacing w:before="60" w:after="60"/>
              <w:jc w:val="center"/>
            </w:pPr>
            <w:r>
              <w:t>Gminy</w:t>
            </w:r>
          </w:p>
        </w:tc>
        <w:tc>
          <w:tcPr>
            <w:tcW w:w="6269" w:type="dxa"/>
            <w:gridSpan w:val="6"/>
          </w:tcPr>
          <w:p w14:paraId="2EC11AE7" w14:textId="77777777" w:rsidR="001E117A" w:rsidRDefault="001E117A" w:rsidP="002C3240">
            <w:pPr>
              <w:spacing w:before="60" w:after="60"/>
              <w:jc w:val="center"/>
            </w:pPr>
            <w:r>
              <w:t>Bezrobotni zarejestrowani ogółem i według płci [w %]</w:t>
            </w:r>
          </w:p>
        </w:tc>
      </w:tr>
      <w:tr w:rsidR="001E117A" w14:paraId="06A4393F" w14:textId="77777777" w:rsidTr="002C3240">
        <w:tc>
          <w:tcPr>
            <w:tcW w:w="1164" w:type="dxa"/>
            <w:vMerge/>
          </w:tcPr>
          <w:p w14:paraId="2FCDEC96" w14:textId="77777777" w:rsidR="001E117A" w:rsidRDefault="001E117A" w:rsidP="002C3240">
            <w:pPr>
              <w:spacing w:before="60" w:after="60"/>
            </w:pPr>
          </w:p>
        </w:tc>
        <w:tc>
          <w:tcPr>
            <w:tcW w:w="1496" w:type="dxa"/>
            <w:vMerge/>
          </w:tcPr>
          <w:p w14:paraId="09F9FA28" w14:textId="77777777" w:rsidR="001E117A" w:rsidRDefault="001E117A" w:rsidP="002C3240">
            <w:pPr>
              <w:spacing w:before="60" w:after="60"/>
            </w:pPr>
          </w:p>
        </w:tc>
        <w:tc>
          <w:tcPr>
            <w:tcW w:w="3130" w:type="dxa"/>
            <w:gridSpan w:val="3"/>
          </w:tcPr>
          <w:p w14:paraId="55FE84D5" w14:textId="77777777" w:rsidR="001E117A" w:rsidRPr="007047B8" w:rsidRDefault="001E117A" w:rsidP="002C3240">
            <w:pPr>
              <w:spacing w:before="60" w:after="60"/>
              <w:jc w:val="center"/>
            </w:pPr>
            <w:r w:rsidRPr="007047B8">
              <w:t>2015</w:t>
            </w:r>
          </w:p>
        </w:tc>
        <w:tc>
          <w:tcPr>
            <w:tcW w:w="3139" w:type="dxa"/>
            <w:gridSpan w:val="3"/>
          </w:tcPr>
          <w:p w14:paraId="203AB0FA" w14:textId="77777777" w:rsidR="001E117A" w:rsidRPr="007047B8" w:rsidRDefault="001E117A" w:rsidP="002C3240">
            <w:pPr>
              <w:spacing w:before="60" w:after="60"/>
              <w:jc w:val="center"/>
            </w:pPr>
            <w:r w:rsidRPr="007047B8">
              <w:t>2020</w:t>
            </w:r>
          </w:p>
        </w:tc>
      </w:tr>
      <w:tr w:rsidR="001E117A" w14:paraId="5848DFDB" w14:textId="77777777" w:rsidTr="002C3240">
        <w:tc>
          <w:tcPr>
            <w:tcW w:w="1164" w:type="dxa"/>
            <w:vMerge/>
          </w:tcPr>
          <w:p w14:paraId="6534D1DE" w14:textId="77777777" w:rsidR="001E117A" w:rsidRDefault="001E117A" w:rsidP="002C3240">
            <w:pPr>
              <w:spacing w:before="60" w:after="60"/>
            </w:pPr>
          </w:p>
        </w:tc>
        <w:tc>
          <w:tcPr>
            <w:tcW w:w="1496" w:type="dxa"/>
            <w:vMerge/>
          </w:tcPr>
          <w:p w14:paraId="36642364" w14:textId="77777777" w:rsidR="001E117A" w:rsidRDefault="001E117A" w:rsidP="002C3240">
            <w:pPr>
              <w:spacing w:before="60" w:after="60"/>
            </w:pPr>
          </w:p>
        </w:tc>
        <w:tc>
          <w:tcPr>
            <w:tcW w:w="973" w:type="dxa"/>
          </w:tcPr>
          <w:p w14:paraId="3AAE82D4" w14:textId="77777777" w:rsidR="001E117A" w:rsidRPr="00D502DD" w:rsidRDefault="001E117A" w:rsidP="002C3240">
            <w:pPr>
              <w:spacing w:before="60" w:after="60"/>
              <w:jc w:val="center"/>
              <w:rPr>
                <w:highlight w:val="yellow"/>
              </w:rPr>
            </w:pPr>
            <w:r>
              <w:t>kobiety</w:t>
            </w:r>
            <w:r w:rsidRPr="00D502DD">
              <w:t xml:space="preserve"> </w:t>
            </w:r>
          </w:p>
        </w:tc>
        <w:tc>
          <w:tcPr>
            <w:tcW w:w="1166" w:type="dxa"/>
          </w:tcPr>
          <w:p w14:paraId="53DDCE24" w14:textId="77777777" w:rsidR="001E117A" w:rsidRDefault="001E117A" w:rsidP="002C3240">
            <w:pPr>
              <w:spacing w:before="60" w:after="60"/>
              <w:jc w:val="center"/>
            </w:pPr>
            <w:r>
              <w:t>mężczyźni</w:t>
            </w:r>
          </w:p>
        </w:tc>
        <w:tc>
          <w:tcPr>
            <w:tcW w:w="991" w:type="dxa"/>
          </w:tcPr>
          <w:p w14:paraId="7F3A0DB8" w14:textId="77777777" w:rsidR="001E117A" w:rsidRDefault="001E117A" w:rsidP="002C3240">
            <w:pPr>
              <w:spacing w:before="60" w:after="60"/>
              <w:jc w:val="center"/>
            </w:pPr>
            <w:r w:rsidRPr="00D502DD">
              <w:t>ogółem</w:t>
            </w:r>
            <w:r>
              <w:t xml:space="preserve"> </w:t>
            </w:r>
          </w:p>
        </w:tc>
        <w:tc>
          <w:tcPr>
            <w:tcW w:w="982" w:type="dxa"/>
          </w:tcPr>
          <w:p w14:paraId="712D5975" w14:textId="77777777" w:rsidR="001E117A" w:rsidRPr="00D502DD" w:rsidRDefault="001E117A" w:rsidP="002C3240">
            <w:pPr>
              <w:spacing w:before="60" w:after="60"/>
              <w:jc w:val="center"/>
              <w:rPr>
                <w:highlight w:val="yellow"/>
              </w:rPr>
            </w:pPr>
            <w:r>
              <w:t>kobiety</w:t>
            </w:r>
            <w:r w:rsidRPr="00D502DD">
              <w:t xml:space="preserve"> </w:t>
            </w:r>
          </w:p>
        </w:tc>
        <w:tc>
          <w:tcPr>
            <w:tcW w:w="1166" w:type="dxa"/>
          </w:tcPr>
          <w:p w14:paraId="73CDC307" w14:textId="77777777" w:rsidR="001E117A" w:rsidRDefault="001E117A" w:rsidP="002C3240">
            <w:pPr>
              <w:spacing w:before="60" w:after="60"/>
              <w:jc w:val="center"/>
            </w:pPr>
            <w:r>
              <w:t>mężczyźni</w:t>
            </w:r>
          </w:p>
        </w:tc>
        <w:tc>
          <w:tcPr>
            <w:tcW w:w="991" w:type="dxa"/>
          </w:tcPr>
          <w:p w14:paraId="37BFE88B" w14:textId="77777777" w:rsidR="001E117A" w:rsidRDefault="001E117A" w:rsidP="002C3240">
            <w:pPr>
              <w:spacing w:before="60" w:after="60"/>
              <w:jc w:val="center"/>
            </w:pPr>
            <w:r w:rsidRPr="00D502DD">
              <w:t>ogółem</w:t>
            </w:r>
            <w:r>
              <w:t xml:space="preserve"> </w:t>
            </w:r>
          </w:p>
        </w:tc>
      </w:tr>
      <w:tr w:rsidR="001E117A" w14:paraId="0DB4CE34" w14:textId="77777777" w:rsidTr="002C3240">
        <w:trPr>
          <w:trHeight w:val="365"/>
        </w:trPr>
        <w:tc>
          <w:tcPr>
            <w:tcW w:w="1164" w:type="dxa"/>
            <w:vMerge w:val="restart"/>
            <w:vAlign w:val="center"/>
          </w:tcPr>
          <w:p w14:paraId="7EC0B9B5" w14:textId="77777777" w:rsidR="001E117A" w:rsidRDefault="001E117A" w:rsidP="002C3240">
            <w:pPr>
              <w:spacing w:before="60" w:after="60"/>
            </w:pPr>
            <w:r>
              <w:t>Brama Beskidu</w:t>
            </w:r>
          </w:p>
        </w:tc>
        <w:tc>
          <w:tcPr>
            <w:tcW w:w="1496" w:type="dxa"/>
          </w:tcPr>
          <w:p w14:paraId="42A15D33" w14:textId="77777777" w:rsidR="001E117A" w:rsidRDefault="001E117A" w:rsidP="002C3240">
            <w:pPr>
              <w:spacing w:before="60" w:after="60"/>
            </w:pPr>
            <w:r>
              <w:t>Łącko</w:t>
            </w:r>
          </w:p>
        </w:tc>
        <w:tc>
          <w:tcPr>
            <w:tcW w:w="973" w:type="dxa"/>
          </w:tcPr>
          <w:p w14:paraId="43813E86" w14:textId="77777777" w:rsidR="001E117A" w:rsidRDefault="001E117A" w:rsidP="002C3240">
            <w:pPr>
              <w:spacing w:before="60" w:after="60"/>
              <w:ind w:right="113"/>
              <w:jc w:val="right"/>
            </w:pPr>
            <w:r>
              <w:t>9,1</w:t>
            </w:r>
          </w:p>
        </w:tc>
        <w:tc>
          <w:tcPr>
            <w:tcW w:w="1166" w:type="dxa"/>
          </w:tcPr>
          <w:p w14:paraId="50488214" w14:textId="77777777" w:rsidR="001E117A" w:rsidRDefault="001E117A" w:rsidP="002C3240">
            <w:pPr>
              <w:spacing w:before="60" w:after="60"/>
              <w:ind w:right="113"/>
              <w:jc w:val="right"/>
            </w:pPr>
            <w:r>
              <w:t>5,3</w:t>
            </w:r>
          </w:p>
        </w:tc>
        <w:tc>
          <w:tcPr>
            <w:tcW w:w="991" w:type="dxa"/>
          </w:tcPr>
          <w:p w14:paraId="08B32C95" w14:textId="77777777" w:rsidR="001E117A" w:rsidRDefault="001E117A" w:rsidP="002C3240">
            <w:pPr>
              <w:spacing w:before="60" w:after="60"/>
              <w:ind w:right="113"/>
              <w:jc w:val="right"/>
            </w:pPr>
            <w:r>
              <w:t>7,1</w:t>
            </w:r>
          </w:p>
        </w:tc>
        <w:tc>
          <w:tcPr>
            <w:tcW w:w="982" w:type="dxa"/>
          </w:tcPr>
          <w:p w14:paraId="5CC21882" w14:textId="77777777" w:rsidR="001E117A" w:rsidRDefault="001E117A" w:rsidP="002C3240">
            <w:pPr>
              <w:spacing w:before="60" w:after="60"/>
              <w:ind w:right="113"/>
              <w:jc w:val="right"/>
            </w:pPr>
            <w:r>
              <w:t>8,3</w:t>
            </w:r>
          </w:p>
        </w:tc>
        <w:tc>
          <w:tcPr>
            <w:tcW w:w="1166" w:type="dxa"/>
          </w:tcPr>
          <w:p w14:paraId="1D331EE7" w14:textId="77777777" w:rsidR="001E117A" w:rsidRDefault="001E117A" w:rsidP="002C3240">
            <w:pPr>
              <w:spacing w:before="60" w:after="60"/>
              <w:ind w:right="113"/>
              <w:jc w:val="right"/>
            </w:pPr>
            <w:r>
              <w:t>3,5</w:t>
            </w:r>
          </w:p>
        </w:tc>
        <w:tc>
          <w:tcPr>
            <w:tcW w:w="991" w:type="dxa"/>
          </w:tcPr>
          <w:p w14:paraId="4D353811" w14:textId="77777777" w:rsidR="001E117A" w:rsidRDefault="001E117A" w:rsidP="002C3240">
            <w:pPr>
              <w:spacing w:before="60" w:after="60"/>
              <w:ind w:right="113"/>
              <w:jc w:val="right"/>
            </w:pPr>
            <w:r>
              <w:t>5,7</w:t>
            </w:r>
          </w:p>
        </w:tc>
      </w:tr>
      <w:tr w:rsidR="001E117A" w14:paraId="34937045" w14:textId="77777777" w:rsidTr="002C3240">
        <w:tc>
          <w:tcPr>
            <w:tcW w:w="1164" w:type="dxa"/>
            <w:vMerge/>
          </w:tcPr>
          <w:p w14:paraId="6C575530" w14:textId="77777777" w:rsidR="001E117A" w:rsidRDefault="001E117A" w:rsidP="002C3240">
            <w:pPr>
              <w:spacing w:before="60" w:after="60"/>
            </w:pPr>
          </w:p>
        </w:tc>
        <w:tc>
          <w:tcPr>
            <w:tcW w:w="1496" w:type="dxa"/>
          </w:tcPr>
          <w:p w14:paraId="6D6C0A65" w14:textId="77777777" w:rsidR="001E117A" w:rsidRDefault="001E117A" w:rsidP="002C3240">
            <w:pPr>
              <w:spacing w:before="60" w:after="60"/>
            </w:pPr>
            <w:r>
              <w:t>Podegrodzie</w:t>
            </w:r>
          </w:p>
        </w:tc>
        <w:tc>
          <w:tcPr>
            <w:tcW w:w="973" w:type="dxa"/>
          </w:tcPr>
          <w:p w14:paraId="64D7BD8C" w14:textId="77777777" w:rsidR="001E117A" w:rsidRDefault="001E117A" w:rsidP="002C3240">
            <w:pPr>
              <w:spacing w:before="60" w:after="60"/>
              <w:ind w:right="113"/>
              <w:jc w:val="right"/>
            </w:pPr>
            <w:r>
              <w:t>10,8</w:t>
            </w:r>
          </w:p>
        </w:tc>
        <w:tc>
          <w:tcPr>
            <w:tcW w:w="1166" w:type="dxa"/>
          </w:tcPr>
          <w:p w14:paraId="438FA39D" w14:textId="77777777" w:rsidR="001E117A" w:rsidRDefault="001E117A" w:rsidP="002C3240">
            <w:pPr>
              <w:spacing w:before="60" w:after="60"/>
              <w:ind w:right="113"/>
              <w:jc w:val="right"/>
            </w:pPr>
            <w:r>
              <w:t>6,7</w:t>
            </w:r>
          </w:p>
        </w:tc>
        <w:tc>
          <w:tcPr>
            <w:tcW w:w="991" w:type="dxa"/>
          </w:tcPr>
          <w:p w14:paraId="78848C42" w14:textId="77777777" w:rsidR="001E117A" w:rsidRDefault="001E117A" w:rsidP="002C3240">
            <w:pPr>
              <w:spacing w:before="60" w:after="60"/>
              <w:ind w:right="113"/>
              <w:jc w:val="right"/>
            </w:pPr>
            <w:r>
              <w:t>8,7</w:t>
            </w:r>
          </w:p>
        </w:tc>
        <w:tc>
          <w:tcPr>
            <w:tcW w:w="982" w:type="dxa"/>
          </w:tcPr>
          <w:p w14:paraId="1005B218" w14:textId="77777777" w:rsidR="001E117A" w:rsidRDefault="001E117A" w:rsidP="002C3240">
            <w:pPr>
              <w:spacing w:before="60" w:after="60"/>
              <w:ind w:right="113"/>
              <w:jc w:val="right"/>
            </w:pPr>
            <w:r>
              <w:t>7,4</w:t>
            </w:r>
          </w:p>
        </w:tc>
        <w:tc>
          <w:tcPr>
            <w:tcW w:w="1166" w:type="dxa"/>
          </w:tcPr>
          <w:p w14:paraId="458E0EC5" w14:textId="77777777" w:rsidR="001E117A" w:rsidRDefault="001E117A" w:rsidP="002C3240">
            <w:pPr>
              <w:spacing w:before="60" w:after="60"/>
              <w:ind w:right="113"/>
              <w:jc w:val="right"/>
            </w:pPr>
            <w:r>
              <w:t>3,0</w:t>
            </w:r>
          </w:p>
        </w:tc>
        <w:tc>
          <w:tcPr>
            <w:tcW w:w="991" w:type="dxa"/>
          </w:tcPr>
          <w:p w14:paraId="75D9836A" w14:textId="77777777" w:rsidR="001E117A" w:rsidRDefault="001E117A" w:rsidP="002C3240">
            <w:pPr>
              <w:spacing w:before="60" w:after="60"/>
              <w:ind w:right="113"/>
              <w:jc w:val="right"/>
            </w:pPr>
            <w:r>
              <w:t>5,1</w:t>
            </w:r>
          </w:p>
        </w:tc>
      </w:tr>
      <w:tr w:rsidR="001E117A" w14:paraId="65E51470" w14:textId="77777777" w:rsidTr="002C3240">
        <w:tc>
          <w:tcPr>
            <w:tcW w:w="1164" w:type="dxa"/>
            <w:vMerge/>
          </w:tcPr>
          <w:p w14:paraId="1746DD29" w14:textId="77777777" w:rsidR="001E117A" w:rsidRDefault="001E117A" w:rsidP="002C3240">
            <w:pPr>
              <w:spacing w:before="60" w:after="60"/>
            </w:pPr>
          </w:p>
        </w:tc>
        <w:tc>
          <w:tcPr>
            <w:tcW w:w="1496" w:type="dxa"/>
          </w:tcPr>
          <w:p w14:paraId="149F3C6C" w14:textId="77777777" w:rsidR="001E117A" w:rsidRDefault="001E117A" w:rsidP="002C3240">
            <w:pPr>
              <w:spacing w:before="60" w:after="60"/>
            </w:pPr>
            <w:r>
              <w:t>Stary Sącz</w:t>
            </w:r>
          </w:p>
        </w:tc>
        <w:tc>
          <w:tcPr>
            <w:tcW w:w="973" w:type="dxa"/>
          </w:tcPr>
          <w:p w14:paraId="3BDDBC7F" w14:textId="20D81683" w:rsidR="001E117A" w:rsidRDefault="00B3169E" w:rsidP="002C3240">
            <w:pPr>
              <w:spacing w:before="60" w:after="60"/>
              <w:ind w:right="113"/>
              <w:jc w:val="right"/>
            </w:pPr>
            <w:r w:rsidRPr="00B3169E">
              <w:t>10,5</w:t>
            </w:r>
          </w:p>
        </w:tc>
        <w:tc>
          <w:tcPr>
            <w:tcW w:w="1166" w:type="dxa"/>
          </w:tcPr>
          <w:p w14:paraId="449535FE" w14:textId="701394A4" w:rsidR="001E117A" w:rsidRDefault="00B3169E" w:rsidP="002C3240">
            <w:pPr>
              <w:spacing w:before="60" w:after="60"/>
              <w:ind w:right="113"/>
              <w:jc w:val="right"/>
            </w:pPr>
            <w:r w:rsidRPr="00B3169E">
              <w:t>5,7</w:t>
            </w:r>
          </w:p>
        </w:tc>
        <w:tc>
          <w:tcPr>
            <w:tcW w:w="991" w:type="dxa"/>
          </w:tcPr>
          <w:p w14:paraId="2B4533A8" w14:textId="4583FE96" w:rsidR="001E117A" w:rsidRDefault="00B3169E" w:rsidP="002C3240">
            <w:pPr>
              <w:spacing w:before="60" w:after="60"/>
              <w:ind w:right="113"/>
              <w:jc w:val="right"/>
            </w:pPr>
            <w:r w:rsidRPr="00B3169E">
              <w:t>8,0</w:t>
            </w:r>
          </w:p>
        </w:tc>
        <w:tc>
          <w:tcPr>
            <w:tcW w:w="982" w:type="dxa"/>
          </w:tcPr>
          <w:p w14:paraId="18DB7A77" w14:textId="77777777" w:rsidR="001E117A" w:rsidRDefault="001E117A" w:rsidP="002C3240">
            <w:pPr>
              <w:spacing w:before="60" w:after="60"/>
              <w:ind w:right="113"/>
              <w:jc w:val="right"/>
            </w:pPr>
            <w:r>
              <w:t>7,8</w:t>
            </w:r>
          </w:p>
        </w:tc>
        <w:tc>
          <w:tcPr>
            <w:tcW w:w="1166" w:type="dxa"/>
          </w:tcPr>
          <w:p w14:paraId="36F5F72E" w14:textId="77777777" w:rsidR="001E117A" w:rsidRDefault="001E117A" w:rsidP="002C3240">
            <w:pPr>
              <w:spacing w:before="60" w:after="60"/>
              <w:ind w:right="113"/>
              <w:jc w:val="right"/>
            </w:pPr>
            <w:r>
              <w:t>3,6</w:t>
            </w:r>
          </w:p>
        </w:tc>
        <w:tc>
          <w:tcPr>
            <w:tcW w:w="991" w:type="dxa"/>
          </w:tcPr>
          <w:p w14:paraId="15187249" w14:textId="77777777" w:rsidR="001E117A" w:rsidRDefault="001E117A" w:rsidP="002C3240">
            <w:pPr>
              <w:spacing w:before="60" w:after="60"/>
              <w:ind w:right="113"/>
              <w:jc w:val="right"/>
            </w:pPr>
            <w:r>
              <w:t>5,5</w:t>
            </w:r>
          </w:p>
        </w:tc>
      </w:tr>
    </w:tbl>
    <w:p w14:paraId="204DF630" w14:textId="77777777" w:rsidR="001E117A" w:rsidRPr="00AF2F0F" w:rsidRDefault="001E117A" w:rsidP="001E117A">
      <w:pPr>
        <w:spacing w:before="60" w:after="60" w:line="240" w:lineRule="auto"/>
        <w:rPr>
          <w:sz w:val="20"/>
          <w:szCs w:val="20"/>
        </w:rPr>
      </w:pPr>
      <w:r w:rsidRPr="00AF2F0F">
        <w:rPr>
          <w:sz w:val="20"/>
          <w:szCs w:val="20"/>
        </w:rPr>
        <w:t xml:space="preserve">Źródło: </w:t>
      </w:r>
      <w:hyperlink r:id="rId34">
        <w:r w:rsidRPr="00AF2F0F">
          <w:rPr>
            <w:sz w:val="20"/>
            <w:szCs w:val="20"/>
          </w:rPr>
          <w:t>https://bdl.stat.gov.pl/BDL/start</w:t>
        </w:r>
      </w:hyperlink>
      <w:r w:rsidRPr="00AF2F0F">
        <w:rPr>
          <w:sz w:val="20"/>
          <w:szCs w:val="20"/>
        </w:rPr>
        <w:t>, dostęp 08.07.2020.</w:t>
      </w:r>
    </w:p>
    <w:p w14:paraId="0D04236F" w14:textId="77777777" w:rsidR="001E117A" w:rsidRDefault="001E117A" w:rsidP="001E117A">
      <w:pPr>
        <w:spacing w:after="0" w:line="312" w:lineRule="auto"/>
        <w:jc w:val="both"/>
        <w:rPr>
          <w:sz w:val="24"/>
          <w:szCs w:val="24"/>
        </w:rPr>
      </w:pPr>
    </w:p>
    <w:p w14:paraId="72D01BC8" w14:textId="77777777" w:rsidR="001E117A" w:rsidRPr="006A6B91" w:rsidRDefault="001E117A" w:rsidP="001E117A">
      <w:pPr>
        <w:spacing w:after="0" w:line="312" w:lineRule="auto"/>
        <w:ind w:firstLine="709"/>
        <w:jc w:val="both"/>
        <w:rPr>
          <w:sz w:val="24"/>
          <w:szCs w:val="24"/>
        </w:rPr>
      </w:pPr>
      <w:r w:rsidRPr="006A6B91">
        <w:rPr>
          <w:sz w:val="24"/>
          <w:szCs w:val="24"/>
        </w:rPr>
        <w:t>W LSR podkreślano, iż wskaźnik udziału bezrobotnych w gminach wiejskich jest wyższy niż w gminach miejsko-wiejskich.</w:t>
      </w:r>
      <w:r>
        <w:rPr>
          <w:sz w:val="24"/>
          <w:szCs w:val="24"/>
        </w:rPr>
        <w:t xml:space="preserve"> A w strukturze bezrobotnych przeważają kobiety. Wskazano także, iż część bezrobotnych nie ma odpowiednich kwalifikacji, by znaleźć pracę – dotyczyło to głównie osób z krótkim stażem pracy, ale także osób 50+, których kwalifikacje nie odpowiadają zapotrzebowaniu rynku. Stąd w LSR znalazły się działania zmierzające do </w:t>
      </w:r>
      <w:r>
        <w:rPr>
          <w:sz w:val="24"/>
          <w:szCs w:val="24"/>
        </w:rPr>
        <w:lastRenderedPageBreak/>
        <w:t xml:space="preserve">poprawy sytuacji </w:t>
      </w:r>
      <w:r>
        <w:rPr>
          <w:sz w:val="24"/>
          <w:szCs w:val="24"/>
        </w:rPr>
        <w:br/>
        <w:t>w zakresie</w:t>
      </w:r>
      <w:r w:rsidRPr="006A6B91">
        <w:rPr>
          <w:sz w:val="24"/>
          <w:szCs w:val="24"/>
        </w:rPr>
        <w:t xml:space="preserve"> </w:t>
      </w:r>
      <w:r>
        <w:rPr>
          <w:sz w:val="24"/>
          <w:szCs w:val="24"/>
        </w:rPr>
        <w:t>aktywizacji zawodowej. Odnosząc się do danych statystycznych dotyczących bezrobocia, należy zauważyć, iż dane te z pewnością nie obejmują całego problemu. Wiele bowiem osób nie rejestruje się jako bezrobotni – dotyczy to zarówno kobiet, które pełniąc obowiązki pań domu w gospodarstwie rolnym mogą być ubezpieczone w KRUS, a mężczyźni – czasem podejmują pracę w tzw. szarej strefie i także nie zgłaszają się urzędu pracy. Obserwowane w niektórych gminach spadki liczby bezrobotnych mogą być też spowodowane ogólną zmianą na rynku pracy i wzrostem zapotrzebowania na pracowników.</w:t>
      </w:r>
    </w:p>
    <w:p w14:paraId="34C6CC48" w14:textId="77777777" w:rsidR="001E117A" w:rsidRDefault="001E117A" w:rsidP="001E117A">
      <w:pPr>
        <w:spacing w:after="0" w:line="312" w:lineRule="auto"/>
        <w:jc w:val="both"/>
        <w:rPr>
          <w:b/>
          <w:color w:val="0070C0"/>
          <w:sz w:val="24"/>
          <w:szCs w:val="24"/>
        </w:rPr>
      </w:pPr>
    </w:p>
    <w:p w14:paraId="4997AD1D" w14:textId="77777777" w:rsidR="001E117A" w:rsidRPr="00FD707B" w:rsidRDefault="001E117A" w:rsidP="001E117A">
      <w:pPr>
        <w:spacing w:after="120" w:line="312" w:lineRule="auto"/>
        <w:jc w:val="both"/>
        <w:rPr>
          <w:sz w:val="24"/>
          <w:szCs w:val="24"/>
        </w:rPr>
      </w:pPr>
      <w:r w:rsidRPr="009D121E">
        <w:rPr>
          <w:b/>
          <w:color w:val="0070C0"/>
          <w:sz w:val="24"/>
          <w:szCs w:val="24"/>
        </w:rPr>
        <w:t>Saldo migracji</w:t>
      </w:r>
    </w:p>
    <w:p w14:paraId="5AD90BE6" w14:textId="34132876" w:rsidR="001E117A" w:rsidRDefault="001E117A" w:rsidP="001E117A">
      <w:pPr>
        <w:spacing w:after="0" w:line="312" w:lineRule="auto"/>
        <w:ind w:firstLine="709"/>
        <w:jc w:val="both"/>
      </w:pPr>
      <w:bookmarkStart w:id="61" w:name="_Hlk79328013"/>
      <w:r>
        <w:rPr>
          <w:sz w:val="24"/>
          <w:szCs w:val="24"/>
        </w:rPr>
        <w:t xml:space="preserve">W roku 2019 saldo migracji w dwu gminach – Łącko i Stary Sącz – ma wartość ujemną. W Łącku tendencja ujemnego salda migracji utrzymuje się od trzech lat. W gminie Stary Sącz </w:t>
      </w:r>
      <w:r>
        <w:rPr>
          <w:sz w:val="24"/>
          <w:szCs w:val="24"/>
        </w:rPr>
        <w:br/>
        <w:t xml:space="preserve">i Podegrodzie wartości te są zmienne.  Potwierdza się więc określona w LSR tendencja migracji ludności poza obszar LGD w celu znalezienia pracy i lepszych perspektyw życia. Wpływ na migracje – jak się wydaje – ma też większa mobilność społeczeństwa i mniejsze przywiązanie do miejsca urodzenia, czy osiedlenia. </w:t>
      </w:r>
    </w:p>
    <w:p w14:paraId="5416B624" w14:textId="6690A6DA" w:rsidR="00B3169E" w:rsidRDefault="00B3169E" w:rsidP="00B3169E">
      <w:pPr>
        <w:pStyle w:val="Legenda"/>
        <w:keepNext/>
      </w:pPr>
      <w:bookmarkStart w:id="62" w:name="_Toc87352002"/>
      <w:bookmarkStart w:id="63" w:name="_Hlk86094125"/>
      <w:r>
        <w:t xml:space="preserve">Tabela </w:t>
      </w:r>
      <w:r w:rsidR="00694A16">
        <w:fldChar w:fldCharType="begin"/>
      </w:r>
      <w:r w:rsidR="00694A16">
        <w:instrText xml:space="preserve"> SEQ Tabela \* ARABI</w:instrText>
      </w:r>
      <w:r w:rsidR="00694A16">
        <w:instrText xml:space="preserve">C </w:instrText>
      </w:r>
      <w:r w:rsidR="00694A16">
        <w:fldChar w:fldCharType="separate"/>
      </w:r>
      <w:r w:rsidR="00EA2140">
        <w:rPr>
          <w:noProof/>
        </w:rPr>
        <w:t>8</w:t>
      </w:r>
      <w:r w:rsidR="00694A16">
        <w:rPr>
          <w:noProof/>
        </w:rPr>
        <w:fldChar w:fldCharType="end"/>
      </w:r>
      <w:r>
        <w:t xml:space="preserve"> </w:t>
      </w:r>
      <w:r w:rsidRPr="00D62E62">
        <w:t>Migracja ludności – saldo migracji ogółem w gminach obszaru LGD Brama Beskidu, w latach 2016-2019 (stan na 31.12)</w:t>
      </w:r>
      <w:bookmarkEnd w:id="62"/>
    </w:p>
    <w:tbl>
      <w:tblPr>
        <w:tblStyle w:val="Tabela-Siatka"/>
        <w:tblpPr w:leftFromText="141" w:rightFromText="141" w:vertAnchor="text" w:tblpX="-78" w:tblpY="1"/>
        <w:tblOverlap w:val="never"/>
        <w:tblW w:w="9057" w:type="dxa"/>
        <w:tblLayout w:type="fixed"/>
        <w:tblLook w:val="04A0" w:firstRow="1" w:lastRow="0" w:firstColumn="1" w:lastColumn="0" w:noHBand="0" w:noVBand="1"/>
      </w:tblPr>
      <w:tblGrid>
        <w:gridCol w:w="1951"/>
        <w:gridCol w:w="2712"/>
        <w:gridCol w:w="1194"/>
        <w:gridCol w:w="1074"/>
        <w:gridCol w:w="1135"/>
        <w:gridCol w:w="991"/>
      </w:tblGrid>
      <w:tr w:rsidR="001E117A" w14:paraId="72B1D139" w14:textId="77777777" w:rsidTr="002C3240">
        <w:trPr>
          <w:trHeight w:val="411"/>
        </w:trPr>
        <w:tc>
          <w:tcPr>
            <w:tcW w:w="1951" w:type="dxa"/>
            <w:vMerge w:val="restart"/>
            <w:vAlign w:val="center"/>
          </w:tcPr>
          <w:bookmarkEnd w:id="61"/>
          <w:bookmarkEnd w:id="63"/>
          <w:p w14:paraId="4831407C" w14:textId="77777777" w:rsidR="001E117A" w:rsidRDefault="001E117A" w:rsidP="002C3240">
            <w:pPr>
              <w:spacing w:before="60" w:after="60"/>
              <w:jc w:val="center"/>
            </w:pPr>
            <w:r>
              <w:t>LGD</w:t>
            </w:r>
          </w:p>
        </w:tc>
        <w:tc>
          <w:tcPr>
            <w:tcW w:w="2712" w:type="dxa"/>
            <w:vMerge w:val="restart"/>
            <w:vAlign w:val="center"/>
          </w:tcPr>
          <w:p w14:paraId="2483A5E6" w14:textId="77777777" w:rsidR="001E117A" w:rsidRDefault="001E117A" w:rsidP="002C3240">
            <w:pPr>
              <w:spacing w:before="60" w:after="60"/>
              <w:jc w:val="center"/>
            </w:pPr>
            <w:r>
              <w:t>Gminy</w:t>
            </w:r>
          </w:p>
        </w:tc>
        <w:tc>
          <w:tcPr>
            <w:tcW w:w="4394" w:type="dxa"/>
            <w:gridSpan w:val="4"/>
          </w:tcPr>
          <w:p w14:paraId="69801BA7" w14:textId="77777777" w:rsidR="001E117A" w:rsidRDefault="001E117A" w:rsidP="002C3240">
            <w:pPr>
              <w:spacing w:before="60" w:after="60"/>
              <w:jc w:val="center"/>
            </w:pPr>
            <w:r>
              <w:t>Migracje ogółem</w:t>
            </w:r>
          </w:p>
        </w:tc>
      </w:tr>
      <w:tr w:rsidR="001E117A" w14:paraId="0A81125C" w14:textId="77777777" w:rsidTr="002C3240">
        <w:trPr>
          <w:trHeight w:val="70"/>
        </w:trPr>
        <w:tc>
          <w:tcPr>
            <w:tcW w:w="1951" w:type="dxa"/>
            <w:vMerge/>
          </w:tcPr>
          <w:p w14:paraId="2AB465B4" w14:textId="77777777" w:rsidR="001E117A" w:rsidRDefault="001E117A" w:rsidP="002C3240">
            <w:pPr>
              <w:spacing w:before="60" w:after="60"/>
            </w:pPr>
          </w:p>
        </w:tc>
        <w:tc>
          <w:tcPr>
            <w:tcW w:w="2712" w:type="dxa"/>
            <w:vMerge/>
          </w:tcPr>
          <w:p w14:paraId="65AE76BE" w14:textId="77777777" w:rsidR="001E117A" w:rsidRDefault="001E117A" w:rsidP="002C3240">
            <w:pPr>
              <w:spacing w:before="60" w:after="60"/>
            </w:pPr>
          </w:p>
        </w:tc>
        <w:tc>
          <w:tcPr>
            <w:tcW w:w="1194" w:type="dxa"/>
          </w:tcPr>
          <w:p w14:paraId="710E3462" w14:textId="77777777" w:rsidR="001E117A" w:rsidRDefault="001E117A" w:rsidP="002C3240">
            <w:pPr>
              <w:spacing w:before="60" w:after="60"/>
              <w:jc w:val="center"/>
            </w:pPr>
            <w:r>
              <w:t>2016</w:t>
            </w:r>
          </w:p>
        </w:tc>
        <w:tc>
          <w:tcPr>
            <w:tcW w:w="1074" w:type="dxa"/>
          </w:tcPr>
          <w:p w14:paraId="48FC79E1" w14:textId="77777777" w:rsidR="001E117A" w:rsidRDefault="001E117A" w:rsidP="002C3240">
            <w:pPr>
              <w:spacing w:before="60" w:after="60"/>
              <w:jc w:val="center"/>
            </w:pPr>
            <w:r>
              <w:t>2017</w:t>
            </w:r>
          </w:p>
        </w:tc>
        <w:tc>
          <w:tcPr>
            <w:tcW w:w="1135" w:type="dxa"/>
          </w:tcPr>
          <w:p w14:paraId="18DC8455" w14:textId="77777777" w:rsidR="001E117A" w:rsidRDefault="001E117A" w:rsidP="002C3240">
            <w:pPr>
              <w:spacing w:before="60" w:after="60"/>
              <w:jc w:val="center"/>
            </w:pPr>
            <w:r>
              <w:t>2018</w:t>
            </w:r>
          </w:p>
        </w:tc>
        <w:tc>
          <w:tcPr>
            <w:tcW w:w="991" w:type="dxa"/>
          </w:tcPr>
          <w:p w14:paraId="5ECD7151" w14:textId="77777777" w:rsidR="001E117A" w:rsidRDefault="001E117A" w:rsidP="002C3240">
            <w:pPr>
              <w:spacing w:before="60" w:after="60"/>
              <w:jc w:val="center"/>
            </w:pPr>
            <w:r>
              <w:t>2019</w:t>
            </w:r>
          </w:p>
        </w:tc>
      </w:tr>
      <w:tr w:rsidR="001E117A" w14:paraId="394DF4AE" w14:textId="77777777" w:rsidTr="002C3240">
        <w:trPr>
          <w:trHeight w:val="305"/>
        </w:trPr>
        <w:tc>
          <w:tcPr>
            <w:tcW w:w="1951" w:type="dxa"/>
            <w:vMerge w:val="restart"/>
            <w:vAlign w:val="center"/>
          </w:tcPr>
          <w:p w14:paraId="14AA1669" w14:textId="77777777" w:rsidR="001E117A" w:rsidRDefault="001E117A" w:rsidP="002C3240">
            <w:pPr>
              <w:spacing w:before="60" w:after="60"/>
            </w:pPr>
            <w:r>
              <w:t>Brama Beskidu</w:t>
            </w:r>
          </w:p>
        </w:tc>
        <w:tc>
          <w:tcPr>
            <w:tcW w:w="2712" w:type="dxa"/>
          </w:tcPr>
          <w:p w14:paraId="5C2A7C74" w14:textId="77777777" w:rsidR="001E117A" w:rsidRDefault="001E117A" w:rsidP="002C3240">
            <w:pPr>
              <w:spacing w:before="60" w:after="60"/>
            </w:pPr>
            <w:r>
              <w:t>Łącko</w:t>
            </w:r>
          </w:p>
        </w:tc>
        <w:tc>
          <w:tcPr>
            <w:tcW w:w="1194" w:type="dxa"/>
          </w:tcPr>
          <w:p w14:paraId="64F564D3" w14:textId="77777777" w:rsidR="001E117A" w:rsidRDefault="001E117A" w:rsidP="002C3240">
            <w:pPr>
              <w:spacing w:before="60" w:after="60"/>
              <w:ind w:right="113"/>
              <w:jc w:val="right"/>
            </w:pPr>
            <w:r>
              <w:t>0</w:t>
            </w:r>
          </w:p>
        </w:tc>
        <w:tc>
          <w:tcPr>
            <w:tcW w:w="1074" w:type="dxa"/>
          </w:tcPr>
          <w:p w14:paraId="3529E811" w14:textId="77777777" w:rsidR="001E117A" w:rsidRDefault="001E117A" w:rsidP="002C3240">
            <w:pPr>
              <w:spacing w:before="60" w:after="60"/>
              <w:ind w:right="113"/>
              <w:jc w:val="right"/>
            </w:pPr>
            <w:r>
              <w:t>-2</w:t>
            </w:r>
          </w:p>
        </w:tc>
        <w:tc>
          <w:tcPr>
            <w:tcW w:w="1135" w:type="dxa"/>
          </w:tcPr>
          <w:p w14:paraId="23B89FDB" w14:textId="77777777" w:rsidR="001E117A" w:rsidRDefault="001E117A" w:rsidP="002C3240">
            <w:pPr>
              <w:spacing w:before="60" w:after="60"/>
              <w:ind w:right="113"/>
              <w:jc w:val="right"/>
            </w:pPr>
            <w:r>
              <w:t>-53</w:t>
            </w:r>
          </w:p>
        </w:tc>
        <w:tc>
          <w:tcPr>
            <w:tcW w:w="991" w:type="dxa"/>
          </w:tcPr>
          <w:p w14:paraId="7CD95990" w14:textId="77777777" w:rsidR="001E117A" w:rsidRDefault="001E117A" w:rsidP="002C3240">
            <w:pPr>
              <w:spacing w:before="60" w:after="60"/>
              <w:ind w:right="113"/>
              <w:jc w:val="right"/>
            </w:pPr>
            <w:r>
              <w:t>-87</w:t>
            </w:r>
          </w:p>
        </w:tc>
      </w:tr>
      <w:tr w:rsidR="001E117A" w14:paraId="3BC84563" w14:textId="77777777" w:rsidTr="002C3240">
        <w:tc>
          <w:tcPr>
            <w:tcW w:w="1951" w:type="dxa"/>
            <w:vMerge/>
          </w:tcPr>
          <w:p w14:paraId="7EB08B5A" w14:textId="77777777" w:rsidR="001E117A" w:rsidRDefault="001E117A" w:rsidP="002C3240">
            <w:pPr>
              <w:spacing w:before="60" w:after="60"/>
            </w:pPr>
          </w:p>
        </w:tc>
        <w:tc>
          <w:tcPr>
            <w:tcW w:w="2712" w:type="dxa"/>
          </w:tcPr>
          <w:p w14:paraId="55DEFB39" w14:textId="77777777" w:rsidR="001E117A" w:rsidRDefault="001E117A" w:rsidP="002C3240">
            <w:pPr>
              <w:spacing w:before="60" w:after="60"/>
            </w:pPr>
            <w:r>
              <w:t>Podegrodzie</w:t>
            </w:r>
          </w:p>
        </w:tc>
        <w:tc>
          <w:tcPr>
            <w:tcW w:w="1194" w:type="dxa"/>
          </w:tcPr>
          <w:p w14:paraId="6658998A" w14:textId="77777777" w:rsidR="001E117A" w:rsidRDefault="001E117A" w:rsidP="002C3240">
            <w:pPr>
              <w:spacing w:before="60" w:after="60"/>
              <w:ind w:right="113"/>
              <w:jc w:val="right"/>
            </w:pPr>
            <w:r>
              <w:t>+13</w:t>
            </w:r>
          </w:p>
        </w:tc>
        <w:tc>
          <w:tcPr>
            <w:tcW w:w="1074" w:type="dxa"/>
          </w:tcPr>
          <w:p w14:paraId="7007292F" w14:textId="77777777" w:rsidR="001E117A" w:rsidRDefault="001E117A" w:rsidP="002C3240">
            <w:pPr>
              <w:spacing w:before="60" w:after="60"/>
              <w:ind w:right="113"/>
              <w:jc w:val="right"/>
            </w:pPr>
            <w:r>
              <w:t>-22</w:t>
            </w:r>
          </w:p>
        </w:tc>
        <w:tc>
          <w:tcPr>
            <w:tcW w:w="1135" w:type="dxa"/>
          </w:tcPr>
          <w:p w14:paraId="5DC3D90C" w14:textId="77777777" w:rsidR="001E117A" w:rsidRDefault="001E117A" w:rsidP="002C3240">
            <w:pPr>
              <w:spacing w:before="60" w:after="60"/>
              <w:ind w:right="113"/>
              <w:jc w:val="right"/>
            </w:pPr>
            <w:r>
              <w:t>+21</w:t>
            </w:r>
          </w:p>
        </w:tc>
        <w:tc>
          <w:tcPr>
            <w:tcW w:w="991" w:type="dxa"/>
          </w:tcPr>
          <w:p w14:paraId="3D6A8DA2" w14:textId="77777777" w:rsidR="001E117A" w:rsidRDefault="001E117A" w:rsidP="002C3240">
            <w:pPr>
              <w:spacing w:before="60" w:after="60"/>
              <w:ind w:right="113"/>
              <w:jc w:val="right"/>
            </w:pPr>
            <w:r>
              <w:t>+1</w:t>
            </w:r>
          </w:p>
        </w:tc>
      </w:tr>
      <w:tr w:rsidR="00B3169E" w14:paraId="50F519C3" w14:textId="77777777" w:rsidTr="002C3240">
        <w:tc>
          <w:tcPr>
            <w:tcW w:w="1951" w:type="dxa"/>
            <w:vMerge/>
          </w:tcPr>
          <w:p w14:paraId="0D1AB006" w14:textId="77777777" w:rsidR="00B3169E" w:rsidRDefault="00B3169E" w:rsidP="00B3169E">
            <w:pPr>
              <w:spacing w:before="60" w:after="60"/>
            </w:pPr>
          </w:p>
        </w:tc>
        <w:tc>
          <w:tcPr>
            <w:tcW w:w="2712" w:type="dxa"/>
          </w:tcPr>
          <w:p w14:paraId="53DF8D7A" w14:textId="77777777" w:rsidR="00B3169E" w:rsidRDefault="00B3169E" w:rsidP="00B3169E">
            <w:pPr>
              <w:spacing w:before="60" w:after="60"/>
            </w:pPr>
            <w:r>
              <w:t>Stary Sącz</w:t>
            </w:r>
          </w:p>
        </w:tc>
        <w:tc>
          <w:tcPr>
            <w:tcW w:w="1194" w:type="dxa"/>
            <w:vAlign w:val="bottom"/>
          </w:tcPr>
          <w:p w14:paraId="42435D1C" w14:textId="0B3EC2D3" w:rsidR="00B3169E" w:rsidRDefault="00B3169E" w:rsidP="00B3169E">
            <w:pPr>
              <w:spacing w:before="60" w:after="60"/>
              <w:ind w:right="113"/>
              <w:jc w:val="right"/>
            </w:pPr>
            <w:r>
              <w:t>-25</w:t>
            </w:r>
          </w:p>
        </w:tc>
        <w:tc>
          <w:tcPr>
            <w:tcW w:w="1074" w:type="dxa"/>
            <w:vAlign w:val="bottom"/>
          </w:tcPr>
          <w:p w14:paraId="2D57C235" w14:textId="7525A7AD" w:rsidR="00B3169E" w:rsidRDefault="00B3169E" w:rsidP="00B3169E">
            <w:pPr>
              <w:spacing w:before="60" w:after="60"/>
              <w:ind w:right="113"/>
              <w:jc w:val="right"/>
            </w:pPr>
            <w:r>
              <w:t>-44</w:t>
            </w:r>
          </w:p>
        </w:tc>
        <w:tc>
          <w:tcPr>
            <w:tcW w:w="1135" w:type="dxa"/>
            <w:vAlign w:val="bottom"/>
          </w:tcPr>
          <w:p w14:paraId="1AC2263A" w14:textId="1D36AAAE" w:rsidR="00B3169E" w:rsidRDefault="00B3169E" w:rsidP="00B3169E">
            <w:pPr>
              <w:spacing w:before="60" w:after="60"/>
              <w:ind w:right="113"/>
              <w:jc w:val="right"/>
            </w:pPr>
            <w:r>
              <w:t>13</w:t>
            </w:r>
          </w:p>
        </w:tc>
        <w:tc>
          <w:tcPr>
            <w:tcW w:w="991" w:type="dxa"/>
            <w:vAlign w:val="bottom"/>
          </w:tcPr>
          <w:p w14:paraId="254130AD" w14:textId="5B8FF3CA" w:rsidR="00B3169E" w:rsidRDefault="00B3169E" w:rsidP="00B3169E">
            <w:pPr>
              <w:spacing w:before="60" w:after="60"/>
              <w:ind w:right="113"/>
              <w:jc w:val="right"/>
            </w:pPr>
            <w:r>
              <w:t>-40</w:t>
            </w:r>
          </w:p>
        </w:tc>
      </w:tr>
    </w:tbl>
    <w:p w14:paraId="66E0C343" w14:textId="445A0762" w:rsidR="001E117A" w:rsidRPr="00B3169E" w:rsidRDefault="001E117A" w:rsidP="00B3169E">
      <w:pPr>
        <w:spacing w:before="60" w:after="60" w:line="240" w:lineRule="auto"/>
        <w:rPr>
          <w:sz w:val="20"/>
          <w:szCs w:val="20"/>
        </w:rPr>
      </w:pPr>
      <w:r w:rsidRPr="00AF2F0F">
        <w:rPr>
          <w:sz w:val="20"/>
          <w:szCs w:val="20"/>
        </w:rPr>
        <w:t xml:space="preserve">Źródło: </w:t>
      </w:r>
      <w:hyperlink r:id="rId35">
        <w:r w:rsidRPr="00AF2F0F">
          <w:rPr>
            <w:sz w:val="20"/>
            <w:szCs w:val="20"/>
          </w:rPr>
          <w:t>https://bdl.stat.gov.pl/BDL/start</w:t>
        </w:r>
      </w:hyperlink>
      <w:r w:rsidRPr="00AF2F0F">
        <w:rPr>
          <w:sz w:val="20"/>
          <w:szCs w:val="20"/>
        </w:rPr>
        <w:t>, dostęp 08.07.2020.</w:t>
      </w:r>
    </w:p>
    <w:p w14:paraId="645AA3D0" w14:textId="77777777" w:rsidR="001E117A" w:rsidRDefault="001E117A" w:rsidP="001E117A">
      <w:pPr>
        <w:spacing w:before="240" w:after="120" w:line="312" w:lineRule="auto"/>
        <w:rPr>
          <w:b/>
          <w:color w:val="0070C0"/>
          <w:sz w:val="24"/>
          <w:szCs w:val="24"/>
        </w:rPr>
      </w:pPr>
      <w:r w:rsidRPr="009D121E">
        <w:rPr>
          <w:b/>
          <w:color w:val="0070C0"/>
          <w:sz w:val="24"/>
          <w:szCs w:val="24"/>
        </w:rPr>
        <w:t xml:space="preserve">Grupy </w:t>
      </w:r>
      <w:proofErr w:type="spellStart"/>
      <w:r w:rsidRPr="009D121E">
        <w:rPr>
          <w:b/>
          <w:color w:val="0070C0"/>
          <w:sz w:val="24"/>
          <w:szCs w:val="24"/>
        </w:rPr>
        <w:t>defaworyzowane</w:t>
      </w:r>
      <w:proofErr w:type="spellEnd"/>
    </w:p>
    <w:p w14:paraId="044B3D88" w14:textId="77777777" w:rsidR="001E117A" w:rsidRDefault="001E117A" w:rsidP="001E117A">
      <w:pPr>
        <w:spacing w:after="0" w:line="312" w:lineRule="auto"/>
        <w:jc w:val="both"/>
        <w:rPr>
          <w:sz w:val="24"/>
          <w:szCs w:val="24"/>
        </w:rPr>
      </w:pPr>
      <w:r>
        <w:rPr>
          <w:b/>
          <w:color w:val="0070C0"/>
          <w:sz w:val="24"/>
          <w:szCs w:val="24"/>
        </w:rPr>
        <w:tab/>
      </w:r>
      <w:r w:rsidRPr="000E492D">
        <w:rPr>
          <w:sz w:val="24"/>
          <w:szCs w:val="24"/>
        </w:rPr>
        <w:t>W LSR</w:t>
      </w:r>
      <w:r>
        <w:rPr>
          <w:sz w:val="24"/>
          <w:szCs w:val="24"/>
        </w:rPr>
        <w:t xml:space="preserve"> zwrócono uwagę na grupy </w:t>
      </w:r>
      <w:proofErr w:type="spellStart"/>
      <w:r>
        <w:rPr>
          <w:sz w:val="24"/>
          <w:szCs w:val="24"/>
        </w:rPr>
        <w:t>defaworyzowane</w:t>
      </w:r>
      <w:proofErr w:type="spellEnd"/>
      <w:r>
        <w:rPr>
          <w:sz w:val="24"/>
          <w:szCs w:val="24"/>
        </w:rPr>
        <w:t xml:space="preserve">, czyli osoby zagrożone wykluczeniem społecznym, zawodowym i ekonomicznym. Wśród tych grup wskazano osoby bezrobotne, osoby w wieku poniżej 30 lat nieznajdujące możliwości zatrudnienia na lokalnym rynku pracy (z uwagi na brak doświadczenia lub brak odpowiedniego do potrzeb rynku wykształcenia) i powyżej 50 lat (z uwagi na tzw. wypalenie zawodowe, pogorszenie stanu zdrowia), a także rodziny wielodzietne, zagrożone ubóstwem (z uwagi na trudności łączenia pracy zawodowej z obowiązkami wobec rodziny). Wykluczenie społeczne lub ograniczenia uczestnictwa w życiu społecznym i kulturalnym z uwagi na brak dostępu do dóbr kultury, czy dostępu do środków komunikacji elektronicznej są przyczyną wycofania się </w:t>
      </w:r>
      <w:r>
        <w:rPr>
          <w:sz w:val="24"/>
          <w:szCs w:val="24"/>
        </w:rPr>
        <w:lastRenderedPageBreak/>
        <w:t xml:space="preserve">z życia społecznego i zaprzestanie utrzymywania relacji i więzi społecznych, czy kultywowania lokalnych zwyczajów i tradycji. Wszystkie te konteksty wykluczenia stanowią przyczynę drastycznego obniżenia poziomu jakości życia. Dla tych grup zaplanowano część zadań wyszczególnionych w strategii rozwoju. Wśród nich są m.in. wsparcie finansowe istniejących przedsiębiorstw zajmujących się organizacją żłobków, przedszkoli, usług dla osób wymagających pomocy, oraz tworzenie nowych miejsc pracy, organizacja czasu wolnego, </w:t>
      </w:r>
      <w:r>
        <w:rPr>
          <w:sz w:val="24"/>
          <w:szCs w:val="24"/>
        </w:rPr>
        <w:br/>
        <w:t xml:space="preserve">w tym w kierunku budowania tożsamości lokalnej i kultywowania tradycji, tworzenie </w:t>
      </w:r>
      <w:r>
        <w:rPr>
          <w:sz w:val="24"/>
          <w:szCs w:val="24"/>
        </w:rPr>
        <w:br/>
        <w:t xml:space="preserve">i modernizację infrastruktury dla osób wymagających wsparcia edukacyjnego celem aktywizacji osób 50+ zarówno w sensie zawodowym, jak i społecznym. Dane ujęte </w:t>
      </w:r>
      <w:r>
        <w:rPr>
          <w:sz w:val="24"/>
          <w:szCs w:val="24"/>
        </w:rPr>
        <w:br/>
        <w:t xml:space="preserve">w diagnozie obszaru, wskazują, iż wybór grup </w:t>
      </w:r>
      <w:proofErr w:type="spellStart"/>
      <w:r>
        <w:rPr>
          <w:sz w:val="24"/>
          <w:szCs w:val="24"/>
        </w:rPr>
        <w:t>defaworyzowanych</w:t>
      </w:r>
      <w:proofErr w:type="spellEnd"/>
      <w:r>
        <w:rPr>
          <w:sz w:val="24"/>
          <w:szCs w:val="24"/>
        </w:rPr>
        <w:t xml:space="preserve"> był słuszny, a oferta zawarta w LSR adekwatna do potrzeb.</w:t>
      </w:r>
    </w:p>
    <w:p w14:paraId="55842B26" w14:textId="77777777" w:rsidR="001E117A" w:rsidRPr="00DE07EC" w:rsidRDefault="001E117A" w:rsidP="001E117A">
      <w:pPr>
        <w:spacing w:before="240" w:after="120" w:line="312" w:lineRule="auto"/>
        <w:rPr>
          <w:b/>
          <w:color w:val="0070C0"/>
          <w:sz w:val="24"/>
          <w:szCs w:val="24"/>
        </w:rPr>
      </w:pPr>
      <w:r w:rsidRPr="00DE07EC">
        <w:rPr>
          <w:b/>
          <w:color w:val="0070C0"/>
          <w:sz w:val="24"/>
          <w:szCs w:val="24"/>
        </w:rPr>
        <w:t>Beneficjenci środowiskowej pomocy społecznej</w:t>
      </w:r>
    </w:p>
    <w:p w14:paraId="3E3BA323" w14:textId="777A0060" w:rsidR="00B3169E" w:rsidRPr="00B3169E" w:rsidRDefault="001E117A" w:rsidP="00B3169E">
      <w:pPr>
        <w:spacing w:before="120" w:after="120" w:line="312" w:lineRule="auto"/>
        <w:jc w:val="both"/>
        <w:rPr>
          <w:sz w:val="24"/>
          <w:szCs w:val="24"/>
        </w:rPr>
      </w:pPr>
      <w:r>
        <w:rPr>
          <w:sz w:val="24"/>
          <w:szCs w:val="24"/>
        </w:rPr>
        <w:tab/>
        <w:t xml:space="preserve">Analizując dane dotyczące pomocy społecznej w gminach obszaru LGD Brama Beskidu można zauważyć generalnie tendencję spadkową liczby beneficjentów tej pomocy </w:t>
      </w:r>
      <w:r>
        <w:rPr>
          <w:sz w:val="24"/>
          <w:szCs w:val="24"/>
        </w:rPr>
        <w:br/>
        <w:t xml:space="preserve">w gminie Podegrodzie. Natomiast w gminie Łącko podobna tendencja utrzymywała się do roku 2018, ale w roku 2019 nastąpił wzrost liczby beneficjentów. W gminie Stary Sącz nie można zaobserwować jakiejkolwiek tendencji zmian w tym zakresie, lecz pewne wahania </w:t>
      </w:r>
      <w:r>
        <w:rPr>
          <w:sz w:val="24"/>
          <w:szCs w:val="24"/>
        </w:rPr>
        <w:br/>
        <w:t xml:space="preserve">w liczbie beneficjentów – w roku 2016 liczba ta uległa obniżeniu, ale w kolejnych dwu latach zwiększyła się, by w roku 2019 znów obniżyć się do poziomu sprzed trzech lat. Jednakże porównując liczby beneficjentów pomocy społecznej w poszczególnych analizowanych latach do średniej w województwie małopolskim, należy stwierdzić, iż w obszarze objętym działaniem LGD Brama Beskidu liczby te były dwukrotnie wyższe. Zapewne jedną z przyczyn takiego stanu jest </w:t>
      </w:r>
      <w:r w:rsidRPr="00C36614">
        <w:rPr>
          <w:sz w:val="24"/>
          <w:szCs w:val="24"/>
        </w:rPr>
        <w:t>zmiana kryteriów przyznawania pomocy (obniżenie poziomu dochodowego, decydującego o przyznaniu pomocy, co prz</w:t>
      </w:r>
      <w:r>
        <w:rPr>
          <w:sz w:val="24"/>
          <w:szCs w:val="24"/>
        </w:rPr>
        <w:t>ek</w:t>
      </w:r>
      <w:r w:rsidRPr="00C36614">
        <w:rPr>
          <w:sz w:val="24"/>
          <w:szCs w:val="24"/>
        </w:rPr>
        <w:t>ł</w:t>
      </w:r>
      <w:r>
        <w:rPr>
          <w:sz w:val="24"/>
          <w:szCs w:val="24"/>
        </w:rPr>
        <w:t>ada się</w:t>
      </w:r>
      <w:r w:rsidRPr="00C36614">
        <w:rPr>
          <w:sz w:val="24"/>
          <w:szCs w:val="24"/>
        </w:rPr>
        <w:t xml:space="preserve"> na spadek potencjalnych beneficjentów).</w:t>
      </w:r>
      <w:bookmarkStart w:id="64" w:name="_Hlk86094137"/>
    </w:p>
    <w:p w14:paraId="006FDDAB" w14:textId="72820128" w:rsidR="00B3169E" w:rsidRDefault="00B3169E" w:rsidP="00B3169E">
      <w:pPr>
        <w:pStyle w:val="Legenda"/>
        <w:keepNext/>
      </w:pPr>
      <w:bookmarkStart w:id="65" w:name="_Toc87352003"/>
      <w:r>
        <w:t xml:space="preserve">Tabela </w:t>
      </w:r>
      <w:r w:rsidR="00694A16">
        <w:fldChar w:fldCharType="begin"/>
      </w:r>
      <w:r w:rsidR="00694A16">
        <w:instrText xml:space="preserve"> SEQ Tabela \* ARABIC </w:instrText>
      </w:r>
      <w:r w:rsidR="00694A16">
        <w:fldChar w:fldCharType="separate"/>
      </w:r>
      <w:r w:rsidR="00EA2140">
        <w:rPr>
          <w:noProof/>
        </w:rPr>
        <w:t>9</w:t>
      </w:r>
      <w:r w:rsidR="00694A16">
        <w:rPr>
          <w:noProof/>
        </w:rPr>
        <w:fldChar w:fldCharType="end"/>
      </w:r>
      <w:r>
        <w:t xml:space="preserve"> </w:t>
      </w:r>
      <w:r w:rsidRPr="00195483">
        <w:t>Beneficjenci środowiskowej pomocy społecznej w gminach obszaru LGD Brama Beskidu oraz w Małopolsce w latach 2015-2019 (stan na 31.12)</w:t>
      </w:r>
      <w:bookmarkEnd w:id="65"/>
    </w:p>
    <w:tbl>
      <w:tblPr>
        <w:tblStyle w:val="Tabela-Siatka"/>
        <w:tblpPr w:leftFromText="141" w:rightFromText="141" w:vertAnchor="text" w:tblpX="69" w:tblpY="1"/>
        <w:tblOverlap w:val="never"/>
        <w:tblW w:w="8907" w:type="dxa"/>
        <w:tblLayout w:type="fixed"/>
        <w:tblLook w:val="04A0" w:firstRow="1" w:lastRow="0" w:firstColumn="1" w:lastColumn="0" w:noHBand="0" w:noVBand="1"/>
      </w:tblPr>
      <w:tblGrid>
        <w:gridCol w:w="1693"/>
        <w:gridCol w:w="2101"/>
        <w:gridCol w:w="1048"/>
        <w:gridCol w:w="1079"/>
        <w:gridCol w:w="988"/>
        <w:gridCol w:w="985"/>
        <w:gridCol w:w="1013"/>
      </w:tblGrid>
      <w:tr w:rsidR="001E117A" w14:paraId="05E448DB" w14:textId="77777777" w:rsidTr="002C3240">
        <w:trPr>
          <w:trHeight w:val="411"/>
        </w:trPr>
        <w:tc>
          <w:tcPr>
            <w:tcW w:w="1693" w:type="dxa"/>
            <w:vMerge w:val="restart"/>
            <w:vAlign w:val="center"/>
          </w:tcPr>
          <w:bookmarkEnd w:id="64"/>
          <w:p w14:paraId="32DAAE53" w14:textId="77777777" w:rsidR="001E117A" w:rsidRDefault="001E117A" w:rsidP="002C3240">
            <w:pPr>
              <w:spacing w:before="40" w:after="40"/>
              <w:jc w:val="center"/>
            </w:pPr>
            <w:r>
              <w:t>LGD</w:t>
            </w:r>
          </w:p>
        </w:tc>
        <w:tc>
          <w:tcPr>
            <w:tcW w:w="2101" w:type="dxa"/>
            <w:vMerge w:val="restart"/>
            <w:vAlign w:val="center"/>
          </w:tcPr>
          <w:p w14:paraId="0A5E6FF6" w14:textId="77777777" w:rsidR="001E117A" w:rsidRDefault="001E117A" w:rsidP="002C3240">
            <w:pPr>
              <w:spacing w:before="40" w:after="40"/>
              <w:jc w:val="center"/>
            </w:pPr>
            <w:r>
              <w:t>Gminy</w:t>
            </w:r>
          </w:p>
        </w:tc>
        <w:tc>
          <w:tcPr>
            <w:tcW w:w="5113" w:type="dxa"/>
            <w:gridSpan w:val="5"/>
          </w:tcPr>
          <w:p w14:paraId="63F9EC1F" w14:textId="77777777" w:rsidR="001E117A" w:rsidRDefault="001E117A" w:rsidP="002C3240">
            <w:pPr>
              <w:spacing w:before="40" w:after="40"/>
              <w:jc w:val="center"/>
            </w:pPr>
            <w:r>
              <w:t>Beneficjenci na 10 tys. ludności</w:t>
            </w:r>
          </w:p>
        </w:tc>
      </w:tr>
      <w:tr w:rsidR="001E117A" w14:paraId="429A6E4A" w14:textId="77777777" w:rsidTr="002C3240">
        <w:trPr>
          <w:trHeight w:val="70"/>
        </w:trPr>
        <w:tc>
          <w:tcPr>
            <w:tcW w:w="1693" w:type="dxa"/>
            <w:vMerge/>
          </w:tcPr>
          <w:p w14:paraId="21CB9E6D" w14:textId="77777777" w:rsidR="001E117A" w:rsidRDefault="001E117A" w:rsidP="002C3240">
            <w:pPr>
              <w:spacing w:before="40" w:after="40"/>
            </w:pPr>
          </w:p>
        </w:tc>
        <w:tc>
          <w:tcPr>
            <w:tcW w:w="2101" w:type="dxa"/>
            <w:vMerge/>
          </w:tcPr>
          <w:p w14:paraId="1B897D2A" w14:textId="77777777" w:rsidR="001E117A" w:rsidRDefault="001E117A" w:rsidP="002C3240">
            <w:pPr>
              <w:spacing w:before="40" w:after="40"/>
            </w:pPr>
          </w:p>
        </w:tc>
        <w:tc>
          <w:tcPr>
            <w:tcW w:w="1048" w:type="dxa"/>
          </w:tcPr>
          <w:p w14:paraId="04936544" w14:textId="77777777" w:rsidR="001E117A" w:rsidRDefault="001E117A" w:rsidP="002C3240">
            <w:pPr>
              <w:spacing w:before="40" w:after="40"/>
              <w:jc w:val="center"/>
            </w:pPr>
            <w:r>
              <w:t>2015</w:t>
            </w:r>
          </w:p>
        </w:tc>
        <w:tc>
          <w:tcPr>
            <w:tcW w:w="1079" w:type="dxa"/>
          </w:tcPr>
          <w:p w14:paraId="25A08D3D" w14:textId="77777777" w:rsidR="001E117A" w:rsidRDefault="001E117A" w:rsidP="002C3240">
            <w:pPr>
              <w:spacing w:before="40" w:after="40"/>
              <w:jc w:val="center"/>
            </w:pPr>
            <w:r>
              <w:t>2016</w:t>
            </w:r>
          </w:p>
        </w:tc>
        <w:tc>
          <w:tcPr>
            <w:tcW w:w="988" w:type="dxa"/>
          </w:tcPr>
          <w:p w14:paraId="1B572518" w14:textId="77777777" w:rsidR="001E117A" w:rsidRDefault="001E117A" w:rsidP="002C3240">
            <w:pPr>
              <w:spacing w:before="40" w:after="40"/>
              <w:jc w:val="center"/>
            </w:pPr>
            <w:r>
              <w:t>2017</w:t>
            </w:r>
          </w:p>
        </w:tc>
        <w:tc>
          <w:tcPr>
            <w:tcW w:w="985" w:type="dxa"/>
          </w:tcPr>
          <w:p w14:paraId="7936CB94" w14:textId="77777777" w:rsidR="001E117A" w:rsidRDefault="001E117A" w:rsidP="002C3240">
            <w:pPr>
              <w:spacing w:before="40" w:after="40"/>
              <w:jc w:val="center"/>
            </w:pPr>
            <w:r>
              <w:t>2018</w:t>
            </w:r>
          </w:p>
        </w:tc>
        <w:tc>
          <w:tcPr>
            <w:tcW w:w="1013" w:type="dxa"/>
          </w:tcPr>
          <w:p w14:paraId="462CE001" w14:textId="77777777" w:rsidR="001E117A" w:rsidRDefault="001E117A" w:rsidP="002C3240">
            <w:pPr>
              <w:spacing w:before="40" w:after="40"/>
              <w:jc w:val="center"/>
            </w:pPr>
            <w:r>
              <w:t>2019</w:t>
            </w:r>
          </w:p>
        </w:tc>
      </w:tr>
      <w:tr w:rsidR="001E117A" w14:paraId="1126BAE7" w14:textId="77777777" w:rsidTr="002C3240">
        <w:trPr>
          <w:trHeight w:val="302"/>
        </w:trPr>
        <w:tc>
          <w:tcPr>
            <w:tcW w:w="1693" w:type="dxa"/>
            <w:vMerge w:val="restart"/>
            <w:vAlign w:val="center"/>
          </w:tcPr>
          <w:p w14:paraId="3985E440" w14:textId="77777777" w:rsidR="001E117A" w:rsidRDefault="001E117A" w:rsidP="002C3240">
            <w:pPr>
              <w:spacing w:before="40" w:after="40"/>
            </w:pPr>
            <w:r>
              <w:t>Brama Beskidu</w:t>
            </w:r>
          </w:p>
        </w:tc>
        <w:tc>
          <w:tcPr>
            <w:tcW w:w="2101" w:type="dxa"/>
          </w:tcPr>
          <w:p w14:paraId="60923D25" w14:textId="77777777" w:rsidR="001E117A" w:rsidRDefault="001E117A" w:rsidP="002C3240">
            <w:pPr>
              <w:spacing w:before="40" w:after="40"/>
            </w:pPr>
            <w:r>
              <w:t>Łącko</w:t>
            </w:r>
          </w:p>
        </w:tc>
        <w:tc>
          <w:tcPr>
            <w:tcW w:w="1048" w:type="dxa"/>
          </w:tcPr>
          <w:p w14:paraId="6540A2BC" w14:textId="77777777" w:rsidR="001E117A" w:rsidRDefault="001E117A" w:rsidP="002C3240">
            <w:pPr>
              <w:spacing w:before="40" w:after="40"/>
              <w:ind w:right="113"/>
              <w:jc w:val="right"/>
            </w:pPr>
            <w:r>
              <w:t>1 197</w:t>
            </w:r>
          </w:p>
        </w:tc>
        <w:tc>
          <w:tcPr>
            <w:tcW w:w="1079" w:type="dxa"/>
          </w:tcPr>
          <w:p w14:paraId="7BAFEE85" w14:textId="77777777" w:rsidR="001E117A" w:rsidRDefault="001E117A" w:rsidP="002C3240">
            <w:pPr>
              <w:spacing w:before="40" w:after="40"/>
              <w:ind w:right="113"/>
              <w:jc w:val="right"/>
            </w:pPr>
            <w:r>
              <w:t>1 002</w:t>
            </w:r>
          </w:p>
        </w:tc>
        <w:tc>
          <w:tcPr>
            <w:tcW w:w="988" w:type="dxa"/>
          </w:tcPr>
          <w:p w14:paraId="275E578F" w14:textId="77777777" w:rsidR="001E117A" w:rsidRDefault="001E117A" w:rsidP="002C3240">
            <w:pPr>
              <w:spacing w:before="40" w:after="40"/>
              <w:ind w:right="113"/>
              <w:jc w:val="right"/>
            </w:pPr>
            <w:r>
              <w:t>931</w:t>
            </w:r>
          </w:p>
        </w:tc>
        <w:tc>
          <w:tcPr>
            <w:tcW w:w="985" w:type="dxa"/>
          </w:tcPr>
          <w:p w14:paraId="6951CA82" w14:textId="77777777" w:rsidR="001E117A" w:rsidRDefault="001E117A" w:rsidP="002C3240">
            <w:pPr>
              <w:spacing w:before="40" w:after="40"/>
              <w:ind w:right="113"/>
              <w:jc w:val="right"/>
            </w:pPr>
            <w:r>
              <w:t>826</w:t>
            </w:r>
          </w:p>
        </w:tc>
        <w:tc>
          <w:tcPr>
            <w:tcW w:w="1013" w:type="dxa"/>
          </w:tcPr>
          <w:p w14:paraId="01D2DAF6" w14:textId="77777777" w:rsidR="001E117A" w:rsidRDefault="001E117A" w:rsidP="002C3240">
            <w:pPr>
              <w:spacing w:before="40" w:after="40"/>
              <w:ind w:right="113"/>
              <w:jc w:val="right"/>
            </w:pPr>
            <w:r>
              <w:t>866</w:t>
            </w:r>
          </w:p>
        </w:tc>
      </w:tr>
      <w:tr w:rsidR="001E117A" w14:paraId="545A96DB" w14:textId="77777777" w:rsidTr="002C3240">
        <w:tc>
          <w:tcPr>
            <w:tcW w:w="1693" w:type="dxa"/>
            <w:vMerge/>
          </w:tcPr>
          <w:p w14:paraId="15DCF7DB" w14:textId="77777777" w:rsidR="001E117A" w:rsidRDefault="001E117A" w:rsidP="002C3240">
            <w:pPr>
              <w:spacing w:before="40" w:after="40"/>
            </w:pPr>
          </w:p>
        </w:tc>
        <w:tc>
          <w:tcPr>
            <w:tcW w:w="2101" w:type="dxa"/>
          </w:tcPr>
          <w:p w14:paraId="591D3F0F" w14:textId="77777777" w:rsidR="001E117A" w:rsidRDefault="001E117A" w:rsidP="002C3240">
            <w:pPr>
              <w:spacing w:before="40" w:after="40"/>
            </w:pPr>
            <w:r>
              <w:t>Podegrodzie</w:t>
            </w:r>
          </w:p>
        </w:tc>
        <w:tc>
          <w:tcPr>
            <w:tcW w:w="1048" w:type="dxa"/>
          </w:tcPr>
          <w:p w14:paraId="52090C9F" w14:textId="77777777" w:rsidR="001E117A" w:rsidRDefault="001E117A" w:rsidP="002C3240">
            <w:pPr>
              <w:spacing w:before="40" w:after="40"/>
              <w:ind w:right="113"/>
              <w:jc w:val="right"/>
            </w:pPr>
            <w:r>
              <w:t>1 362</w:t>
            </w:r>
          </w:p>
        </w:tc>
        <w:tc>
          <w:tcPr>
            <w:tcW w:w="1079" w:type="dxa"/>
          </w:tcPr>
          <w:p w14:paraId="4036185D" w14:textId="77777777" w:rsidR="001E117A" w:rsidRDefault="001E117A" w:rsidP="002C3240">
            <w:pPr>
              <w:spacing w:before="40" w:after="40"/>
              <w:ind w:right="113"/>
              <w:jc w:val="right"/>
            </w:pPr>
            <w:r>
              <w:t>977</w:t>
            </w:r>
          </w:p>
        </w:tc>
        <w:tc>
          <w:tcPr>
            <w:tcW w:w="988" w:type="dxa"/>
          </w:tcPr>
          <w:p w14:paraId="76517123" w14:textId="77777777" w:rsidR="001E117A" w:rsidRDefault="001E117A" w:rsidP="002C3240">
            <w:pPr>
              <w:spacing w:before="40" w:after="40"/>
              <w:ind w:right="113"/>
              <w:jc w:val="right"/>
            </w:pPr>
            <w:r>
              <w:t>912</w:t>
            </w:r>
          </w:p>
        </w:tc>
        <w:tc>
          <w:tcPr>
            <w:tcW w:w="985" w:type="dxa"/>
          </w:tcPr>
          <w:p w14:paraId="2D6E4540" w14:textId="77777777" w:rsidR="001E117A" w:rsidRDefault="001E117A" w:rsidP="002C3240">
            <w:pPr>
              <w:spacing w:before="40" w:after="40"/>
              <w:ind w:right="113"/>
              <w:jc w:val="right"/>
            </w:pPr>
            <w:r>
              <w:t>866</w:t>
            </w:r>
          </w:p>
        </w:tc>
        <w:tc>
          <w:tcPr>
            <w:tcW w:w="1013" w:type="dxa"/>
          </w:tcPr>
          <w:p w14:paraId="7A6373B3" w14:textId="77777777" w:rsidR="001E117A" w:rsidRDefault="001E117A" w:rsidP="002C3240">
            <w:pPr>
              <w:spacing w:before="40" w:after="40"/>
              <w:ind w:right="113"/>
              <w:jc w:val="right"/>
            </w:pPr>
            <w:r>
              <w:t>746</w:t>
            </w:r>
          </w:p>
        </w:tc>
      </w:tr>
      <w:tr w:rsidR="001E117A" w14:paraId="7E758078" w14:textId="77777777" w:rsidTr="002C3240">
        <w:trPr>
          <w:trHeight w:val="363"/>
        </w:trPr>
        <w:tc>
          <w:tcPr>
            <w:tcW w:w="1693" w:type="dxa"/>
            <w:vMerge/>
          </w:tcPr>
          <w:p w14:paraId="325A4113" w14:textId="77777777" w:rsidR="001E117A" w:rsidRDefault="001E117A" w:rsidP="002C3240">
            <w:pPr>
              <w:spacing w:before="40" w:after="40"/>
            </w:pPr>
          </w:p>
        </w:tc>
        <w:tc>
          <w:tcPr>
            <w:tcW w:w="2101" w:type="dxa"/>
          </w:tcPr>
          <w:p w14:paraId="4B7F56DC" w14:textId="77777777" w:rsidR="001E117A" w:rsidRDefault="001E117A" w:rsidP="002C3240">
            <w:pPr>
              <w:spacing w:before="40" w:after="40"/>
            </w:pPr>
            <w:r>
              <w:t>Stary Sącz</w:t>
            </w:r>
          </w:p>
        </w:tc>
        <w:tc>
          <w:tcPr>
            <w:tcW w:w="1048" w:type="dxa"/>
          </w:tcPr>
          <w:p w14:paraId="6F341168" w14:textId="77777777" w:rsidR="001E117A" w:rsidRDefault="001E117A" w:rsidP="002C3240">
            <w:pPr>
              <w:spacing w:before="40" w:after="40"/>
              <w:ind w:right="113"/>
              <w:jc w:val="right"/>
            </w:pPr>
            <w:r>
              <w:t>928</w:t>
            </w:r>
          </w:p>
        </w:tc>
        <w:tc>
          <w:tcPr>
            <w:tcW w:w="1079" w:type="dxa"/>
          </w:tcPr>
          <w:p w14:paraId="3B8CBAAB" w14:textId="77777777" w:rsidR="001E117A" w:rsidRDefault="001E117A" w:rsidP="002C3240">
            <w:pPr>
              <w:spacing w:before="40" w:after="40"/>
              <w:ind w:right="113"/>
              <w:jc w:val="right"/>
            </w:pPr>
            <w:r>
              <w:t xml:space="preserve">834 </w:t>
            </w:r>
          </w:p>
        </w:tc>
        <w:tc>
          <w:tcPr>
            <w:tcW w:w="988" w:type="dxa"/>
          </w:tcPr>
          <w:p w14:paraId="20E1FD93" w14:textId="77777777" w:rsidR="001E117A" w:rsidRDefault="001E117A" w:rsidP="002C3240">
            <w:pPr>
              <w:spacing w:before="40" w:after="40"/>
              <w:ind w:right="113"/>
              <w:jc w:val="right"/>
            </w:pPr>
            <w:r>
              <w:t>877</w:t>
            </w:r>
          </w:p>
        </w:tc>
        <w:tc>
          <w:tcPr>
            <w:tcW w:w="985" w:type="dxa"/>
          </w:tcPr>
          <w:p w14:paraId="18C9C6DF" w14:textId="77777777" w:rsidR="001E117A" w:rsidRDefault="001E117A" w:rsidP="002C3240">
            <w:pPr>
              <w:spacing w:before="40" w:after="40"/>
              <w:ind w:right="113"/>
              <w:jc w:val="right"/>
            </w:pPr>
            <w:r>
              <w:t xml:space="preserve">911  </w:t>
            </w:r>
          </w:p>
        </w:tc>
        <w:tc>
          <w:tcPr>
            <w:tcW w:w="1013" w:type="dxa"/>
          </w:tcPr>
          <w:p w14:paraId="0FDF2405" w14:textId="77777777" w:rsidR="001E117A" w:rsidRDefault="001E117A" w:rsidP="002C3240">
            <w:pPr>
              <w:spacing w:before="40" w:after="40"/>
              <w:ind w:right="113"/>
              <w:jc w:val="right"/>
            </w:pPr>
            <w:r>
              <w:t xml:space="preserve">843 </w:t>
            </w:r>
          </w:p>
        </w:tc>
      </w:tr>
      <w:tr w:rsidR="001E117A" w14:paraId="23D5E1C4" w14:textId="77777777" w:rsidTr="002C3240">
        <w:tc>
          <w:tcPr>
            <w:tcW w:w="3794" w:type="dxa"/>
            <w:gridSpan w:val="2"/>
          </w:tcPr>
          <w:p w14:paraId="7CCE85AF" w14:textId="77777777" w:rsidR="001E117A" w:rsidRDefault="001E117A" w:rsidP="002C3240">
            <w:pPr>
              <w:spacing w:before="40" w:after="40"/>
              <w:rPr>
                <w:lang w:val="de-DE"/>
              </w:rPr>
            </w:pPr>
            <w:proofErr w:type="spellStart"/>
            <w:r>
              <w:rPr>
                <w:lang w:val="de-DE"/>
              </w:rPr>
              <w:t>Województwo</w:t>
            </w:r>
            <w:proofErr w:type="spellEnd"/>
            <w:r>
              <w:rPr>
                <w:lang w:val="de-DE"/>
              </w:rPr>
              <w:t xml:space="preserve"> </w:t>
            </w:r>
            <w:proofErr w:type="spellStart"/>
            <w:r>
              <w:rPr>
                <w:lang w:val="de-DE"/>
              </w:rPr>
              <w:t>m</w:t>
            </w:r>
            <w:r w:rsidRPr="00483337">
              <w:rPr>
                <w:lang w:val="de-DE"/>
              </w:rPr>
              <w:t>ałopolsk</w:t>
            </w:r>
            <w:r>
              <w:rPr>
                <w:lang w:val="de-DE"/>
              </w:rPr>
              <w:t>ie</w:t>
            </w:r>
            <w:proofErr w:type="spellEnd"/>
          </w:p>
        </w:tc>
        <w:tc>
          <w:tcPr>
            <w:tcW w:w="1048" w:type="dxa"/>
          </w:tcPr>
          <w:p w14:paraId="19EB81CA" w14:textId="77777777" w:rsidR="001E117A" w:rsidRDefault="001E117A" w:rsidP="002C3240">
            <w:pPr>
              <w:spacing w:before="40" w:after="40"/>
              <w:ind w:right="113"/>
              <w:jc w:val="right"/>
            </w:pPr>
            <w:r>
              <w:t>611</w:t>
            </w:r>
          </w:p>
        </w:tc>
        <w:tc>
          <w:tcPr>
            <w:tcW w:w="1079" w:type="dxa"/>
          </w:tcPr>
          <w:p w14:paraId="7ADED58E" w14:textId="77777777" w:rsidR="001E117A" w:rsidRDefault="001E117A" w:rsidP="002C3240">
            <w:pPr>
              <w:spacing w:before="40" w:after="40"/>
              <w:ind w:right="113"/>
              <w:jc w:val="right"/>
            </w:pPr>
            <w:r>
              <w:t>549</w:t>
            </w:r>
          </w:p>
        </w:tc>
        <w:tc>
          <w:tcPr>
            <w:tcW w:w="988" w:type="dxa"/>
          </w:tcPr>
          <w:p w14:paraId="51B3AB1C" w14:textId="77777777" w:rsidR="001E117A" w:rsidRDefault="001E117A" w:rsidP="002C3240">
            <w:pPr>
              <w:spacing w:before="40" w:after="40"/>
              <w:ind w:right="113"/>
              <w:jc w:val="right"/>
            </w:pPr>
            <w:r>
              <w:t>485</w:t>
            </w:r>
          </w:p>
        </w:tc>
        <w:tc>
          <w:tcPr>
            <w:tcW w:w="985" w:type="dxa"/>
          </w:tcPr>
          <w:p w14:paraId="74B83B31" w14:textId="77777777" w:rsidR="001E117A" w:rsidRDefault="001E117A" w:rsidP="002C3240">
            <w:pPr>
              <w:spacing w:before="40" w:after="40"/>
              <w:ind w:right="113"/>
              <w:jc w:val="right"/>
            </w:pPr>
            <w:r>
              <w:t>447</w:t>
            </w:r>
          </w:p>
        </w:tc>
        <w:tc>
          <w:tcPr>
            <w:tcW w:w="1013" w:type="dxa"/>
          </w:tcPr>
          <w:p w14:paraId="5AC3C7D3" w14:textId="77777777" w:rsidR="001E117A" w:rsidRDefault="001E117A" w:rsidP="002C3240">
            <w:pPr>
              <w:spacing w:before="40" w:after="40"/>
              <w:ind w:right="113"/>
              <w:jc w:val="right"/>
            </w:pPr>
            <w:r>
              <w:t>413</w:t>
            </w:r>
          </w:p>
        </w:tc>
      </w:tr>
    </w:tbl>
    <w:p w14:paraId="5F42D632" w14:textId="77777777" w:rsidR="001E117A" w:rsidRDefault="001E117A" w:rsidP="001E117A">
      <w:pPr>
        <w:spacing w:before="60" w:after="60" w:line="240" w:lineRule="auto"/>
        <w:rPr>
          <w:sz w:val="20"/>
          <w:szCs w:val="20"/>
        </w:rPr>
      </w:pPr>
      <w:r w:rsidRPr="00AF2F0F">
        <w:rPr>
          <w:sz w:val="20"/>
          <w:szCs w:val="20"/>
        </w:rPr>
        <w:t xml:space="preserve">Źródło: </w:t>
      </w:r>
      <w:hyperlink r:id="rId36">
        <w:r w:rsidRPr="00AF2F0F">
          <w:rPr>
            <w:sz w:val="20"/>
            <w:szCs w:val="20"/>
          </w:rPr>
          <w:t>https://bdl.stat.gov.pl/BDL/start</w:t>
        </w:r>
      </w:hyperlink>
      <w:r w:rsidRPr="00AF2F0F">
        <w:rPr>
          <w:sz w:val="20"/>
          <w:szCs w:val="20"/>
        </w:rPr>
        <w:t>, dostęp 08.07.2020.</w:t>
      </w:r>
    </w:p>
    <w:p w14:paraId="22202CA2" w14:textId="77777777" w:rsidR="001E117A" w:rsidRDefault="001E117A" w:rsidP="001E117A">
      <w:pPr>
        <w:spacing w:before="60" w:after="60" w:line="240" w:lineRule="auto"/>
        <w:rPr>
          <w:sz w:val="20"/>
          <w:szCs w:val="20"/>
        </w:rPr>
      </w:pPr>
    </w:p>
    <w:p w14:paraId="41DC1267" w14:textId="57648EDC" w:rsidR="00B3169E" w:rsidRDefault="00B3169E" w:rsidP="00B3169E">
      <w:pPr>
        <w:pStyle w:val="Legenda"/>
        <w:keepNext/>
      </w:pPr>
      <w:bookmarkStart w:id="66" w:name="_Toc87352030"/>
      <w:r>
        <w:lastRenderedPageBreak/>
        <w:t xml:space="preserve">Wykres </w:t>
      </w:r>
      <w:r w:rsidR="00694A16">
        <w:fldChar w:fldCharType="begin"/>
      </w:r>
      <w:r w:rsidR="00694A16">
        <w:instrText xml:space="preserve"> SEQ Wykres \* ARABIC </w:instrText>
      </w:r>
      <w:r w:rsidR="00694A16">
        <w:fldChar w:fldCharType="separate"/>
      </w:r>
      <w:r w:rsidR="00EA2140">
        <w:rPr>
          <w:noProof/>
        </w:rPr>
        <w:t>4</w:t>
      </w:r>
      <w:r w:rsidR="00694A16">
        <w:rPr>
          <w:noProof/>
        </w:rPr>
        <w:fldChar w:fldCharType="end"/>
      </w:r>
      <w:r>
        <w:t xml:space="preserve"> </w:t>
      </w:r>
      <w:r w:rsidRPr="00A04D90">
        <w:t>Beneficjenci środowiskowej pomocy społecznej w gminach obszaru LGD Brama Beskidu oraz w Małopolsce w latach 2015-2019 (stan na 31.12)</w:t>
      </w:r>
      <w:bookmarkEnd w:id="66"/>
    </w:p>
    <w:p w14:paraId="58147BA3" w14:textId="77777777" w:rsidR="001E117A" w:rsidRDefault="001E117A" w:rsidP="001E117A">
      <w:pPr>
        <w:spacing w:after="0" w:line="312" w:lineRule="auto"/>
        <w:rPr>
          <w:color w:val="0070C0"/>
          <w:sz w:val="24"/>
          <w:szCs w:val="24"/>
        </w:rPr>
      </w:pPr>
      <w:r>
        <w:rPr>
          <w:noProof/>
          <w:lang w:eastAsia="pl-PL"/>
        </w:rPr>
        <w:drawing>
          <wp:inline distT="0" distB="0" distL="0" distR="0" wp14:anchorId="0B42AA6A" wp14:editId="17906B8B">
            <wp:extent cx="5709237" cy="2497311"/>
            <wp:effectExtent l="0" t="0" r="25400" b="17780"/>
            <wp:docPr id="12" name="Wykres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24D80EDB" w14:textId="77777777" w:rsidR="001E117A" w:rsidRPr="00AF2F0F" w:rsidRDefault="001E117A" w:rsidP="001E117A">
      <w:pPr>
        <w:spacing w:before="60" w:after="60" w:line="240" w:lineRule="auto"/>
        <w:rPr>
          <w:sz w:val="20"/>
          <w:szCs w:val="20"/>
        </w:rPr>
      </w:pPr>
      <w:r w:rsidRPr="00AF2F0F">
        <w:rPr>
          <w:sz w:val="20"/>
          <w:szCs w:val="20"/>
        </w:rPr>
        <w:t xml:space="preserve">Źródło: </w:t>
      </w:r>
      <w:hyperlink r:id="rId38">
        <w:r w:rsidRPr="00AF2F0F">
          <w:rPr>
            <w:sz w:val="20"/>
            <w:szCs w:val="20"/>
          </w:rPr>
          <w:t>https://bdl.stat.gov.pl/BDL/start</w:t>
        </w:r>
      </w:hyperlink>
      <w:r w:rsidRPr="00AF2F0F">
        <w:rPr>
          <w:sz w:val="20"/>
          <w:szCs w:val="20"/>
        </w:rPr>
        <w:t>, dostęp 08.07.2020.</w:t>
      </w:r>
    </w:p>
    <w:p w14:paraId="0FBEBDF4" w14:textId="77777777" w:rsidR="001E117A" w:rsidRDefault="001E117A" w:rsidP="001E117A">
      <w:pPr>
        <w:spacing w:after="0" w:line="312" w:lineRule="auto"/>
        <w:rPr>
          <w:b/>
          <w:color w:val="0070C0"/>
          <w:sz w:val="24"/>
          <w:szCs w:val="24"/>
        </w:rPr>
      </w:pPr>
    </w:p>
    <w:p w14:paraId="2389FDAD" w14:textId="77777777" w:rsidR="001E117A" w:rsidRDefault="001E117A" w:rsidP="001E117A">
      <w:pPr>
        <w:spacing w:after="120" w:line="312" w:lineRule="auto"/>
        <w:rPr>
          <w:b/>
          <w:color w:val="0070C0"/>
          <w:sz w:val="24"/>
          <w:szCs w:val="24"/>
        </w:rPr>
      </w:pPr>
      <w:r w:rsidRPr="0045554A">
        <w:rPr>
          <w:b/>
          <w:color w:val="0070C0"/>
          <w:sz w:val="24"/>
          <w:szCs w:val="24"/>
        </w:rPr>
        <w:t>Organizacje pozarządowe</w:t>
      </w:r>
    </w:p>
    <w:p w14:paraId="7FD5ACFC" w14:textId="77777777" w:rsidR="001E117A" w:rsidRDefault="001E117A" w:rsidP="001E117A">
      <w:pPr>
        <w:spacing w:after="0" w:line="312" w:lineRule="auto"/>
        <w:ind w:firstLine="709"/>
        <w:jc w:val="both"/>
        <w:rPr>
          <w:sz w:val="24"/>
          <w:szCs w:val="24"/>
        </w:rPr>
      </w:pPr>
      <w:r w:rsidRPr="0002783B">
        <w:rPr>
          <w:sz w:val="24"/>
          <w:szCs w:val="24"/>
        </w:rPr>
        <w:t xml:space="preserve">W Lokalnej Strategii Rozwoju sporo miejsca poświęcono działalności sektora społecznego i rozwojowi społeczeństwa obywatelskiego. Podkreślono, iż na obszarze LGD funkcjonuje wiele organizacji zajmujących się kultywowaniem lokalnych tradycji, zwyczajów </w:t>
      </w:r>
      <w:r w:rsidRPr="0002783B">
        <w:rPr>
          <w:sz w:val="24"/>
          <w:szCs w:val="24"/>
        </w:rPr>
        <w:br/>
        <w:t>i folkloru. Organizacje te działają w formach fundacji, stowarzyszeń, klubów etc.).</w:t>
      </w:r>
      <w:r>
        <w:rPr>
          <w:sz w:val="24"/>
          <w:szCs w:val="24"/>
        </w:rPr>
        <w:t xml:space="preserve"> Są one inicjatorami oddolnego podejmowania przedsięwzięć lokalnych zaangażowanych w życie społeczne, czy też w budowę społeczeństwa obywatelskiego poprzez aktywność </w:t>
      </w:r>
      <w:r>
        <w:rPr>
          <w:sz w:val="24"/>
          <w:szCs w:val="24"/>
        </w:rPr>
        <w:br/>
        <w:t>i umiejętność samoorganizowania się, określania i osiągania celów bez impulsu władz państwa. Według danych GUS organizacje te stanowią 4% ogółu podmiotów sektora prywatnego na terenie obszaru LGD. Dane z urzędów gmin wskazują, że na terenie LGD Brama Beskidu było 136 tych organizacji (najwięcej w gminie Stary Sącz). Realizują m.in. cele z zakresu kultury, sportu, oświaty, ochrony zdrowia, rozwoju regionu, gmin, wspierania osób starszych, niepełnosprawnych, przedsiębiorczości, przetwórstwa, etc. Poza organizacjami zarejestrowanymi w rejestrze działalności, działa szereg organizacji pozarządowych niezarejestrowanych, a wśród nich koła gospodyń wiejskich, czy inne grupy nieformalne integrujące społeczność lokalną i wpływające na jej rozwój społeczny i zawodowy. Na obszarze badanej LGD nie było w analizowanym okresie przedsiębiorstw społecznych łączących w swej działalności cele społeczne i gospodarcze. Wyniki badań wskazują jednak, iż mieszkańcy wskazują potrzeby tego typu działalności.</w:t>
      </w:r>
    </w:p>
    <w:p w14:paraId="435A4944" w14:textId="6C783853" w:rsidR="001E117A" w:rsidRDefault="001E117A" w:rsidP="001E117A">
      <w:pPr>
        <w:spacing w:after="0" w:line="312" w:lineRule="auto"/>
        <w:rPr>
          <w:b/>
          <w:color w:val="0070C0"/>
          <w:sz w:val="24"/>
          <w:szCs w:val="24"/>
        </w:rPr>
      </w:pPr>
    </w:p>
    <w:p w14:paraId="5B15B0E7" w14:textId="5D6101B1" w:rsidR="00904177" w:rsidRDefault="00904177" w:rsidP="001E117A">
      <w:pPr>
        <w:spacing w:after="0" w:line="312" w:lineRule="auto"/>
        <w:rPr>
          <w:b/>
          <w:color w:val="0070C0"/>
          <w:sz w:val="24"/>
          <w:szCs w:val="24"/>
        </w:rPr>
      </w:pPr>
    </w:p>
    <w:p w14:paraId="6D8ACBE6" w14:textId="77777777" w:rsidR="00904177" w:rsidRDefault="00904177" w:rsidP="001E117A">
      <w:pPr>
        <w:spacing w:after="0" w:line="312" w:lineRule="auto"/>
        <w:rPr>
          <w:b/>
          <w:color w:val="0070C0"/>
          <w:sz w:val="24"/>
          <w:szCs w:val="24"/>
        </w:rPr>
      </w:pPr>
    </w:p>
    <w:p w14:paraId="79B98A25" w14:textId="77777777" w:rsidR="001E117A" w:rsidRDefault="001E117A" w:rsidP="001E117A">
      <w:pPr>
        <w:spacing w:after="120" w:line="312" w:lineRule="auto"/>
        <w:rPr>
          <w:b/>
          <w:color w:val="0070C0"/>
          <w:sz w:val="24"/>
          <w:szCs w:val="24"/>
        </w:rPr>
      </w:pPr>
      <w:r w:rsidRPr="009D121E">
        <w:rPr>
          <w:b/>
          <w:color w:val="0070C0"/>
          <w:sz w:val="24"/>
          <w:szCs w:val="24"/>
        </w:rPr>
        <w:lastRenderedPageBreak/>
        <w:t>Turystyka</w:t>
      </w:r>
      <w:r>
        <w:rPr>
          <w:b/>
          <w:color w:val="0070C0"/>
          <w:sz w:val="24"/>
          <w:szCs w:val="24"/>
        </w:rPr>
        <w:t xml:space="preserve">  </w:t>
      </w:r>
    </w:p>
    <w:p w14:paraId="5DF5A27A" w14:textId="77777777" w:rsidR="001E117A" w:rsidRDefault="001E117A" w:rsidP="001E117A">
      <w:pPr>
        <w:spacing w:after="0" w:line="312" w:lineRule="auto"/>
        <w:ind w:firstLine="720"/>
        <w:jc w:val="both"/>
        <w:rPr>
          <w:sz w:val="24"/>
          <w:szCs w:val="24"/>
        </w:rPr>
      </w:pPr>
      <w:r>
        <w:rPr>
          <w:sz w:val="24"/>
          <w:szCs w:val="24"/>
        </w:rPr>
        <w:t xml:space="preserve">Na obszarze LGD Brama Beskidu istnieje bogactwo walorów środowiska naturalnego, miejsca widokowe, liczne szlaki górskie, rowerowe, konne, szlaki turystyki wodnej na Popradzie i Dunajcu. Do sztandarowych szlaków należą: szlak architektury drewnianej (obejmujący 260 obiektów/ zespołów architektonicznych, Małopolski Szlak Owocowy (obejmujący 300 obiektów), Szlak Solny św. Kingi, pieszy szlak turystyczny im. Jana Pawła II, pieszy szlak turystyczno-przyrodniczy im. Adama hrabiego Stadnickiego, Karpacki Szlak Rowerowy, Królewski Szlak Rowerowy, Starosądecki Szlak Turystyki Jeździeckiej o długości 100 km. Jednym z ważniejszych produktów jest turystyka pielgrzymkowa, a także miejsce turystyczno-rekreacyjne pn. starosądeckie stawy.   </w:t>
      </w:r>
    </w:p>
    <w:p w14:paraId="33671809" w14:textId="77777777" w:rsidR="001E117A" w:rsidRDefault="001E117A" w:rsidP="001E117A">
      <w:pPr>
        <w:spacing w:after="0" w:line="312" w:lineRule="auto"/>
        <w:ind w:firstLine="720"/>
        <w:jc w:val="both"/>
        <w:rPr>
          <w:sz w:val="24"/>
          <w:szCs w:val="24"/>
        </w:rPr>
      </w:pPr>
      <w:r>
        <w:rPr>
          <w:sz w:val="24"/>
          <w:szCs w:val="24"/>
        </w:rPr>
        <w:t xml:space="preserve">Jak zauważono w LSR na okres 2014-2020, turystyka ma kluczowe znaczenie dla rozwoju obszaru LGD Brama Beskidu. Ważnymi elementami infrastruktury turystycznej są dostępność komunikacyjna, baza noclegowa i gastronomiczna oraz infrastruktura towarzysząca. W LSR zauważono, że według danych GUS za rok 2014 baza noclegowa obszaru LGD jest niewystarczająca, podobnie informacja turystyczna i promocja obszaru była na niskim poziomie. Było wówczas ogółem 6 obiektów turystycznych (4 w gminie Stary Sącz i 2 w gminie Łącko), oferujących Łącznie 128 miejsc noclegowych i w porównaniu do roku 2007 zanotowano spadek ich liczby. A zatem, jak wskazano w LSR, celem zwiększenia atrakcyjności regionu jest rozwój infrastruktury turystycznej, w tym bazy noclegowej i gastronomicznej oraz towarzyszącej im dostępności komunikacyjnej regionu. Ważne jest także doskonalenie usług informacji turystycznej. </w:t>
      </w:r>
    </w:p>
    <w:p w14:paraId="1511D276" w14:textId="77777777" w:rsidR="001E117A" w:rsidRPr="00181E62" w:rsidRDefault="001E117A" w:rsidP="001E117A">
      <w:pPr>
        <w:spacing w:before="240" w:after="120" w:line="312" w:lineRule="auto"/>
        <w:rPr>
          <w:b/>
          <w:color w:val="0070C0"/>
          <w:sz w:val="24"/>
          <w:szCs w:val="24"/>
        </w:rPr>
      </w:pPr>
      <w:r w:rsidRPr="00181E62">
        <w:rPr>
          <w:b/>
          <w:color w:val="0070C0"/>
          <w:sz w:val="24"/>
          <w:szCs w:val="24"/>
        </w:rPr>
        <w:t>Turystyczne obiekty noclegowe</w:t>
      </w:r>
    </w:p>
    <w:p w14:paraId="67C3AD64" w14:textId="723E4557" w:rsidR="001E117A" w:rsidRDefault="001E117A" w:rsidP="001E117A">
      <w:pPr>
        <w:spacing w:after="0" w:line="312" w:lineRule="auto"/>
        <w:ind w:firstLine="720"/>
        <w:jc w:val="both"/>
        <w:rPr>
          <w:sz w:val="24"/>
          <w:szCs w:val="24"/>
        </w:rPr>
      </w:pPr>
      <w:r>
        <w:rPr>
          <w:sz w:val="24"/>
          <w:szCs w:val="24"/>
        </w:rPr>
        <w:t>Według danych GUS z lipca 2021 roku na terenie obszaru LGD Brama Beskidu odnotowano w 2020 taką samą liczbę obiektów noclegowych jak w roku bazowym 2016. Porównując dane dla województwa małopolskiego, liczba noclegowych obiektów turystycznych w odniesieniu do 2016 także zmniejszyła się w 2020 o około 200. W gminie Podegrodzie według BDL nie ma żadnego obiektu turystycznego, jakkolwiek na stronie internetowej gminy można takie obiekty znaleźć. Podobnie statystyka GUS nie obejmuje obiektów agroturystycznych, których kilkanaście znajduje się na terenie analizowanego obszaru LGD Brama Beskidu.</w:t>
      </w:r>
    </w:p>
    <w:p w14:paraId="59F71004" w14:textId="762E5B91" w:rsidR="00904177" w:rsidRDefault="00904177" w:rsidP="001E117A">
      <w:pPr>
        <w:spacing w:after="0" w:line="312" w:lineRule="auto"/>
        <w:ind w:firstLine="720"/>
        <w:jc w:val="both"/>
        <w:rPr>
          <w:sz w:val="24"/>
          <w:szCs w:val="24"/>
        </w:rPr>
      </w:pPr>
    </w:p>
    <w:p w14:paraId="6B7BBC04" w14:textId="102CB323" w:rsidR="00904177" w:rsidRDefault="00904177" w:rsidP="001E117A">
      <w:pPr>
        <w:spacing w:after="0" w:line="312" w:lineRule="auto"/>
        <w:ind w:firstLine="720"/>
        <w:jc w:val="both"/>
        <w:rPr>
          <w:sz w:val="24"/>
          <w:szCs w:val="24"/>
        </w:rPr>
      </w:pPr>
    </w:p>
    <w:p w14:paraId="1DE10D93" w14:textId="5EB898B5" w:rsidR="00904177" w:rsidRDefault="00904177" w:rsidP="001E117A">
      <w:pPr>
        <w:spacing w:after="0" w:line="312" w:lineRule="auto"/>
        <w:ind w:firstLine="720"/>
        <w:jc w:val="both"/>
        <w:rPr>
          <w:sz w:val="24"/>
          <w:szCs w:val="24"/>
        </w:rPr>
      </w:pPr>
    </w:p>
    <w:p w14:paraId="6AC74B11" w14:textId="77777777" w:rsidR="00904177" w:rsidRPr="009D121E" w:rsidRDefault="00904177" w:rsidP="001E117A">
      <w:pPr>
        <w:spacing w:after="0" w:line="312" w:lineRule="auto"/>
        <w:ind w:firstLine="720"/>
        <w:jc w:val="both"/>
        <w:rPr>
          <w:sz w:val="24"/>
          <w:szCs w:val="24"/>
        </w:rPr>
      </w:pPr>
    </w:p>
    <w:p w14:paraId="58DFBBD4" w14:textId="77777777" w:rsidR="001E117A" w:rsidRDefault="001E117A" w:rsidP="001E117A">
      <w:pPr>
        <w:spacing w:before="120" w:after="120" w:line="240" w:lineRule="auto"/>
      </w:pPr>
      <w:bookmarkStart w:id="67" w:name="_Hlk86094158"/>
      <w:r>
        <w:lastRenderedPageBreak/>
        <w:t xml:space="preserve">Tabela 5.1.13. Turystyczne obiekty noclegowe w gminach wiejskich obszaru LGD Brama Beskidu </w:t>
      </w:r>
      <w:r>
        <w:br/>
        <w:t xml:space="preserve">oraz w </w:t>
      </w:r>
      <w:r w:rsidRPr="00430BE3">
        <w:t xml:space="preserve">Małopolsce </w:t>
      </w:r>
      <w:r>
        <w:t>w latach 2016, 2018 i 2020</w:t>
      </w:r>
      <w:r w:rsidRPr="00430BE3">
        <w:t xml:space="preserve"> (stan na 31.07.)</w:t>
      </w:r>
      <w:r>
        <w:t xml:space="preserve"> </w:t>
      </w:r>
    </w:p>
    <w:tbl>
      <w:tblPr>
        <w:tblStyle w:val="Tabela-Siatka"/>
        <w:tblpPr w:leftFromText="141" w:rightFromText="141" w:vertAnchor="text" w:tblpX="-78" w:tblpY="1"/>
        <w:tblOverlap w:val="never"/>
        <w:tblW w:w="9038" w:type="dxa"/>
        <w:tblLayout w:type="fixed"/>
        <w:tblLook w:val="04A0" w:firstRow="1" w:lastRow="0" w:firstColumn="1" w:lastColumn="0" w:noHBand="0" w:noVBand="1"/>
      </w:tblPr>
      <w:tblGrid>
        <w:gridCol w:w="2160"/>
        <w:gridCol w:w="2201"/>
        <w:gridCol w:w="1559"/>
        <w:gridCol w:w="1559"/>
        <w:gridCol w:w="1559"/>
      </w:tblGrid>
      <w:tr w:rsidR="001E117A" w14:paraId="117ACB2B" w14:textId="77777777" w:rsidTr="002C3240">
        <w:trPr>
          <w:trHeight w:val="411"/>
        </w:trPr>
        <w:tc>
          <w:tcPr>
            <w:tcW w:w="2160" w:type="dxa"/>
            <w:vMerge w:val="restart"/>
            <w:vAlign w:val="center"/>
          </w:tcPr>
          <w:bookmarkEnd w:id="67"/>
          <w:p w14:paraId="1A35A071" w14:textId="77777777" w:rsidR="001E117A" w:rsidRDefault="001E117A" w:rsidP="002C3240">
            <w:pPr>
              <w:spacing w:before="60" w:after="60"/>
              <w:jc w:val="center"/>
            </w:pPr>
            <w:r>
              <w:t>LGD</w:t>
            </w:r>
          </w:p>
        </w:tc>
        <w:tc>
          <w:tcPr>
            <w:tcW w:w="2201" w:type="dxa"/>
            <w:vMerge w:val="restart"/>
            <w:vAlign w:val="center"/>
          </w:tcPr>
          <w:p w14:paraId="1658BC29" w14:textId="77777777" w:rsidR="001E117A" w:rsidRDefault="001E117A" w:rsidP="002C3240">
            <w:pPr>
              <w:spacing w:before="60" w:after="60"/>
              <w:jc w:val="center"/>
            </w:pPr>
            <w:r>
              <w:t>Gminy</w:t>
            </w:r>
          </w:p>
        </w:tc>
        <w:tc>
          <w:tcPr>
            <w:tcW w:w="4677" w:type="dxa"/>
            <w:gridSpan w:val="3"/>
          </w:tcPr>
          <w:p w14:paraId="653731B5" w14:textId="77777777" w:rsidR="001E117A" w:rsidRDefault="001E117A" w:rsidP="002C3240">
            <w:pPr>
              <w:spacing w:before="60" w:after="60"/>
              <w:jc w:val="center"/>
            </w:pPr>
            <w:r>
              <w:t>Liczba obiektów</w:t>
            </w:r>
          </w:p>
        </w:tc>
      </w:tr>
      <w:tr w:rsidR="001E117A" w14:paraId="4315B683" w14:textId="77777777" w:rsidTr="002C3240">
        <w:trPr>
          <w:trHeight w:val="70"/>
        </w:trPr>
        <w:tc>
          <w:tcPr>
            <w:tcW w:w="2160" w:type="dxa"/>
            <w:vMerge/>
          </w:tcPr>
          <w:p w14:paraId="2ED0DF01" w14:textId="77777777" w:rsidR="001E117A" w:rsidRDefault="001E117A" w:rsidP="002C3240">
            <w:pPr>
              <w:spacing w:before="60" w:after="60"/>
            </w:pPr>
          </w:p>
        </w:tc>
        <w:tc>
          <w:tcPr>
            <w:tcW w:w="2201" w:type="dxa"/>
            <w:vMerge/>
          </w:tcPr>
          <w:p w14:paraId="1E07ED8D" w14:textId="77777777" w:rsidR="001E117A" w:rsidRDefault="001E117A" w:rsidP="002C3240">
            <w:pPr>
              <w:spacing w:before="60" w:after="60"/>
            </w:pPr>
          </w:p>
        </w:tc>
        <w:tc>
          <w:tcPr>
            <w:tcW w:w="1559" w:type="dxa"/>
            <w:vAlign w:val="center"/>
          </w:tcPr>
          <w:p w14:paraId="3130F8F0" w14:textId="77777777" w:rsidR="001E117A" w:rsidRDefault="001E117A" w:rsidP="002C3240">
            <w:pPr>
              <w:spacing w:before="60" w:after="60"/>
              <w:jc w:val="center"/>
            </w:pPr>
            <w:r>
              <w:t>2016</w:t>
            </w:r>
          </w:p>
        </w:tc>
        <w:tc>
          <w:tcPr>
            <w:tcW w:w="1559" w:type="dxa"/>
            <w:vAlign w:val="center"/>
          </w:tcPr>
          <w:p w14:paraId="3ECAEA4D" w14:textId="77777777" w:rsidR="001E117A" w:rsidRDefault="001E117A" w:rsidP="002C3240">
            <w:pPr>
              <w:spacing w:before="60" w:after="60"/>
              <w:jc w:val="center"/>
            </w:pPr>
            <w:r>
              <w:t>2018</w:t>
            </w:r>
          </w:p>
        </w:tc>
        <w:tc>
          <w:tcPr>
            <w:tcW w:w="1559" w:type="dxa"/>
            <w:vAlign w:val="center"/>
          </w:tcPr>
          <w:p w14:paraId="098B6105" w14:textId="77777777" w:rsidR="001E117A" w:rsidRDefault="001E117A" w:rsidP="002C3240">
            <w:pPr>
              <w:spacing w:before="60" w:after="60"/>
              <w:jc w:val="center"/>
            </w:pPr>
            <w:r>
              <w:t>2020</w:t>
            </w:r>
          </w:p>
        </w:tc>
      </w:tr>
      <w:tr w:rsidR="001E117A" w14:paraId="1AE53C35" w14:textId="77777777" w:rsidTr="002C3240">
        <w:trPr>
          <w:trHeight w:val="308"/>
        </w:trPr>
        <w:tc>
          <w:tcPr>
            <w:tcW w:w="2160" w:type="dxa"/>
            <w:vMerge w:val="restart"/>
            <w:vAlign w:val="center"/>
          </w:tcPr>
          <w:p w14:paraId="3307942F" w14:textId="77777777" w:rsidR="001E117A" w:rsidRDefault="001E117A" w:rsidP="002C3240">
            <w:pPr>
              <w:spacing w:before="60" w:after="60"/>
            </w:pPr>
            <w:r>
              <w:t>Brama Beskidu</w:t>
            </w:r>
          </w:p>
        </w:tc>
        <w:tc>
          <w:tcPr>
            <w:tcW w:w="2201" w:type="dxa"/>
          </w:tcPr>
          <w:p w14:paraId="44CCABB0" w14:textId="77777777" w:rsidR="001E117A" w:rsidRDefault="001E117A" w:rsidP="002C3240">
            <w:pPr>
              <w:spacing w:before="60" w:after="60"/>
            </w:pPr>
            <w:r>
              <w:t>Łącko</w:t>
            </w:r>
          </w:p>
        </w:tc>
        <w:tc>
          <w:tcPr>
            <w:tcW w:w="1559" w:type="dxa"/>
          </w:tcPr>
          <w:p w14:paraId="7AE345E4" w14:textId="77777777" w:rsidR="001E117A" w:rsidRDefault="001E117A" w:rsidP="002C3240">
            <w:pPr>
              <w:spacing w:before="60" w:after="60"/>
              <w:ind w:right="459"/>
              <w:jc w:val="right"/>
            </w:pPr>
            <w:r>
              <w:t>2</w:t>
            </w:r>
          </w:p>
        </w:tc>
        <w:tc>
          <w:tcPr>
            <w:tcW w:w="1559" w:type="dxa"/>
          </w:tcPr>
          <w:p w14:paraId="7BFD3C8D" w14:textId="77777777" w:rsidR="001E117A" w:rsidRDefault="001E117A" w:rsidP="002C3240">
            <w:pPr>
              <w:spacing w:before="60" w:after="60"/>
              <w:ind w:right="459"/>
              <w:jc w:val="right"/>
            </w:pPr>
            <w:r>
              <w:t>2</w:t>
            </w:r>
          </w:p>
        </w:tc>
        <w:tc>
          <w:tcPr>
            <w:tcW w:w="1559" w:type="dxa"/>
          </w:tcPr>
          <w:p w14:paraId="3D08EFD3" w14:textId="77777777" w:rsidR="001E117A" w:rsidRDefault="001E117A" w:rsidP="002C3240">
            <w:pPr>
              <w:spacing w:before="60" w:after="60"/>
              <w:ind w:right="459"/>
              <w:jc w:val="right"/>
            </w:pPr>
            <w:r>
              <w:t>2</w:t>
            </w:r>
          </w:p>
        </w:tc>
      </w:tr>
      <w:tr w:rsidR="001E117A" w14:paraId="257D87EA" w14:textId="77777777" w:rsidTr="002C3240">
        <w:tc>
          <w:tcPr>
            <w:tcW w:w="2160" w:type="dxa"/>
            <w:vMerge/>
          </w:tcPr>
          <w:p w14:paraId="67438CD3" w14:textId="77777777" w:rsidR="001E117A" w:rsidRDefault="001E117A" w:rsidP="002C3240">
            <w:pPr>
              <w:spacing w:before="60" w:after="60"/>
            </w:pPr>
          </w:p>
        </w:tc>
        <w:tc>
          <w:tcPr>
            <w:tcW w:w="2201" w:type="dxa"/>
          </w:tcPr>
          <w:p w14:paraId="257E771C" w14:textId="77777777" w:rsidR="001E117A" w:rsidRDefault="001E117A" w:rsidP="002C3240">
            <w:pPr>
              <w:spacing w:before="60" w:after="60"/>
            </w:pPr>
            <w:r>
              <w:t>Podegrodzie</w:t>
            </w:r>
          </w:p>
        </w:tc>
        <w:tc>
          <w:tcPr>
            <w:tcW w:w="1559" w:type="dxa"/>
          </w:tcPr>
          <w:p w14:paraId="7FAC3BB1" w14:textId="77777777" w:rsidR="001E117A" w:rsidRDefault="001E117A" w:rsidP="002C3240">
            <w:pPr>
              <w:spacing w:before="60" w:after="60"/>
              <w:ind w:right="459"/>
              <w:jc w:val="right"/>
            </w:pPr>
            <w:r>
              <w:t>0</w:t>
            </w:r>
          </w:p>
        </w:tc>
        <w:tc>
          <w:tcPr>
            <w:tcW w:w="1559" w:type="dxa"/>
          </w:tcPr>
          <w:p w14:paraId="0D7B034B" w14:textId="77777777" w:rsidR="001E117A" w:rsidRDefault="001E117A" w:rsidP="002C3240">
            <w:pPr>
              <w:spacing w:before="60" w:after="60"/>
              <w:ind w:right="459"/>
              <w:jc w:val="right"/>
            </w:pPr>
            <w:r>
              <w:t>0</w:t>
            </w:r>
          </w:p>
        </w:tc>
        <w:tc>
          <w:tcPr>
            <w:tcW w:w="1559" w:type="dxa"/>
          </w:tcPr>
          <w:p w14:paraId="433A0FD0" w14:textId="77777777" w:rsidR="001E117A" w:rsidRDefault="001E117A" w:rsidP="002C3240">
            <w:pPr>
              <w:spacing w:before="60" w:after="60"/>
              <w:ind w:right="459"/>
              <w:jc w:val="right"/>
            </w:pPr>
            <w:r>
              <w:t>0</w:t>
            </w:r>
          </w:p>
        </w:tc>
      </w:tr>
      <w:tr w:rsidR="001E117A" w14:paraId="6E31DA59" w14:textId="77777777" w:rsidTr="002C3240">
        <w:tc>
          <w:tcPr>
            <w:tcW w:w="2160" w:type="dxa"/>
            <w:vMerge/>
          </w:tcPr>
          <w:p w14:paraId="5BD3DE51" w14:textId="77777777" w:rsidR="001E117A" w:rsidRDefault="001E117A" w:rsidP="002C3240">
            <w:pPr>
              <w:spacing w:before="60" w:after="60"/>
            </w:pPr>
          </w:p>
        </w:tc>
        <w:tc>
          <w:tcPr>
            <w:tcW w:w="2201" w:type="dxa"/>
          </w:tcPr>
          <w:p w14:paraId="6A04C01C" w14:textId="77777777" w:rsidR="001E117A" w:rsidRDefault="001E117A" w:rsidP="002C3240">
            <w:pPr>
              <w:spacing w:before="60" w:after="60"/>
            </w:pPr>
            <w:r>
              <w:t>Stary Sącz</w:t>
            </w:r>
          </w:p>
        </w:tc>
        <w:tc>
          <w:tcPr>
            <w:tcW w:w="1559" w:type="dxa"/>
          </w:tcPr>
          <w:p w14:paraId="534AE795" w14:textId="064A1BCF" w:rsidR="001E117A" w:rsidRDefault="00B3169E" w:rsidP="002C3240">
            <w:pPr>
              <w:spacing w:before="60" w:after="60"/>
              <w:ind w:right="459"/>
              <w:jc w:val="right"/>
            </w:pPr>
            <w:r>
              <w:t>5</w:t>
            </w:r>
          </w:p>
        </w:tc>
        <w:tc>
          <w:tcPr>
            <w:tcW w:w="1559" w:type="dxa"/>
          </w:tcPr>
          <w:p w14:paraId="7BA3312B" w14:textId="3FED323F" w:rsidR="001E117A" w:rsidRDefault="00B3169E" w:rsidP="002C3240">
            <w:pPr>
              <w:spacing w:before="60" w:after="60"/>
              <w:ind w:right="459"/>
              <w:jc w:val="right"/>
            </w:pPr>
            <w:r>
              <w:t>5</w:t>
            </w:r>
          </w:p>
        </w:tc>
        <w:tc>
          <w:tcPr>
            <w:tcW w:w="1559" w:type="dxa"/>
          </w:tcPr>
          <w:p w14:paraId="3EA229FE" w14:textId="5B3939B6" w:rsidR="001E117A" w:rsidRDefault="00B3169E" w:rsidP="002C3240">
            <w:pPr>
              <w:spacing w:before="60" w:after="60"/>
              <w:ind w:right="459"/>
              <w:jc w:val="right"/>
            </w:pPr>
            <w:r>
              <w:t>5</w:t>
            </w:r>
          </w:p>
        </w:tc>
      </w:tr>
      <w:tr w:rsidR="001E117A" w14:paraId="043332D3" w14:textId="77777777" w:rsidTr="002C3240">
        <w:tc>
          <w:tcPr>
            <w:tcW w:w="4361" w:type="dxa"/>
            <w:gridSpan w:val="2"/>
          </w:tcPr>
          <w:p w14:paraId="099289D0" w14:textId="77777777" w:rsidR="001E117A" w:rsidRDefault="001E117A" w:rsidP="002C3240">
            <w:pPr>
              <w:spacing w:before="60" w:after="60"/>
              <w:rPr>
                <w:lang w:val="de-DE"/>
              </w:rPr>
            </w:pPr>
            <w:proofErr w:type="spellStart"/>
            <w:r>
              <w:rPr>
                <w:lang w:val="de-DE"/>
              </w:rPr>
              <w:t>Obszar</w:t>
            </w:r>
            <w:proofErr w:type="spellEnd"/>
            <w:r>
              <w:rPr>
                <w:lang w:val="de-DE"/>
              </w:rPr>
              <w:t xml:space="preserve"> LGD</w:t>
            </w:r>
          </w:p>
        </w:tc>
        <w:tc>
          <w:tcPr>
            <w:tcW w:w="1559" w:type="dxa"/>
          </w:tcPr>
          <w:p w14:paraId="55BD9F3E" w14:textId="23EBAA5A" w:rsidR="001E117A" w:rsidRDefault="00B3169E" w:rsidP="002C3240">
            <w:pPr>
              <w:spacing w:before="60" w:after="60"/>
              <w:ind w:right="459"/>
              <w:jc w:val="right"/>
            </w:pPr>
            <w:r>
              <w:t>7</w:t>
            </w:r>
          </w:p>
        </w:tc>
        <w:tc>
          <w:tcPr>
            <w:tcW w:w="1559" w:type="dxa"/>
          </w:tcPr>
          <w:p w14:paraId="6692ED94" w14:textId="5E7D856E" w:rsidR="001E117A" w:rsidRDefault="00B3169E" w:rsidP="002C3240">
            <w:pPr>
              <w:spacing w:before="60" w:after="60"/>
              <w:ind w:right="459"/>
              <w:jc w:val="right"/>
            </w:pPr>
            <w:r>
              <w:t>7</w:t>
            </w:r>
          </w:p>
        </w:tc>
        <w:tc>
          <w:tcPr>
            <w:tcW w:w="1559" w:type="dxa"/>
          </w:tcPr>
          <w:p w14:paraId="2DB141B9" w14:textId="672CCCC3" w:rsidR="001E117A" w:rsidRDefault="00B3169E" w:rsidP="002C3240">
            <w:pPr>
              <w:spacing w:before="60" w:after="60"/>
              <w:ind w:right="459"/>
              <w:jc w:val="right"/>
            </w:pPr>
            <w:r>
              <w:t>7</w:t>
            </w:r>
          </w:p>
        </w:tc>
      </w:tr>
      <w:tr w:rsidR="001E117A" w14:paraId="02FACB87" w14:textId="77777777" w:rsidTr="002C3240">
        <w:tc>
          <w:tcPr>
            <w:tcW w:w="4361" w:type="dxa"/>
            <w:gridSpan w:val="2"/>
          </w:tcPr>
          <w:p w14:paraId="3B31693F" w14:textId="77777777" w:rsidR="001E117A" w:rsidRDefault="001E117A" w:rsidP="002C3240">
            <w:pPr>
              <w:spacing w:before="60" w:after="60"/>
              <w:rPr>
                <w:lang w:val="de-DE"/>
              </w:rPr>
            </w:pPr>
            <w:proofErr w:type="spellStart"/>
            <w:r>
              <w:rPr>
                <w:lang w:val="de-DE"/>
              </w:rPr>
              <w:t>Województwo</w:t>
            </w:r>
            <w:proofErr w:type="spellEnd"/>
            <w:r>
              <w:rPr>
                <w:lang w:val="de-DE"/>
              </w:rPr>
              <w:t xml:space="preserve"> </w:t>
            </w:r>
            <w:proofErr w:type="spellStart"/>
            <w:r>
              <w:rPr>
                <w:lang w:val="de-DE"/>
              </w:rPr>
              <w:t>m</w:t>
            </w:r>
            <w:r w:rsidRPr="00430BE3">
              <w:rPr>
                <w:lang w:val="de-DE"/>
              </w:rPr>
              <w:t>ałopolsk</w:t>
            </w:r>
            <w:r>
              <w:rPr>
                <w:lang w:val="de-DE"/>
              </w:rPr>
              <w:t>ie</w:t>
            </w:r>
            <w:proofErr w:type="spellEnd"/>
          </w:p>
        </w:tc>
        <w:tc>
          <w:tcPr>
            <w:tcW w:w="1559" w:type="dxa"/>
          </w:tcPr>
          <w:p w14:paraId="719F703F" w14:textId="77777777" w:rsidR="001E117A" w:rsidRDefault="001E117A" w:rsidP="002C3240">
            <w:pPr>
              <w:spacing w:before="60" w:after="60"/>
              <w:ind w:right="459"/>
              <w:jc w:val="right"/>
            </w:pPr>
            <w:r>
              <w:t>1 489</w:t>
            </w:r>
          </w:p>
        </w:tc>
        <w:tc>
          <w:tcPr>
            <w:tcW w:w="1559" w:type="dxa"/>
          </w:tcPr>
          <w:p w14:paraId="0CA22357" w14:textId="77777777" w:rsidR="001E117A" w:rsidRDefault="001E117A" w:rsidP="002C3240">
            <w:pPr>
              <w:spacing w:before="60" w:after="60"/>
              <w:ind w:right="459"/>
              <w:jc w:val="right"/>
            </w:pPr>
            <w:r>
              <w:t>1 510</w:t>
            </w:r>
          </w:p>
        </w:tc>
        <w:tc>
          <w:tcPr>
            <w:tcW w:w="1559" w:type="dxa"/>
          </w:tcPr>
          <w:p w14:paraId="43327D39" w14:textId="77777777" w:rsidR="001E117A" w:rsidRDefault="001E117A" w:rsidP="002C3240">
            <w:pPr>
              <w:spacing w:before="60" w:after="60"/>
              <w:ind w:right="459"/>
              <w:jc w:val="right"/>
            </w:pPr>
            <w:r>
              <w:t>1 362</w:t>
            </w:r>
          </w:p>
        </w:tc>
      </w:tr>
    </w:tbl>
    <w:p w14:paraId="6A5EA905" w14:textId="77777777" w:rsidR="001E117A" w:rsidRPr="00AF2F0F" w:rsidRDefault="001E117A" w:rsidP="001E117A">
      <w:pPr>
        <w:spacing w:before="60" w:after="60" w:line="240" w:lineRule="auto"/>
        <w:rPr>
          <w:sz w:val="20"/>
          <w:szCs w:val="20"/>
        </w:rPr>
      </w:pPr>
      <w:r w:rsidRPr="00AF2F0F">
        <w:rPr>
          <w:sz w:val="20"/>
          <w:szCs w:val="20"/>
        </w:rPr>
        <w:t xml:space="preserve">Źródło: </w:t>
      </w:r>
      <w:hyperlink r:id="rId39">
        <w:r w:rsidRPr="00AF2F0F">
          <w:rPr>
            <w:sz w:val="20"/>
            <w:szCs w:val="20"/>
          </w:rPr>
          <w:t>https://bdl.stat.gov.pl/BDL/start</w:t>
        </w:r>
      </w:hyperlink>
      <w:r w:rsidRPr="00AF2F0F">
        <w:rPr>
          <w:sz w:val="20"/>
          <w:szCs w:val="20"/>
        </w:rPr>
        <w:t>, dostęp 08.07.2020.</w:t>
      </w:r>
    </w:p>
    <w:p w14:paraId="54F18D0C" w14:textId="77777777" w:rsidR="00AB1C33" w:rsidRDefault="00AB1C33" w:rsidP="00AB1C33">
      <w:pPr>
        <w:pStyle w:val="Nagwek2"/>
        <w:rPr>
          <w:rFonts w:eastAsia="Times New Roman"/>
          <w:lang w:eastAsia="en-GB"/>
        </w:rPr>
      </w:pPr>
      <w:bookmarkStart w:id="68" w:name="_Toc86402438"/>
      <w:bookmarkStart w:id="69" w:name="_Toc87351970"/>
      <w:r>
        <w:rPr>
          <w:lang w:eastAsia="en-GB"/>
        </w:rPr>
        <w:t xml:space="preserve">5.2. </w:t>
      </w:r>
      <w:r w:rsidRPr="00424FDE">
        <w:rPr>
          <w:rFonts w:eastAsia="Times New Roman"/>
          <w:lang w:eastAsia="en-GB"/>
        </w:rPr>
        <w:t>Rzeczowy i finansowy postęp w realizacji LSR</w:t>
      </w:r>
      <w:bookmarkEnd w:id="68"/>
      <w:bookmarkEnd w:id="69"/>
    </w:p>
    <w:p w14:paraId="6B6C1575" w14:textId="77777777" w:rsidR="001E117A" w:rsidRPr="00DA0943" w:rsidRDefault="001E117A" w:rsidP="001E117A">
      <w:pPr>
        <w:spacing w:before="120" w:after="120" w:line="312" w:lineRule="auto"/>
        <w:rPr>
          <w:b/>
          <w:color w:val="0070C0"/>
          <w:sz w:val="24"/>
          <w:szCs w:val="24"/>
        </w:rPr>
      </w:pPr>
      <w:r w:rsidRPr="00DA0943">
        <w:rPr>
          <w:b/>
          <w:color w:val="0070C0"/>
          <w:sz w:val="24"/>
          <w:szCs w:val="24"/>
        </w:rPr>
        <w:t>Opis celów strategii</w:t>
      </w:r>
    </w:p>
    <w:p w14:paraId="2C800871" w14:textId="77777777" w:rsidR="001E117A" w:rsidRDefault="001E117A" w:rsidP="001E117A">
      <w:pPr>
        <w:spacing w:after="0" w:line="312" w:lineRule="auto"/>
        <w:ind w:firstLine="720"/>
        <w:jc w:val="both"/>
        <w:rPr>
          <w:sz w:val="24"/>
          <w:szCs w:val="24"/>
        </w:rPr>
      </w:pPr>
      <w:r w:rsidRPr="00322170">
        <w:rPr>
          <w:sz w:val="24"/>
          <w:szCs w:val="24"/>
        </w:rPr>
        <w:t>Lo</w:t>
      </w:r>
      <w:r>
        <w:rPr>
          <w:sz w:val="24"/>
          <w:szCs w:val="24"/>
        </w:rPr>
        <w:t xml:space="preserve">kalna strategia rozwoju LGD Brama Beskidu wytycza dwa cele ogólne, które są odzwierciedleniem głównych kierunków rozwoju obszaru. W ramach celów ogólnych określono sześć celów szczegółowych, a w nich jedenaście przedsięwzięć. Jak już wyżej wspomniano, LSR zbudowana została metodą oddolną, przy wykorzystaniu wielu technik partycypacji i narzędzi gromadzenia opinii, zgłaszania potrzeb i propozycji, dyskusji </w:t>
      </w:r>
      <w:r>
        <w:rPr>
          <w:sz w:val="24"/>
          <w:szCs w:val="24"/>
        </w:rPr>
        <w:br/>
        <w:t xml:space="preserve">i akceptacji dokonywanych wyborów. Zgromadzony i uporządkowany materiał został skonfrontowany z analizą SWOT obszaru, a efektem końcowym były sformułowane cele </w:t>
      </w:r>
      <w:r>
        <w:rPr>
          <w:sz w:val="24"/>
          <w:szCs w:val="24"/>
        </w:rPr>
        <w:br/>
        <w:t xml:space="preserve">i przedsięwzięcia. </w:t>
      </w:r>
    </w:p>
    <w:p w14:paraId="46D08FEC" w14:textId="77777777" w:rsidR="001E117A" w:rsidRDefault="001E117A" w:rsidP="001E117A">
      <w:pPr>
        <w:spacing w:after="0" w:line="312" w:lineRule="auto"/>
        <w:ind w:firstLine="720"/>
        <w:jc w:val="both"/>
        <w:rPr>
          <w:sz w:val="24"/>
          <w:szCs w:val="24"/>
        </w:rPr>
      </w:pPr>
      <w:r>
        <w:rPr>
          <w:sz w:val="24"/>
          <w:szCs w:val="24"/>
        </w:rPr>
        <w:t xml:space="preserve">W wyniku prowadzonych konsultacji społecznych zidentyfikowano osiem znaczących problemów występujących na obszarze działania LGD, a mianowicie: (1) niewystarczająca liczba miejsc pracy; (2) znaczne ubóstwo i wykluczenie z życia społecznego rodzin wielodzietnych; (3) niska świadomość i ograniczona wiedza mieszkańców z zakresu ochrony środowiska skutkująca niewystarczającą dbałością o stan środowiska naturalnego; (4) mała oferta gospodarowania czasem wolnym, z powodu niskiego standardu lub braku infrastruktury turystycznej, rekreacyjnej i kulturalnej; (5) osłabienie więzi społecznych, słaba aktywność i współpraca mieszkańców, niski poziom kapitału społecznego; (6) nie w pełni wykorzystany potencjał obszaru w zakresie przetwórstwa rolno-spożywczego, produktów lokalnych, brak kompleksowej promocji sprzedaży produktów lokalnych; (7) niewykorzystany potencjał turystyczny z powodu słabej promocji; (8) niewystarczająca dbałość </w:t>
      </w:r>
      <w:r>
        <w:rPr>
          <w:sz w:val="24"/>
          <w:szCs w:val="24"/>
        </w:rPr>
        <w:br/>
        <w:t>o podtrzymywanie kultury lokalnej, twórczości ludowej, rzemiosła artystycznego. Konsekwencjami wymienionych problemów jest wysoki poziom bezrobocia, szczególnie wśród młodych osób oraz osób w wieku 50+ ogółem (w tym kobiet), a także mała oferta gospodarowania czasem wolnym. A to z kolei wpływa na wysoki poziom migracji z obszaru analizowanej LGD.</w:t>
      </w:r>
    </w:p>
    <w:p w14:paraId="4A2E2567" w14:textId="77777777" w:rsidR="001E117A" w:rsidRDefault="001E117A" w:rsidP="001E117A">
      <w:pPr>
        <w:spacing w:after="0" w:line="312" w:lineRule="auto"/>
        <w:ind w:firstLine="720"/>
        <w:jc w:val="both"/>
        <w:rPr>
          <w:sz w:val="24"/>
          <w:szCs w:val="24"/>
        </w:rPr>
      </w:pPr>
      <w:r>
        <w:rPr>
          <w:sz w:val="24"/>
          <w:szCs w:val="24"/>
        </w:rPr>
        <w:lastRenderedPageBreak/>
        <w:t>W rezultacie dokonanej diagnozy obszaru, wniosków wynikających z analizy SWOT oraz konsultacji społecznych w LSR wskazano dwa cele ogólne, a w ich ramach cele szczegółowe. Uznano bowiem, iż osiągnięcie tych celów poprzez realizację określonych przedsięwzięć pozwoli na zniwelowanie zidentyfikowanych problemów i zaspokojenie potrzeb mieszkańców obszaru analizowanej LGD Brama Beskidu.</w:t>
      </w:r>
    </w:p>
    <w:p w14:paraId="675DC3FF" w14:textId="77777777" w:rsidR="001E117A" w:rsidRDefault="001E117A" w:rsidP="001E117A">
      <w:pPr>
        <w:spacing w:after="0" w:line="312" w:lineRule="auto"/>
        <w:ind w:firstLine="720"/>
        <w:jc w:val="both"/>
        <w:rPr>
          <w:sz w:val="24"/>
          <w:szCs w:val="24"/>
        </w:rPr>
      </w:pPr>
      <w:r>
        <w:rPr>
          <w:sz w:val="24"/>
          <w:szCs w:val="24"/>
        </w:rPr>
        <w:t xml:space="preserve">Cel ogólny pierwszy, </w:t>
      </w:r>
      <w:r w:rsidRPr="00C34110">
        <w:rPr>
          <w:i/>
          <w:sz w:val="24"/>
          <w:szCs w:val="24"/>
        </w:rPr>
        <w:t>Poprawa atrakcyjności obszaru wzmacniająca powiązanie społeczności lokalnej z obszarem</w:t>
      </w:r>
      <w:r>
        <w:rPr>
          <w:i/>
          <w:sz w:val="24"/>
          <w:szCs w:val="24"/>
        </w:rPr>
        <w:t>,</w:t>
      </w:r>
      <w:r>
        <w:rPr>
          <w:sz w:val="24"/>
          <w:szCs w:val="24"/>
        </w:rPr>
        <w:t xml:space="preserve"> rozpisany został na cztery cele szczegółowe (operacyjne), </w:t>
      </w:r>
      <w:r>
        <w:rPr>
          <w:sz w:val="24"/>
          <w:szCs w:val="24"/>
        </w:rPr>
        <w:br/>
        <w:t xml:space="preserve">a mianowicie: 1.1. Podniesienie wiedzy i poprawa świadomości mieszkańców z zakresu ochrony środowiska i ekologii; 1.2. Poprawa infrastruktury turystycznej, rekreacyjnej </w:t>
      </w:r>
      <w:r>
        <w:rPr>
          <w:sz w:val="24"/>
          <w:szCs w:val="24"/>
        </w:rPr>
        <w:br/>
        <w:t xml:space="preserve">i kulturalnej; 1.3. Zachowanie dziedzictwa kulturowego i przyrodniczego obszaru; </w:t>
      </w:r>
      <w:r>
        <w:rPr>
          <w:sz w:val="24"/>
          <w:szCs w:val="24"/>
        </w:rPr>
        <w:br/>
        <w:t xml:space="preserve">1.4. Wzmacnianie kapitału społecznego poprzez działania integrujące i aktywizujące mieszkańców. Tak sformułowane cele wskazywały na grupy docelowe mieszkańców oraz </w:t>
      </w:r>
      <w:r>
        <w:rPr>
          <w:sz w:val="24"/>
          <w:szCs w:val="24"/>
        </w:rPr>
        <w:br/>
        <w:t xml:space="preserve">w przypadku celu 1.4 grupą docelową byli zarówno mieszkańcy, jak i turyści. Zakładano, że dzięki zaplanowanym w LSR przedsięwzięciom inwestycyjnym zmierzającym do realizacji celu pierwszego utworzona zostanie niekomercyjna i ogólnodostępna oferta udostępniania </w:t>
      </w:r>
      <w:r w:rsidRPr="00BD7CF1">
        <w:rPr>
          <w:sz w:val="24"/>
          <w:szCs w:val="24"/>
        </w:rPr>
        <w:t xml:space="preserve">dziedzictwa kulturowego, o charakterze edukacyjnym i kulturalnym, a także szersza oferta zagospodarowania czasu wolnego, czy aktywizacji i integracji mieszkańców. </w:t>
      </w:r>
      <w:r>
        <w:rPr>
          <w:sz w:val="24"/>
          <w:szCs w:val="24"/>
        </w:rPr>
        <w:t xml:space="preserve">Założono także, że realizacja celu pierwszego przyczyni się do redukcji marginalizacji i wykluczenia społecznego osób znajdujących się w gorszej sytuacji ekonomicznej. Efektem końcowym miała być poprawa atrakcyjności obszaru i wzmacnianie więzi lokalnych, a tym samym ograniczenie wyludniania się obszaru. </w:t>
      </w:r>
    </w:p>
    <w:p w14:paraId="1334F6D7" w14:textId="77777777" w:rsidR="001E117A" w:rsidRDefault="001E117A" w:rsidP="001E117A">
      <w:pPr>
        <w:spacing w:after="0" w:line="312" w:lineRule="auto"/>
        <w:ind w:firstLine="720"/>
        <w:jc w:val="both"/>
        <w:rPr>
          <w:sz w:val="24"/>
          <w:szCs w:val="24"/>
        </w:rPr>
      </w:pPr>
      <w:r>
        <w:rPr>
          <w:sz w:val="24"/>
          <w:szCs w:val="24"/>
        </w:rPr>
        <w:t xml:space="preserve">Cel ogólny drugi, </w:t>
      </w:r>
      <w:r>
        <w:rPr>
          <w:i/>
          <w:sz w:val="24"/>
          <w:szCs w:val="24"/>
        </w:rPr>
        <w:t>Wzmacnianie konkurencyjności gospodarczej obszaru LGD Brama Beskidu,</w:t>
      </w:r>
      <w:r>
        <w:rPr>
          <w:sz w:val="24"/>
          <w:szCs w:val="24"/>
        </w:rPr>
        <w:t xml:space="preserve"> zawierał następujące cele szczegółowe: 2.1. Rozwój lokalnej przedsiębiorczości </w:t>
      </w:r>
      <w:r>
        <w:rPr>
          <w:sz w:val="24"/>
          <w:szCs w:val="24"/>
        </w:rPr>
        <w:br/>
        <w:t xml:space="preserve">i tworzenie miejsc pracy; 2.2. Wzmocnienie współpracy lokalnych podmiotów na rzecz rozwoju turystyki z wykorzystaniem produktów lokalnych. Podobnie, jak w celu pierwszym, również tu grupami docelowymi byli mieszkańcy (rolnicy, przedsiębiorcy) i turyści. W LSR założono, iż realizacja tego celu przyczyni się do wzrostu konkurencyjności gospodarczej obszaru, a także do wzmocnienia współpracy gospodarczej lokalnych przedsiębiorców. Efektem przedsięwzięć realizowanych w ramach tego celu miało być ograniczenie poziomu bezrobocia, a tym samym ubóstwa rodzin. Stąd zaplanowano tu także m.in. wspieranie nowych przedsięwzięć i rozwój przedsięwzięć społecznych, opartych na potencjale turystycznym, m.in. usługi turystyczne, gastronomiczne, przemysł czasu wolnego; a także przedsięwzięcia innowacyjne, mające pozytywny wpływ na środowisko naturalne, m.in. odnawialne źródła energii, oraz generujące większą liczbę nowych miejsc pracy. Odpowiadając na problem </w:t>
      </w:r>
      <w:r w:rsidRPr="00A87E36">
        <w:rPr>
          <w:sz w:val="24"/>
          <w:szCs w:val="24"/>
        </w:rPr>
        <w:t>braku</w:t>
      </w:r>
      <w:r>
        <w:rPr>
          <w:rStyle w:val="fontstyle01"/>
          <w:color w:val="000000"/>
        </w:rPr>
        <w:t xml:space="preserve"> </w:t>
      </w:r>
      <w:r w:rsidRPr="00681A5A">
        <w:rPr>
          <w:sz w:val="24"/>
          <w:szCs w:val="24"/>
        </w:rPr>
        <w:t xml:space="preserve">kompleksowej oferty sprzedaży i promocji produktów lokalnych, </w:t>
      </w:r>
      <w:r>
        <w:rPr>
          <w:sz w:val="24"/>
          <w:szCs w:val="24"/>
        </w:rPr>
        <w:t xml:space="preserve">zaplanowano przedsięwzięcia, które mogłyby </w:t>
      </w:r>
      <w:r w:rsidRPr="00681A5A">
        <w:rPr>
          <w:sz w:val="24"/>
          <w:szCs w:val="24"/>
        </w:rPr>
        <w:t>przyczyni</w:t>
      </w:r>
      <w:r>
        <w:rPr>
          <w:sz w:val="24"/>
          <w:szCs w:val="24"/>
        </w:rPr>
        <w:t>ć</w:t>
      </w:r>
      <w:r w:rsidRPr="00681A5A">
        <w:rPr>
          <w:sz w:val="24"/>
          <w:szCs w:val="24"/>
        </w:rPr>
        <w:t xml:space="preserve"> się do pełnego wykorzystania dużego po</w:t>
      </w:r>
      <w:r>
        <w:rPr>
          <w:sz w:val="24"/>
          <w:szCs w:val="24"/>
        </w:rPr>
        <w:t xml:space="preserve">tencjału regionu w tym zakresie, m.in. do wzrostu dostępności na </w:t>
      </w:r>
      <w:r>
        <w:rPr>
          <w:sz w:val="24"/>
          <w:szCs w:val="24"/>
        </w:rPr>
        <w:lastRenderedPageBreak/>
        <w:t>rynku regionalnych produktów wysokiej jakości (poprzez stworzenie sieci dystrybucji, przedsięwzięcia logistyczne, strategie marketingowe, a także projekty współpracy).</w:t>
      </w:r>
    </w:p>
    <w:p w14:paraId="71EE4A7A" w14:textId="77777777" w:rsidR="001E117A" w:rsidRPr="002B6C08" w:rsidRDefault="001E117A" w:rsidP="001E117A">
      <w:pPr>
        <w:spacing w:after="120" w:line="312" w:lineRule="auto"/>
        <w:ind w:firstLine="720"/>
        <w:jc w:val="both"/>
        <w:rPr>
          <w:sz w:val="24"/>
          <w:szCs w:val="24"/>
        </w:rPr>
      </w:pPr>
      <w:r w:rsidRPr="00A7115D">
        <w:rPr>
          <w:b/>
          <w:bCs/>
          <w:sz w:val="24"/>
          <w:szCs w:val="24"/>
        </w:rPr>
        <w:t>W badaniach FGI</w:t>
      </w:r>
      <w:r>
        <w:rPr>
          <w:sz w:val="24"/>
          <w:szCs w:val="24"/>
        </w:rPr>
        <w:t xml:space="preserve"> przeprowadzonych z zarządem LGD Brama Beskidu zwrócono uwagę na to, iż w poprzednim okresie programowania</w:t>
      </w:r>
      <w:r w:rsidRPr="002B6C08">
        <w:rPr>
          <w:sz w:val="24"/>
          <w:szCs w:val="24"/>
        </w:rPr>
        <w:t xml:space="preserve"> jedną z form wsparcia</w:t>
      </w:r>
      <w:r>
        <w:rPr>
          <w:sz w:val="24"/>
          <w:szCs w:val="24"/>
        </w:rPr>
        <w:t>,</w:t>
      </w:r>
      <w:r w:rsidRPr="002B6C08">
        <w:rPr>
          <w:sz w:val="24"/>
          <w:szCs w:val="24"/>
        </w:rPr>
        <w:t xml:space="preserve"> o jakie mogli ubiegać się wnioskodawcy, było różnicowanie w kierunku działalności pozarolniczej. Było to działanie dedykowane rolnikom. W perspektywie 2014-2020 nie było wprost dedykowanych form wsparcia dla rolników w LGD, ale np. 50% budżetu przeznaczonego na działanie 19.2 (wsparcie dla beneficjentów) przeznaczone musiało być na rozwój przedsiębiorczości. W związku z tym </w:t>
      </w:r>
      <w:r>
        <w:rPr>
          <w:sz w:val="24"/>
          <w:szCs w:val="24"/>
        </w:rPr>
        <w:t xml:space="preserve">zapytano zarząd </w:t>
      </w:r>
      <w:r w:rsidRPr="002B6C08">
        <w:rPr>
          <w:sz w:val="24"/>
          <w:szCs w:val="24"/>
        </w:rPr>
        <w:t xml:space="preserve">LGD </w:t>
      </w:r>
      <w:r>
        <w:rPr>
          <w:sz w:val="24"/>
          <w:szCs w:val="24"/>
        </w:rPr>
        <w:t xml:space="preserve">o opinie w tej kwestii. </w:t>
      </w:r>
      <w:r w:rsidRPr="002B6C08">
        <w:rPr>
          <w:sz w:val="24"/>
          <w:szCs w:val="24"/>
        </w:rPr>
        <w:t>W opinii zarządu LGD Brama Beskidu, w przyszłości powinno być mniej niż 50% środków finansowych przeznaczonych na przedsiębiorczość (czasem bowiem brak zapotrzebowania na tego typu działania, chociaż w przypadku LGD Brama Beskidu te przedsięwzięcia cieszyły się dużym zainteresowaniem). Generalnie dla przedsiębiorców</w:t>
      </w:r>
      <w:r>
        <w:rPr>
          <w:sz w:val="24"/>
          <w:szCs w:val="24"/>
        </w:rPr>
        <w:t>,</w:t>
      </w:r>
      <w:r w:rsidRPr="002B6C08">
        <w:rPr>
          <w:sz w:val="24"/>
          <w:szCs w:val="24"/>
        </w:rPr>
        <w:t xml:space="preserve"> PROW nie jest łatwy do aplikowania o środki wsparcia, co komplikuje osiąganie wskaźników.</w:t>
      </w:r>
      <w:r>
        <w:rPr>
          <w:sz w:val="24"/>
          <w:szCs w:val="24"/>
        </w:rPr>
        <w:t xml:space="preserve"> W</w:t>
      </w:r>
      <w:r w:rsidRPr="002B6C08">
        <w:rPr>
          <w:sz w:val="24"/>
          <w:szCs w:val="24"/>
        </w:rPr>
        <w:t xml:space="preserve"> poprzednim okresie programowania środki przeznaczone w LSR na rolnictwo (różnicowanie działalności…) nie cieszyły się dużym zainteresowaniem. Jednak, kiedy okazało się, iż </w:t>
      </w:r>
      <w:r>
        <w:rPr>
          <w:sz w:val="24"/>
          <w:szCs w:val="24"/>
        </w:rPr>
        <w:t xml:space="preserve">– jak stwierdził jeden z członków zarządu – </w:t>
      </w:r>
      <w:r w:rsidRPr="002B6C08">
        <w:rPr>
          <w:sz w:val="24"/>
          <w:szCs w:val="24"/>
        </w:rPr>
        <w:t xml:space="preserve">„można być rolnikiem, odprowadzać składki na ubezpieczenie społeczne do KRUS i zakładać działalność okołorolniczą”, nagle w nowej perspektywie każdy chciał zakładać tego typu działalność </w:t>
      </w:r>
      <w:r>
        <w:rPr>
          <w:sz w:val="24"/>
          <w:szCs w:val="24"/>
        </w:rPr>
        <w:br/>
      </w:r>
      <w:r w:rsidRPr="002B6C08">
        <w:rPr>
          <w:sz w:val="24"/>
          <w:szCs w:val="24"/>
        </w:rPr>
        <w:t xml:space="preserve">i sięgać po wsparcie z LSR. </w:t>
      </w:r>
      <w:r>
        <w:rPr>
          <w:sz w:val="24"/>
          <w:szCs w:val="24"/>
        </w:rPr>
        <w:t xml:space="preserve">Jego zdaniem </w:t>
      </w:r>
      <w:r w:rsidRPr="002B6C08">
        <w:rPr>
          <w:sz w:val="24"/>
          <w:szCs w:val="24"/>
        </w:rPr>
        <w:t>„</w:t>
      </w:r>
      <w:r>
        <w:rPr>
          <w:sz w:val="24"/>
          <w:szCs w:val="24"/>
        </w:rPr>
        <w:t>r</w:t>
      </w:r>
      <w:r w:rsidRPr="002B6C08">
        <w:rPr>
          <w:sz w:val="24"/>
          <w:szCs w:val="24"/>
        </w:rPr>
        <w:t xml:space="preserve">olnicy mają swoje związki, agencje </w:t>
      </w:r>
      <w:r>
        <w:rPr>
          <w:sz w:val="24"/>
          <w:szCs w:val="24"/>
        </w:rPr>
        <w:br/>
      </w:r>
      <w:r w:rsidRPr="002B6C08">
        <w:rPr>
          <w:sz w:val="24"/>
          <w:szCs w:val="24"/>
        </w:rPr>
        <w:t>i tam mogą sięgać po wsparcie finansowe swoich działalności</w:t>
      </w:r>
      <w:r>
        <w:rPr>
          <w:sz w:val="24"/>
          <w:szCs w:val="24"/>
        </w:rPr>
        <w:t>, a nie koniecznie do LGD.</w:t>
      </w:r>
      <w:r w:rsidRPr="002B6C08">
        <w:rPr>
          <w:sz w:val="24"/>
          <w:szCs w:val="24"/>
        </w:rPr>
        <w:t xml:space="preserve">”  </w:t>
      </w:r>
    </w:p>
    <w:p w14:paraId="5DAC293F" w14:textId="77777777" w:rsidR="001E117A" w:rsidRPr="00361246" w:rsidRDefault="001E117A" w:rsidP="001E117A">
      <w:pPr>
        <w:spacing w:after="0" w:line="312" w:lineRule="auto"/>
        <w:ind w:firstLine="720"/>
        <w:jc w:val="both"/>
        <w:rPr>
          <w:sz w:val="24"/>
          <w:szCs w:val="24"/>
        </w:rPr>
      </w:pPr>
      <w:r>
        <w:rPr>
          <w:b/>
          <w:bCs/>
          <w:sz w:val="24"/>
          <w:szCs w:val="24"/>
        </w:rPr>
        <w:t xml:space="preserve">Badania FGI </w:t>
      </w:r>
      <w:r>
        <w:rPr>
          <w:sz w:val="24"/>
          <w:szCs w:val="24"/>
        </w:rPr>
        <w:t xml:space="preserve">przeprowadzone z zarządem i radą potwierdzają, iż </w:t>
      </w:r>
      <w:r w:rsidRPr="00361246">
        <w:rPr>
          <w:sz w:val="24"/>
          <w:szCs w:val="24"/>
        </w:rPr>
        <w:t xml:space="preserve">diagnoza i cele </w:t>
      </w:r>
      <w:r>
        <w:rPr>
          <w:sz w:val="24"/>
          <w:szCs w:val="24"/>
        </w:rPr>
        <w:t xml:space="preserve">postawione w LSR </w:t>
      </w:r>
      <w:r w:rsidRPr="00361246">
        <w:rPr>
          <w:sz w:val="24"/>
          <w:szCs w:val="24"/>
        </w:rPr>
        <w:t xml:space="preserve">były dobrze przygotowane. </w:t>
      </w:r>
      <w:r>
        <w:rPr>
          <w:sz w:val="24"/>
          <w:szCs w:val="24"/>
        </w:rPr>
        <w:t>Jedynym p</w:t>
      </w:r>
      <w:r w:rsidRPr="00361246">
        <w:rPr>
          <w:sz w:val="24"/>
          <w:szCs w:val="24"/>
        </w:rPr>
        <w:t>roblemem okazało się określanie wskaźników – zdaniem respondentów byli oni zmusze</w:t>
      </w:r>
      <w:r>
        <w:rPr>
          <w:sz w:val="24"/>
          <w:szCs w:val="24"/>
        </w:rPr>
        <w:t xml:space="preserve">ni do sięgania do </w:t>
      </w:r>
      <w:r w:rsidRPr="00C62E51">
        <w:rPr>
          <w:sz w:val="24"/>
          <w:szCs w:val="24"/>
        </w:rPr>
        <w:t>zał</w:t>
      </w:r>
      <w:r>
        <w:rPr>
          <w:sz w:val="24"/>
          <w:szCs w:val="24"/>
        </w:rPr>
        <w:t>ącznika</w:t>
      </w:r>
      <w:r w:rsidRPr="00C62E51">
        <w:rPr>
          <w:sz w:val="24"/>
          <w:szCs w:val="24"/>
        </w:rPr>
        <w:t xml:space="preserve"> nr 1 do </w:t>
      </w:r>
      <w:r w:rsidRPr="00C62E51">
        <w:rPr>
          <w:i/>
          <w:sz w:val="24"/>
          <w:szCs w:val="24"/>
        </w:rPr>
        <w:t>Poradnika dla Lokalnych Grup Działania w zakresie opracowania Lokalnych Strategii Rozwoju na lata 2014-2020</w:t>
      </w:r>
      <w:r>
        <w:rPr>
          <w:i/>
          <w:sz w:val="24"/>
          <w:szCs w:val="24"/>
        </w:rPr>
        <w:t xml:space="preserve">, </w:t>
      </w:r>
      <w:r w:rsidRPr="00361246">
        <w:rPr>
          <w:sz w:val="24"/>
          <w:szCs w:val="24"/>
        </w:rPr>
        <w:t xml:space="preserve">by prawidłowo je interpretować i poprawnie określić część wskaźników. </w:t>
      </w:r>
      <w:r>
        <w:rPr>
          <w:sz w:val="24"/>
          <w:szCs w:val="24"/>
        </w:rPr>
        <w:br/>
      </w:r>
      <w:r w:rsidRPr="00361246">
        <w:rPr>
          <w:sz w:val="24"/>
          <w:szCs w:val="24"/>
        </w:rPr>
        <w:t xml:space="preserve">W rezultacie okazało się, iż w trakcie realizacji LSR właśnie z osiąganiem tych wskaźników był największy problem. </w:t>
      </w:r>
      <w:r>
        <w:rPr>
          <w:sz w:val="24"/>
          <w:szCs w:val="24"/>
        </w:rPr>
        <w:t>Sugerują oni, by przyszłości w</w:t>
      </w:r>
      <w:r w:rsidRPr="00361246">
        <w:rPr>
          <w:sz w:val="24"/>
          <w:szCs w:val="24"/>
        </w:rPr>
        <w:t xml:space="preserve">skaźniki </w:t>
      </w:r>
      <w:r>
        <w:rPr>
          <w:sz w:val="24"/>
          <w:szCs w:val="24"/>
        </w:rPr>
        <w:t>mogły być</w:t>
      </w:r>
      <w:r w:rsidRPr="00361246">
        <w:rPr>
          <w:sz w:val="24"/>
          <w:szCs w:val="24"/>
        </w:rPr>
        <w:t xml:space="preserve"> kształtowane bardziej dowolnie, niż sztywno zapisane w poradnikach, wówczas ich osiąganie w poszczególnych projektach będzie łatwiejsze i adekwatne do założeń projektu.</w:t>
      </w:r>
    </w:p>
    <w:p w14:paraId="30B74AB4" w14:textId="77777777" w:rsidR="001E117A" w:rsidRDefault="001E117A" w:rsidP="001E117A">
      <w:pPr>
        <w:spacing w:after="120" w:line="312" w:lineRule="auto"/>
        <w:ind w:firstLine="720"/>
        <w:jc w:val="both"/>
        <w:rPr>
          <w:sz w:val="24"/>
          <w:szCs w:val="24"/>
        </w:rPr>
      </w:pPr>
      <w:r w:rsidRPr="00361246">
        <w:rPr>
          <w:sz w:val="24"/>
          <w:szCs w:val="24"/>
        </w:rPr>
        <w:t xml:space="preserve">Cele postawione w LSR w trakcie jej wdrażania nie uległy dezaktualizacji. Jedynie uległy pewnej modyfikacji z uwagi pandemię CoViD-19. Była ona zaskoczeniem dla wszystkich </w:t>
      </w:r>
      <w:r>
        <w:rPr>
          <w:sz w:val="24"/>
          <w:szCs w:val="24"/>
        </w:rPr>
        <w:br/>
      </w:r>
      <w:r w:rsidRPr="00361246">
        <w:rPr>
          <w:sz w:val="24"/>
          <w:szCs w:val="24"/>
        </w:rPr>
        <w:t xml:space="preserve">i przyniosła wiele ograniczeń w życiu prywatnym, zawodowym i społecznym i w rezultacie nie pozwoliła na realizację pełnego zakresu zaplanowanych przedsięwzięć. Występowały niewielkie problemy z projektami kierowanymi do grup </w:t>
      </w:r>
      <w:proofErr w:type="spellStart"/>
      <w:r w:rsidRPr="00361246">
        <w:rPr>
          <w:sz w:val="24"/>
          <w:szCs w:val="24"/>
        </w:rPr>
        <w:t>defaworyzowanych</w:t>
      </w:r>
      <w:proofErr w:type="spellEnd"/>
      <w:r w:rsidRPr="00361246">
        <w:rPr>
          <w:sz w:val="24"/>
          <w:szCs w:val="24"/>
        </w:rPr>
        <w:t xml:space="preserve"> (w przyszłości </w:t>
      </w:r>
      <w:r w:rsidRPr="00361246">
        <w:rPr>
          <w:sz w:val="24"/>
          <w:szCs w:val="24"/>
        </w:rPr>
        <w:lastRenderedPageBreak/>
        <w:t>należałoby skupić większą uwagę na tych grupach). Ponadto w trakcie wdrażania LSR zmieniały się potrzeby grup docelowych z uwagi na zmiany w otoczeniu, np. na rynku pracy (osoby zagrożone wykluczeniem z rynku pracy).</w:t>
      </w:r>
    </w:p>
    <w:p w14:paraId="02B995B0" w14:textId="77777777" w:rsidR="001E117A" w:rsidRDefault="001E117A" w:rsidP="001E117A">
      <w:pPr>
        <w:spacing w:after="0" w:line="312" w:lineRule="auto"/>
        <w:ind w:firstLine="720"/>
        <w:jc w:val="both"/>
        <w:rPr>
          <w:sz w:val="24"/>
          <w:szCs w:val="24"/>
        </w:rPr>
      </w:pPr>
      <w:bookmarkStart w:id="70" w:name="_Hlk82004537"/>
      <w:r>
        <w:rPr>
          <w:sz w:val="24"/>
          <w:szCs w:val="24"/>
        </w:rPr>
        <w:t xml:space="preserve">Podsumowując, można stwierdzić, iż opracowana LSR dla obszaru LGD Brama Beskidu zawiera cele i przedsięwzięcia, które są odpowiedzią na </w:t>
      </w:r>
      <w:r w:rsidRPr="006F60BD">
        <w:rPr>
          <w:sz w:val="24"/>
          <w:szCs w:val="24"/>
        </w:rPr>
        <w:t xml:space="preserve">zidentyfikowane podczas konsultacji społecznych problemy obszaru oraz odpowiadają oczekiwaniom lokalnej społeczności zgłaszanym podczas konsultacji. </w:t>
      </w:r>
      <w:r>
        <w:rPr>
          <w:sz w:val="24"/>
          <w:szCs w:val="24"/>
        </w:rPr>
        <w:t>LSR z</w:t>
      </w:r>
      <w:r w:rsidRPr="006F60BD">
        <w:rPr>
          <w:sz w:val="24"/>
          <w:szCs w:val="24"/>
        </w:rPr>
        <w:t>akłada, że realizacja tych celów i przedsięwzięć przyczyni się do rozwiązania problemów wynikających z diagnozy obszaru oraz pomoże zniwelować słabe strony obszaru, a wykorzystać wskazane w analizie SWOT atuty oraz szanse.</w:t>
      </w:r>
    </w:p>
    <w:p w14:paraId="24B0408E" w14:textId="77777777" w:rsidR="001E117A" w:rsidRDefault="001E117A" w:rsidP="001E117A">
      <w:pPr>
        <w:spacing w:after="0" w:line="312" w:lineRule="auto"/>
        <w:ind w:firstLine="720"/>
        <w:jc w:val="both"/>
        <w:rPr>
          <w:sz w:val="24"/>
          <w:szCs w:val="24"/>
        </w:rPr>
      </w:pPr>
      <w:r>
        <w:rPr>
          <w:sz w:val="24"/>
          <w:szCs w:val="24"/>
        </w:rPr>
        <w:t>Analizując zaprezentowane wyżej dane statystyczne i ich zmiany na przestrzeni mijającego okresu realizacji LSR, można stwierdzić, iż diagnoza zaprezentowana w LSR była trafna. Zaplanowane cele i przedsięwzięcia odpowiadały opracowanej diagnozie i potrzebom mieszkańców. Grupy docelowe zostały określone prawidłowo. Do stwierdzenia na ile realizacja LSR przyczyniła się do rozwiązania zdiagnozowanych problemów oraz niwelacji negatywnych zjawisk niezbędna jest głębsza analiza danych pozyskanych w wyniku badań, która zaprezentowana została w dalszej części opracowania.</w:t>
      </w:r>
    </w:p>
    <w:bookmarkEnd w:id="70"/>
    <w:p w14:paraId="18A9433C" w14:textId="77777777" w:rsidR="001E117A" w:rsidRDefault="001E117A" w:rsidP="001E117A">
      <w:pPr>
        <w:spacing w:before="240" w:after="120" w:line="312" w:lineRule="auto"/>
        <w:rPr>
          <w:b/>
          <w:color w:val="0070C0"/>
          <w:sz w:val="24"/>
          <w:szCs w:val="24"/>
        </w:rPr>
      </w:pPr>
      <w:r>
        <w:rPr>
          <w:b/>
          <w:color w:val="0070C0"/>
          <w:sz w:val="24"/>
          <w:szCs w:val="24"/>
        </w:rPr>
        <w:t>Zmiany w LSR w ujęciu historycznym</w:t>
      </w:r>
    </w:p>
    <w:p w14:paraId="30850F64" w14:textId="48B03A53" w:rsidR="001E117A" w:rsidRDefault="001E117A" w:rsidP="001E117A">
      <w:pPr>
        <w:spacing w:after="0" w:line="312" w:lineRule="auto"/>
        <w:ind w:firstLine="720"/>
        <w:jc w:val="both"/>
        <w:rPr>
          <w:sz w:val="24"/>
          <w:szCs w:val="24"/>
        </w:rPr>
      </w:pPr>
      <w:r>
        <w:rPr>
          <w:sz w:val="24"/>
          <w:szCs w:val="24"/>
        </w:rPr>
        <w:t xml:space="preserve">Lokalna Grupa Działania Brama Beskidu w okresie realizacji strategii wprowadziła ogółem 8 zmian w LSR, 17 zmian procedur i 12 zmian kryteriów oceny i wyboru operacji. Pierwsza zmiana związana była z uwagami Urzędu Marszałkowskiego w umowie ramowej </w:t>
      </w:r>
      <w:r>
        <w:rPr>
          <w:sz w:val="24"/>
          <w:szCs w:val="24"/>
        </w:rPr>
        <w:br/>
        <w:t xml:space="preserve">w 2016. Kolejne zmiany dotyczyły zapisów w planie komunikacji, doprecyzowania zapisów związanych z nowelizacją rozporządzenia </w:t>
      </w:r>
      <w:proofErr w:type="spellStart"/>
      <w:r>
        <w:rPr>
          <w:sz w:val="24"/>
          <w:szCs w:val="24"/>
        </w:rPr>
        <w:t>MRiRW</w:t>
      </w:r>
      <w:proofErr w:type="spellEnd"/>
      <w:r>
        <w:rPr>
          <w:sz w:val="24"/>
          <w:szCs w:val="24"/>
        </w:rPr>
        <w:t xml:space="preserve"> w sprawie szczegółowych warunków </w:t>
      </w:r>
      <w:r>
        <w:rPr>
          <w:sz w:val="24"/>
          <w:szCs w:val="24"/>
        </w:rPr>
        <w:br/>
        <w:t>i trybu przyznawania pomocy finansowej w ramach poddziałania „Wsparcie na wdrażanie operacji w ramach strategii rozwoju lokalnego kierowanego przez społeczność” objętego PROW 2014-2020. Inne zmiany dotyczyły procedur i kryteriów oceny i wyboru operacji. Szczegółowe opisy zmian zawiera tabela.</w:t>
      </w:r>
    </w:p>
    <w:p w14:paraId="7BAC4AD0" w14:textId="64486E5B" w:rsidR="001E117A" w:rsidRDefault="001E117A" w:rsidP="001E117A">
      <w:pPr>
        <w:spacing w:before="120" w:after="120" w:line="240" w:lineRule="auto"/>
      </w:pPr>
    </w:p>
    <w:p w14:paraId="35AA9AA3" w14:textId="23E82A34" w:rsidR="00D9314C" w:rsidRDefault="00D9314C" w:rsidP="00D9314C">
      <w:pPr>
        <w:pStyle w:val="Legenda"/>
        <w:keepNext/>
      </w:pPr>
      <w:bookmarkStart w:id="71" w:name="_Toc87352004"/>
      <w:r>
        <w:t xml:space="preserve">Tabela </w:t>
      </w:r>
      <w:r w:rsidR="00694A16">
        <w:fldChar w:fldCharType="begin"/>
      </w:r>
      <w:r w:rsidR="00694A16">
        <w:instrText xml:space="preserve"> SEQ Tabela \* ARABIC </w:instrText>
      </w:r>
      <w:r w:rsidR="00694A16">
        <w:fldChar w:fldCharType="separate"/>
      </w:r>
      <w:r w:rsidR="00EA2140">
        <w:rPr>
          <w:noProof/>
        </w:rPr>
        <w:t>10</w:t>
      </w:r>
      <w:r w:rsidR="00694A16">
        <w:rPr>
          <w:noProof/>
        </w:rPr>
        <w:fldChar w:fldCharType="end"/>
      </w:r>
      <w:r>
        <w:t xml:space="preserve"> Historia dokonywanych zmian w LSR dla obszaru LGD Brama Beskidu</w:t>
      </w:r>
      <w:bookmarkEnd w:id="71"/>
    </w:p>
    <w:tbl>
      <w:tblPr>
        <w:tblStyle w:val="Tabela-Siatka"/>
        <w:tblW w:w="9185" w:type="dxa"/>
        <w:tblInd w:w="-5" w:type="dxa"/>
        <w:tblLayout w:type="fixed"/>
        <w:tblLook w:val="04A0" w:firstRow="1" w:lastRow="0" w:firstColumn="1" w:lastColumn="0" w:noHBand="0" w:noVBand="1"/>
      </w:tblPr>
      <w:tblGrid>
        <w:gridCol w:w="680"/>
        <w:gridCol w:w="1134"/>
        <w:gridCol w:w="7371"/>
      </w:tblGrid>
      <w:tr w:rsidR="001E117A" w14:paraId="3E1ED9EC" w14:textId="77777777" w:rsidTr="009845E1">
        <w:tc>
          <w:tcPr>
            <w:tcW w:w="680" w:type="dxa"/>
          </w:tcPr>
          <w:p w14:paraId="1BBF0573" w14:textId="77777777" w:rsidR="001E117A" w:rsidRDefault="001E117A" w:rsidP="002C3240">
            <w:pPr>
              <w:spacing w:before="120" w:after="120"/>
              <w:jc w:val="center"/>
            </w:pPr>
            <w:r>
              <w:t>Lp.</w:t>
            </w:r>
          </w:p>
        </w:tc>
        <w:tc>
          <w:tcPr>
            <w:tcW w:w="1134" w:type="dxa"/>
          </w:tcPr>
          <w:p w14:paraId="0A40D83C" w14:textId="77777777" w:rsidR="001E117A" w:rsidRDefault="001E117A" w:rsidP="002C3240">
            <w:pPr>
              <w:spacing w:before="120" w:after="120"/>
              <w:jc w:val="center"/>
            </w:pPr>
            <w:r>
              <w:t>Data*</w:t>
            </w:r>
          </w:p>
        </w:tc>
        <w:tc>
          <w:tcPr>
            <w:tcW w:w="7371" w:type="dxa"/>
          </w:tcPr>
          <w:p w14:paraId="74B425E6" w14:textId="77777777" w:rsidR="001E117A" w:rsidRDefault="001E117A" w:rsidP="002C3240">
            <w:pPr>
              <w:spacing w:before="120" w:after="120"/>
              <w:jc w:val="center"/>
            </w:pPr>
            <w:r>
              <w:t>Zakres zmian</w:t>
            </w:r>
          </w:p>
        </w:tc>
      </w:tr>
      <w:tr w:rsidR="001E117A" w:rsidRPr="00743C85" w14:paraId="163B80B7" w14:textId="77777777" w:rsidTr="009845E1">
        <w:tc>
          <w:tcPr>
            <w:tcW w:w="9185" w:type="dxa"/>
            <w:gridSpan w:val="3"/>
          </w:tcPr>
          <w:p w14:paraId="409B05D5" w14:textId="77777777" w:rsidR="001E117A" w:rsidRPr="00743C85" w:rsidRDefault="001E117A" w:rsidP="002C3240">
            <w:pPr>
              <w:spacing w:before="120" w:after="120"/>
              <w:jc w:val="center"/>
            </w:pPr>
            <w:r w:rsidRPr="00743C85">
              <w:t>Lokalna Strategia Rozwoju</w:t>
            </w:r>
          </w:p>
        </w:tc>
      </w:tr>
      <w:tr w:rsidR="001E117A" w:rsidRPr="00743C85" w14:paraId="75190783" w14:textId="77777777" w:rsidTr="009845E1">
        <w:tc>
          <w:tcPr>
            <w:tcW w:w="680" w:type="dxa"/>
          </w:tcPr>
          <w:p w14:paraId="03C5B923" w14:textId="77777777" w:rsidR="001E117A" w:rsidRPr="00743C85" w:rsidRDefault="001E117A" w:rsidP="002C3240">
            <w:pPr>
              <w:spacing w:before="40" w:after="40"/>
              <w:jc w:val="center"/>
              <w:rPr>
                <w:sz w:val="20"/>
                <w:szCs w:val="20"/>
              </w:rPr>
            </w:pPr>
            <w:r w:rsidRPr="00743C85">
              <w:rPr>
                <w:sz w:val="20"/>
                <w:szCs w:val="20"/>
              </w:rPr>
              <w:t>1.</w:t>
            </w:r>
          </w:p>
        </w:tc>
        <w:tc>
          <w:tcPr>
            <w:tcW w:w="1134" w:type="dxa"/>
          </w:tcPr>
          <w:p w14:paraId="535C2039" w14:textId="77777777" w:rsidR="001E117A" w:rsidRPr="00743C85" w:rsidRDefault="001E117A" w:rsidP="002C3240">
            <w:pPr>
              <w:spacing w:before="40" w:after="40"/>
              <w:rPr>
                <w:sz w:val="20"/>
                <w:szCs w:val="20"/>
              </w:rPr>
            </w:pPr>
            <w:r w:rsidRPr="00743C85">
              <w:rPr>
                <w:sz w:val="20"/>
                <w:szCs w:val="20"/>
              </w:rPr>
              <w:t>10.06.2016</w:t>
            </w:r>
          </w:p>
        </w:tc>
        <w:tc>
          <w:tcPr>
            <w:tcW w:w="7371" w:type="dxa"/>
          </w:tcPr>
          <w:p w14:paraId="104D0081" w14:textId="77777777" w:rsidR="001E117A" w:rsidRPr="00743C85" w:rsidRDefault="001E117A" w:rsidP="002C3240">
            <w:pPr>
              <w:spacing w:before="40" w:after="40"/>
              <w:rPr>
                <w:sz w:val="20"/>
                <w:szCs w:val="20"/>
              </w:rPr>
            </w:pPr>
            <w:r w:rsidRPr="00743C85">
              <w:rPr>
                <w:sz w:val="20"/>
                <w:szCs w:val="20"/>
              </w:rPr>
              <w:t xml:space="preserve">Dostosowanie LSR do uwag UM po podpisaniu umowy ramowej w zakresie rozdziału </w:t>
            </w:r>
            <w:r>
              <w:rPr>
                <w:sz w:val="20"/>
                <w:szCs w:val="20"/>
              </w:rPr>
              <w:br/>
            </w:r>
            <w:r w:rsidRPr="00743C85">
              <w:rPr>
                <w:sz w:val="20"/>
                <w:szCs w:val="20"/>
              </w:rPr>
              <w:t>V</w:t>
            </w:r>
            <w:r>
              <w:rPr>
                <w:sz w:val="20"/>
                <w:szCs w:val="20"/>
              </w:rPr>
              <w:t>.</w:t>
            </w:r>
            <w:r w:rsidRPr="00743C85">
              <w:rPr>
                <w:sz w:val="20"/>
                <w:szCs w:val="20"/>
              </w:rPr>
              <w:t xml:space="preserve"> Cele i wskaźniki i VI</w:t>
            </w:r>
            <w:r>
              <w:rPr>
                <w:sz w:val="20"/>
                <w:szCs w:val="20"/>
              </w:rPr>
              <w:t>.</w:t>
            </w:r>
            <w:r w:rsidRPr="00743C85">
              <w:rPr>
                <w:sz w:val="20"/>
                <w:szCs w:val="20"/>
              </w:rPr>
              <w:t xml:space="preserve"> Sposób wyboru i oceny operacji oraz sposób ustanawiania kryteriów wyboru</w:t>
            </w:r>
            <w:r>
              <w:rPr>
                <w:sz w:val="20"/>
                <w:szCs w:val="20"/>
              </w:rPr>
              <w:t xml:space="preserve">, a także </w:t>
            </w:r>
            <w:r w:rsidRPr="00743C85">
              <w:rPr>
                <w:sz w:val="20"/>
                <w:szCs w:val="20"/>
              </w:rPr>
              <w:t>zał</w:t>
            </w:r>
            <w:r>
              <w:rPr>
                <w:sz w:val="20"/>
                <w:szCs w:val="20"/>
              </w:rPr>
              <w:t>ącznika</w:t>
            </w:r>
            <w:r w:rsidRPr="00743C85">
              <w:rPr>
                <w:sz w:val="20"/>
                <w:szCs w:val="20"/>
              </w:rPr>
              <w:t xml:space="preserve"> </w:t>
            </w:r>
            <w:r>
              <w:rPr>
                <w:sz w:val="20"/>
                <w:szCs w:val="20"/>
              </w:rPr>
              <w:t>n</w:t>
            </w:r>
            <w:r w:rsidRPr="00743C85">
              <w:rPr>
                <w:sz w:val="20"/>
                <w:szCs w:val="20"/>
              </w:rPr>
              <w:t>r 5</w:t>
            </w:r>
            <w:r>
              <w:rPr>
                <w:sz w:val="20"/>
                <w:szCs w:val="20"/>
              </w:rPr>
              <w:t xml:space="preserve"> -</w:t>
            </w:r>
            <w:r w:rsidRPr="00743C85">
              <w:rPr>
                <w:sz w:val="20"/>
                <w:szCs w:val="20"/>
              </w:rPr>
              <w:t xml:space="preserve"> Plan komunikacji</w:t>
            </w:r>
            <w:r>
              <w:rPr>
                <w:sz w:val="20"/>
                <w:szCs w:val="20"/>
              </w:rPr>
              <w:t>;</w:t>
            </w:r>
          </w:p>
        </w:tc>
      </w:tr>
      <w:tr w:rsidR="001E117A" w:rsidRPr="00743C85" w14:paraId="4FDC47B5" w14:textId="77777777" w:rsidTr="009845E1">
        <w:tc>
          <w:tcPr>
            <w:tcW w:w="680" w:type="dxa"/>
          </w:tcPr>
          <w:p w14:paraId="5C4224B3" w14:textId="77777777" w:rsidR="001E117A" w:rsidRPr="00743C85" w:rsidRDefault="001E117A" w:rsidP="002C3240">
            <w:pPr>
              <w:spacing w:before="40" w:after="40"/>
              <w:jc w:val="center"/>
              <w:rPr>
                <w:sz w:val="20"/>
                <w:szCs w:val="20"/>
              </w:rPr>
            </w:pPr>
            <w:r>
              <w:rPr>
                <w:sz w:val="20"/>
                <w:szCs w:val="20"/>
              </w:rPr>
              <w:t>2.</w:t>
            </w:r>
          </w:p>
        </w:tc>
        <w:tc>
          <w:tcPr>
            <w:tcW w:w="1134" w:type="dxa"/>
          </w:tcPr>
          <w:p w14:paraId="7086C775" w14:textId="77777777" w:rsidR="001E117A" w:rsidRPr="00743C85" w:rsidRDefault="001E117A" w:rsidP="002C3240">
            <w:pPr>
              <w:spacing w:before="40" w:after="40"/>
              <w:rPr>
                <w:sz w:val="20"/>
                <w:szCs w:val="20"/>
              </w:rPr>
            </w:pPr>
            <w:r>
              <w:rPr>
                <w:sz w:val="20"/>
                <w:szCs w:val="20"/>
              </w:rPr>
              <w:t>24.01.2017</w:t>
            </w:r>
          </w:p>
        </w:tc>
        <w:tc>
          <w:tcPr>
            <w:tcW w:w="7371" w:type="dxa"/>
          </w:tcPr>
          <w:p w14:paraId="7D9ECAF0" w14:textId="77777777" w:rsidR="001E117A" w:rsidRPr="00743C85" w:rsidRDefault="001E117A" w:rsidP="002C3240">
            <w:pPr>
              <w:spacing w:before="40" w:after="40"/>
              <w:rPr>
                <w:sz w:val="20"/>
                <w:szCs w:val="20"/>
              </w:rPr>
            </w:pPr>
            <w:r>
              <w:rPr>
                <w:sz w:val="20"/>
                <w:szCs w:val="20"/>
              </w:rPr>
              <w:t>Z</w:t>
            </w:r>
            <w:r w:rsidRPr="00743C85">
              <w:rPr>
                <w:sz w:val="20"/>
                <w:szCs w:val="20"/>
              </w:rPr>
              <w:t>miana dot</w:t>
            </w:r>
            <w:r>
              <w:rPr>
                <w:sz w:val="20"/>
                <w:szCs w:val="20"/>
              </w:rPr>
              <w:t>ycząca</w:t>
            </w:r>
            <w:r w:rsidRPr="00743C85">
              <w:rPr>
                <w:sz w:val="20"/>
                <w:szCs w:val="20"/>
              </w:rPr>
              <w:t xml:space="preserve"> </w:t>
            </w:r>
            <w:r>
              <w:rPr>
                <w:sz w:val="20"/>
                <w:szCs w:val="20"/>
              </w:rPr>
              <w:t>z</w:t>
            </w:r>
            <w:r w:rsidRPr="00743C85">
              <w:rPr>
                <w:sz w:val="20"/>
                <w:szCs w:val="20"/>
              </w:rPr>
              <w:t>ałącznika nr 5: P</w:t>
            </w:r>
            <w:r>
              <w:rPr>
                <w:sz w:val="20"/>
                <w:szCs w:val="20"/>
              </w:rPr>
              <w:t>lan komunikacji</w:t>
            </w:r>
            <w:r w:rsidRPr="00743C85">
              <w:rPr>
                <w:sz w:val="20"/>
                <w:szCs w:val="20"/>
              </w:rPr>
              <w:t>. Zmiany dot</w:t>
            </w:r>
            <w:r>
              <w:rPr>
                <w:sz w:val="20"/>
                <w:szCs w:val="20"/>
              </w:rPr>
              <w:t>yczyły</w:t>
            </w:r>
            <w:r w:rsidRPr="00743C85">
              <w:rPr>
                <w:sz w:val="20"/>
                <w:szCs w:val="20"/>
              </w:rPr>
              <w:t xml:space="preserve"> </w:t>
            </w:r>
            <w:r>
              <w:rPr>
                <w:sz w:val="20"/>
                <w:szCs w:val="20"/>
              </w:rPr>
              <w:t>t</w:t>
            </w:r>
            <w:r w:rsidRPr="00743C85">
              <w:rPr>
                <w:sz w:val="20"/>
                <w:szCs w:val="20"/>
              </w:rPr>
              <w:t xml:space="preserve">abeli: Działania </w:t>
            </w:r>
            <w:r w:rsidRPr="00743C85">
              <w:rPr>
                <w:sz w:val="20"/>
                <w:szCs w:val="20"/>
              </w:rPr>
              <w:lastRenderedPageBreak/>
              <w:t>komunikacyjne, odpowiadające im środki przekazu oraz zidentyfikowani adresaci poszczególnych działań komunikacyjnych.</w:t>
            </w:r>
          </w:p>
        </w:tc>
      </w:tr>
      <w:tr w:rsidR="001E117A" w:rsidRPr="00743C85" w14:paraId="20B64A76" w14:textId="77777777" w:rsidTr="009845E1">
        <w:tc>
          <w:tcPr>
            <w:tcW w:w="680" w:type="dxa"/>
          </w:tcPr>
          <w:p w14:paraId="50B7C198" w14:textId="77777777" w:rsidR="001E117A" w:rsidRPr="00743C85" w:rsidRDefault="001E117A" w:rsidP="002C3240">
            <w:pPr>
              <w:spacing w:before="40" w:after="40"/>
              <w:jc w:val="center"/>
              <w:rPr>
                <w:sz w:val="20"/>
                <w:szCs w:val="20"/>
              </w:rPr>
            </w:pPr>
            <w:r>
              <w:rPr>
                <w:sz w:val="20"/>
                <w:szCs w:val="20"/>
              </w:rPr>
              <w:lastRenderedPageBreak/>
              <w:t>3.</w:t>
            </w:r>
          </w:p>
        </w:tc>
        <w:tc>
          <w:tcPr>
            <w:tcW w:w="1134" w:type="dxa"/>
          </w:tcPr>
          <w:p w14:paraId="348AD211" w14:textId="77777777" w:rsidR="001E117A" w:rsidRPr="00743C85" w:rsidRDefault="001E117A" w:rsidP="002C3240">
            <w:pPr>
              <w:spacing w:before="40" w:after="40"/>
              <w:rPr>
                <w:sz w:val="20"/>
                <w:szCs w:val="20"/>
              </w:rPr>
            </w:pPr>
            <w:r>
              <w:rPr>
                <w:sz w:val="20"/>
                <w:szCs w:val="20"/>
              </w:rPr>
              <w:t>02.06.2017</w:t>
            </w:r>
          </w:p>
        </w:tc>
        <w:tc>
          <w:tcPr>
            <w:tcW w:w="7371" w:type="dxa"/>
          </w:tcPr>
          <w:p w14:paraId="4CA99497" w14:textId="77777777" w:rsidR="001E117A" w:rsidRPr="00743C85" w:rsidRDefault="001E117A" w:rsidP="002C3240">
            <w:pPr>
              <w:spacing w:before="40" w:after="40"/>
              <w:rPr>
                <w:sz w:val="20"/>
                <w:szCs w:val="20"/>
              </w:rPr>
            </w:pPr>
            <w:r w:rsidRPr="00743C85">
              <w:rPr>
                <w:sz w:val="20"/>
                <w:szCs w:val="20"/>
              </w:rPr>
              <w:t>Zmiany dot</w:t>
            </w:r>
            <w:r>
              <w:rPr>
                <w:sz w:val="20"/>
                <w:szCs w:val="20"/>
              </w:rPr>
              <w:t>yczące</w:t>
            </w:r>
            <w:r w:rsidRPr="00743C85">
              <w:rPr>
                <w:sz w:val="20"/>
                <w:szCs w:val="20"/>
              </w:rPr>
              <w:t xml:space="preserve"> sposobu wyboru i oceny operacji oraz sposobu ustanawiania kryteriów wyboru </w:t>
            </w:r>
            <w:r>
              <w:rPr>
                <w:sz w:val="20"/>
                <w:szCs w:val="20"/>
              </w:rPr>
              <w:t>operacji (t</w:t>
            </w:r>
            <w:r w:rsidRPr="00743C85">
              <w:rPr>
                <w:sz w:val="20"/>
                <w:szCs w:val="20"/>
              </w:rPr>
              <w:t>abela: Procedury oceny i wyboru operacji - realizowane indywidualnie w ramach wniosków składanych przez</w:t>
            </w:r>
            <w:r>
              <w:rPr>
                <w:sz w:val="20"/>
                <w:szCs w:val="20"/>
              </w:rPr>
              <w:t xml:space="preserve"> beneficjentów innych niż LGD; t</w:t>
            </w:r>
            <w:r w:rsidRPr="00743C85">
              <w:rPr>
                <w:sz w:val="20"/>
                <w:szCs w:val="20"/>
              </w:rPr>
              <w:t xml:space="preserve">abela: Procedura oceny i </w:t>
            </w:r>
            <w:r>
              <w:rPr>
                <w:sz w:val="20"/>
                <w:szCs w:val="20"/>
              </w:rPr>
              <w:t xml:space="preserve">wyboru operacji - projekty dla </w:t>
            </w:r>
            <w:proofErr w:type="spellStart"/>
            <w:r>
              <w:rPr>
                <w:sz w:val="20"/>
                <w:szCs w:val="20"/>
              </w:rPr>
              <w:t>g</w:t>
            </w:r>
            <w:r w:rsidRPr="00743C85">
              <w:rPr>
                <w:sz w:val="20"/>
                <w:szCs w:val="20"/>
              </w:rPr>
              <w:t>rantobiorców</w:t>
            </w:r>
            <w:proofErr w:type="spellEnd"/>
            <w:r w:rsidRPr="00743C85">
              <w:rPr>
                <w:sz w:val="20"/>
                <w:szCs w:val="20"/>
              </w:rPr>
              <w:t>; Procedura zmiany kryteriów wyboru</w:t>
            </w:r>
            <w:r>
              <w:rPr>
                <w:sz w:val="20"/>
                <w:szCs w:val="20"/>
              </w:rPr>
              <w:t>)</w:t>
            </w:r>
            <w:r w:rsidRPr="00743C85">
              <w:rPr>
                <w:sz w:val="20"/>
                <w:szCs w:val="20"/>
              </w:rPr>
              <w:t xml:space="preserve">. </w:t>
            </w:r>
            <w:r>
              <w:rPr>
                <w:sz w:val="20"/>
                <w:szCs w:val="20"/>
              </w:rPr>
              <w:br/>
            </w:r>
            <w:r w:rsidRPr="00743C85">
              <w:rPr>
                <w:sz w:val="20"/>
                <w:szCs w:val="20"/>
              </w:rPr>
              <w:t>Zmiany wynikały z konieczności dostosowania zapisów LSR do z</w:t>
            </w:r>
            <w:r>
              <w:rPr>
                <w:sz w:val="20"/>
                <w:szCs w:val="20"/>
              </w:rPr>
              <w:t xml:space="preserve">mian związanych </w:t>
            </w:r>
            <w:r>
              <w:rPr>
                <w:sz w:val="20"/>
                <w:szCs w:val="20"/>
              </w:rPr>
              <w:br/>
              <w:t>z aktualizacją procedur, zmian w zapisach r</w:t>
            </w:r>
            <w:r w:rsidRPr="00743C85">
              <w:rPr>
                <w:sz w:val="20"/>
                <w:szCs w:val="20"/>
              </w:rPr>
              <w:t>egulaminu</w:t>
            </w:r>
            <w:r>
              <w:rPr>
                <w:sz w:val="20"/>
                <w:szCs w:val="20"/>
              </w:rPr>
              <w:t xml:space="preserve"> Stowarzyszenia, zmian zapisów s</w:t>
            </w:r>
            <w:r w:rsidRPr="00743C85">
              <w:rPr>
                <w:sz w:val="20"/>
                <w:szCs w:val="20"/>
              </w:rPr>
              <w:t>tatutu Stowarzyszenia.</w:t>
            </w:r>
          </w:p>
        </w:tc>
      </w:tr>
      <w:tr w:rsidR="001E117A" w:rsidRPr="003A08F4" w14:paraId="183B3107" w14:textId="77777777" w:rsidTr="009845E1">
        <w:tc>
          <w:tcPr>
            <w:tcW w:w="680" w:type="dxa"/>
          </w:tcPr>
          <w:p w14:paraId="0C535009" w14:textId="77777777" w:rsidR="001E117A" w:rsidRPr="003A08F4" w:rsidRDefault="001E117A" w:rsidP="002C3240">
            <w:pPr>
              <w:spacing w:before="40" w:after="40"/>
              <w:jc w:val="center"/>
              <w:rPr>
                <w:sz w:val="20"/>
                <w:szCs w:val="20"/>
              </w:rPr>
            </w:pPr>
            <w:r w:rsidRPr="003A08F4">
              <w:rPr>
                <w:sz w:val="20"/>
                <w:szCs w:val="20"/>
              </w:rPr>
              <w:t>4.</w:t>
            </w:r>
          </w:p>
        </w:tc>
        <w:tc>
          <w:tcPr>
            <w:tcW w:w="1134" w:type="dxa"/>
          </w:tcPr>
          <w:p w14:paraId="73322177" w14:textId="77777777" w:rsidR="001E117A" w:rsidRPr="003A08F4" w:rsidRDefault="001E117A" w:rsidP="002C3240">
            <w:pPr>
              <w:spacing w:before="40" w:after="40"/>
              <w:rPr>
                <w:sz w:val="20"/>
                <w:szCs w:val="20"/>
              </w:rPr>
            </w:pPr>
            <w:r w:rsidRPr="003A08F4">
              <w:rPr>
                <w:sz w:val="20"/>
                <w:szCs w:val="20"/>
              </w:rPr>
              <w:t>13.11.2017</w:t>
            </w:r>
          </w:p>
        </w:tc>
        <w:tc>
          <w:tcPr>
            <w:tcW w:w="7371" w:type="dxa"/>
          </w:tcPr>
          <w:p w14:paraId="653AB4E9" w14:textId="77777777" w:rsidR="001E117A" w:rsidRPr="003A08F4" w:rsidRDefault="001E117A" w:rsidP="002C3240">
            <w:pPr>
              <w:spacing w:before="40" w:after="40"/>
              <w:rPr>
                <w:sz w:val="20"/>
                <w:szCs w:val="20"/>
              </w:rPr>
            </w:pPr>
            <w:r w:rsidRPr="003A08F4">
              <w:rPr>
                <w:sz w:val="20"/>
                <w:szCs w:val="20"/>
              </w:rPr>
              <w:t>Z</w:t>
            </w:r>
            <w:r>
              <w:rPr>
                <w:sz w:val="20"/>
                <w:szCs w:val="20"/>
              </w:rPr>
              <w:t>miany dotyczyły</w:t>
            </w:r>
            <w:r w:rsidRPr="003A08F4">
              <w:rPr>
                <w:sz w:val="20"/>
                <w:szCs w:val="20"/>
              </w:rPr>
              <w:t xml:space="preserve"> doprecyzowania zapisów </w:t>
            </w:r>
            <w:r>
              <w:rPr>
                <w:sz w:val="20"/>
                <w:szCs w:val="20"/>
              </w:rPr>
              <w:t>odnośnie</w:t>
            </w:r>
            <w:r w:rsidRPr="003A08F4">
              <w:rPr>
                <w:sz w:val="20"/>
                <w:szCs w:val="20"/>
              </w:rPr>
              <w:t xml:space="preserve"> intensywności </w:t>
            </w:r>
            <w:r>
              <w:rPr>
                <w:sz w:val="20"/>
                <w:szCs w:val="20"/>
              </w:rPr>
              <w:t>pomocy (wprowadzenie w t</w:t>
            </w:r>
            <w:r w:rsidRPr="003A08F4">
              <w:rPr>
                <w:sz w:val="20"/>
                <w:szCs w:val="20"/>
              </w:rPr>
              <w:t xml:space="preserve">abeli: Opis przedsięwzięć zapisu „do 63,60 %”, zamiast poprzedniej wersji „63,63”) dla JSFP w związku z nowelizacją Rozporządzenia </w:t>
            </w:r>
            <w:proofErr w:type="spellStart"/>
            <w:r w:rsidRPr="003A08F4">
              <w:rPr>
                <w:sz w:val="20"/>
                <w:szCs w:val="20"/>
              </w:rPr>
              <w:t>MRiRW</w:t>
            </w:r>
            <w:proofErr w:type="spellEnd"/>
            <w:r w:rsidRPr="003A08F4">
              <w:rPr>
                <w:sz w:val="20"/>
                <w:szCs w:val="20"/>
              </w:rPr>
              <w:t xml:space="preserve"> w sprawie szczegółowych warunków i trybu przyznawania pomocy finansowej w ramach poddziałania „Wsparcie na wdrażanie operacji w ramach strategii rozwoju lokalnego kierowanego przez społeczność” objętego PROW 2014-2020.</w:t>
            </w:r>
          </w:p>
        </w:tc>
      </w:tr>
      <w:tr w:rsidR="001E117A" w:rsidRPr="003A08F4" w14:paraId="170A2800" w14:textId="77777777" w:rsidTr="009845E1">
        <w:tc>
          <w:tcPr>
            <w:tcW w:w="680" w:type="dxa"/>
          </w:tcPr>
          <w:p w14:paraId="31D49FFA" w14:textId="77777777" w:rsidR="001E117A" w:rsidRPr="003A08F4" w:rsidRDefault="001E117A" w:rsidP="002C3240">
            <w:pPr>
              <w:spacing w:before="40" w:after="40"/>
              <w:jc w:val="center"/>
              <w:rPr>
                <w:sz w:val="20"/>
                <w:szCs w:val="20"/>
              </w:rPr>
            </w:pPr>
            <w:r w:rsidRPr="003A08F4">
              <w:rPr>
                <w:sz w:val="20"/>
                <w:szCs w:val="20"/>
              </w:rPr>
              <w:t>5.</w:t>
            </w:r>
          </w:p>
        </w:tc>
        <w:tc>
          <w:tcPr>
            <w:tcW w:w="1134" w:type="dxa"/>
          </w:tcPr>
          <w:p w14:paraId="450A09C5" w14:textId="77777777" w:rsidR="001E117A" w:rsidRPr="003A08F4" w:rsidRDefault="001E117A" w:rsidP="002C3240">
            <w:pPr>
              <w:spacing w:before="40" w:after="40"/>
              <w:rPr>
                <w:sz w:val="20"/>
                <w:szCs w:val="20"/>
              </w:rPr>
            </w:pPr>
            <w:r>
              <w:rPr>
                <w:sz w:val="20"/>
                <w:szCs w:val="20"/>
              </w:rPr>
              <w:t>06.12.2017</w:t>
            </w:r>
          </w:p>
        </w:tc>
        <w:tc>
          <w:tcPr>
            <w:tcW w:w="7371" w:type="dxa"/>
          </w:tcPr>
          <w:p w14:paraId="2D259D24" w14:textId="77777777" w:rsidR="001E117A" w:rsidRPr="003A08F4" w:rsidRDefault="001E117A" w:rsidP="002C3240">
            <w:pPr>
              <w:spacing w:before="40" w:after="40"/>
              <w:rPr>
                <w:sz w:val="20"/>
                <w:szCs w:val="20"/>
              </w:rPr>
            </w:pPr>
            <w:r w:rsidRPr="003A08F4">
              <w:rPr>
                <w:sz w:val="20"/>
                <w:szCs w:val="20"/>
              </w:rPr>
              <w:t xml:space="preserve">Zmiany wynikające z dostosowania wskaźników do stanu bieżącego: </w:t>
            </w:r>
            <w:r>
              <w:rPr>
                <w:sz w:val="20"/>
                <w:szCs w:val="20"/>
              </w:rPr>
              <w:br/>
              <w:t xml:space="preserve">(1) </w:t>
            </w:r>
            <w:r w:rsidRPr="003A08F4">
              <w:rPr>
                <w:sz w:val="20"/>
                <w:szCs w:val="20"/>
              </w:rPr>
              <w:t>zmiany numeracji w rozdziale V. Cele i wskaźniki; zmian w zakresie opisu i wskaźników dot</w:t>
            </w:r>
            <w:r>
              <w:rPr>
                <w:sz w:val="20"/>
                <w:szCs w:val="20"/>
              </w:rPr>
              <w:t>yczących</w:t>
            </w:r>
            <w:r w:rsidRPr="003A08F4">
              <w:rPr>
                <w:sz w:val="20"/>
                <w:szCs w:val="20"/>
              </w:rPr>
              <w:t xml:space="preserve"> projektów współpracy; zmian</w:t>
            </w:r>
            <w:r>
              <w:rPr>
                <w:sz w:val="20"/>
                <w:szCs w:val="20"/>
              </w:rPr>
              <w:t>y w z</w:t>
            </w:r>
            <w:r w:rsidRPr="003A08F4">
              <w:rPr>
                <w:sz w:val="20"/>
                <w:szCs w:val="20"/>
              </w:rPr>
              <w:t>akresie wskaźników produkt</w:t>
            </w:r>
            <w:r>
              <w:rPr>
                <w:sz w:val="20"/>
                <w:szCs w:val="20"/>
              </w:rPr>
              <w:t>u realizujących przedsięwzięcie;</w:t>
            </w:r>
            <w:r>
              <w:rPr>
                <w:sz w:val="20"/>
                <w:szCs w:val="20"/>
              </w:rPr>
              <w:br/>
              <w:t>(2) z</w:t>
            </w:r>
            <w:r w:rsidRPr="003A08F4">
              <w:rPr>
                <w:sz w:val="20"/>
                <w:szCs w:val="20"/>
              </w:rPr>
              <w:t xml:space="preserve">miany </w:t>
            </w:r>
            <w:r>
              <w:rPr>
                <w:sz w:val="20"/>
                <w:szCs w:val="20"/>
              </w:rPr>
              <w:t>w zakresie projektów grantowych;</w:t>
            </w:r>
            <w:r w:rsidRPr="003A08F4">
              <w:rPr>
                <w:sz w:val="20"/>
                <w:szCs w:val="20"/>
              </w:rPr>
              <w:t xml:space="preserve"> </w:t>
            </w:r>
            <w:r>
              <w:rPr>
                <w:sz w:val="20"/>
                <w:szCs w:val="20"/>
              </w:rPr>
              <w:t>w</w:t>
            </w:r>
            <w:r w:rsidRPr="003A08F4">
              <w:rPr>
                <w:sz w:val="20"/>
                <w:szCs w:val="20"/>
              </w:rPr>
              <w:t>ykluczono osoby fizyczne z wnioskowania w ramach naborów o powierzen</w:t>
            </w:r>
            <w:r>
              <w:rPr>
                <w:sz w:val="20"/>
                <w:szCs w:val="20"/>
              </w:rPr>
              <w:t>ie grantów;</w:t>
            </w:r>
            <w:r>
              <w:rPr>
                <w:sz w:val="20"/>
                <w:szCs w:val="20"/>
              </w:rPr>
              <w:br/>
              <w:t>(</w:t>
            </w:r>
            <w:r w:rsidRPr="003A08F4">
              <w:rPr>
                <w:sz w:val="20"/>
                <w:szCs w:val="20"/>
              </w:rPr>
              <w:t>3</w:t>
            </w:r>
            <w:r>
              <w:rPr>
                <w:sz w:val="20"/>
                <w:szCs w:val="20"/>
              </w:rPr>
              <w:t>) zmiany w zapisach z</w:t>
            </w:r>
            <w:r w:rsidRPr="003A08F4">
              <w:rPr>
                <w:sz w:val="20"/>
                <w:szCs w:val="20"/>
              </w:rPr>
              <w:t>ał</w:t>
            </w:r>
            <w:r>
              <w:rPr>
                <w:sz w:val="20"/>
                <w:szCs w:val="20"/>
              </w:rPr>
              <w:t>ącznika nr 5 – Plan komunikacji;</w:t>
            </w:r>
          </w:p>
        </w:tc>
      </w:tr>
      <w:tr w:rsidR="001E117A" w:rsidRPr="003A08F4" w14:paraId="05E50F3C" w14:textId="77777777" w:rsidTr="009845E1">
        <w:tc>
          <w:tcPr>
            <w:tcW w:w="680" w:type="dxa"/>
          </w:tcPr>
          <w:p w14:paraId="7BAD4B22" w14:textId="77777777" w:rsidR="001E117A" w:rsidRPr="003A08F4" w:rsidRDefault="001E117A" w:rsidP="002C3240">
            <w:pPr>
              <w:spacing w:before="40" w:after="40"/>
              <w:jc w:val="center"/>
              <w:rPr>
                <w:sz w:val="20"/>
                <w:szCs w:val="20"/>
              </w:rPr>
            </w:pPr>
            <w:r w:rsidRPr="003A08F4">
              <w:rPr>
                <w:sz w:val="20"/>
                <w:szCs w:val="20"/>
              </w:rPr>
              <w:t>6.</w:t>
            </w:r>
          </w:p>
        </w:tc>
        <w:tc>
          <w:tcPr>
            <w:tcW w:w="1134" w:type="dxa"/>
          </w:tcPr>
          <w:p w14:paraId="42284DF7" w14:textId="77777777" w:rsidR="001E117A" w:rsidRDefault="001E117A" w:rsidP="002C3240">
            <w:pPr>
              <w:spacing w:before="40" w:after="40"/>
              <w:rPr>
                <w:sz w:val="20"/>
                <w:szCs w:val="20"/>
              </w:rPr>
            </w:pPr>
            <w:r>
              <w:rPr>
                <w:sz w:val="20"/>
                <w:szCs w:val="20"/>
              </w:rPr>
              <w:t>18.07.2018</w:t>
            </w:r>
          </w:p>
        </w:tc>
        <w:tc>
          <w:tcPr>
            <w:tcW w:w="7371" w:type="dxa"/>
          </w:tcPr>
          <w:p w14:paraId="1F43C4E4" w14:textId="77777777" w:rsidR="001E117A" w:rsidRPr="003A08F4" w:rsidRDefault="001E117A" w:rsidP="002C3240">
            <w:pPr>
              <w:spacing w:before="40" w:after="40"/>
              <w:rPr>
                <w:sz w:val="20"/>
                <w:szCs w:val="20"/>
              </w:rPr>
            </w:pPr>
            <w:r w:rsidRPr="003A08F4">
              <w:rPr>
                <w:sz w:val="20"/>
                <w:szCs w:val="20"/>
              </w:rPr>
              <w:t xml:space="preserve">Zmiany w zapisach </w:t>
            </w:r>
            <w:r>
              <w:rPr>
                <w:sz w:val="20"/>
                <w:szCs w:val="20"/>
              </w:rPr>
              <w:t>z</w:t>
            </w:r>
            <w:r w:rsidRPr="003A08F4">
              <w:rPr>
                <w:sz w:val="20"/>
                <w:szCs w:val="20"/>
              </w:rPr>
              <w:t>ał</w:t>
            </w:r>
            <w:r>
              <w:rPr>
                <w:sz w:val="20"/>
                <w:szCs w:val="20"/>
              </w:rPr>
              <w:t>ącznika nr 5 – Plan komunikacji;</w:t>
            </w:r>
          </w:p>
        </w:tc>
      </w:tr>
      <w:tr w:rsidR="001E117A" w:rsidRPr="003A08F4" w14:paraId="4BB32440" w14:textId="77777777" w:rsidTr="009845E1">
        <w:tc>
          <w:tcPr>
            <w:tcW w:w="680" w:type="dxa"/>
          </w:tcPr>
          <w:p w14:paraId="3F86314F" w14:textId="77777777" w:rsidR="001E117A" w:rsidRPr="003A08F4" w:rsidRDefault="001E117A" w:rsidP="002C3240">
            <w:pPr>
              <w:spacing w:before="40" w:after="40"/>
              <w:jc w:val="center"/>
              <w:rPr>
                <w:sz w:val="20"/>
                <w:szCs w:val="20"/>
              </w:rPr>
            </w:pPr>
            <w:r w:rsidRPr="003A08F4">
              <w:rPr>
                <w:sz w:val="20"/>
                <w:szCs w:val="20"/>
              </w:rPr>
              <w:t>7.</w:t>
            </w:r>
          </w:p>
        </w:tc>
        <w:tc>
          <w:tcPr>
            <w:tcW w:w="1134" w:type="dxa"/>
          </w:tcPr>
          <w:p w14:paraId="1A1E8C9A" w14:textId="77777777" w:rsidR="001E117A" w:rsidRDefault="001E117A" w:rsidP="002C3240">
            <w:pPr>
              <w:spacing w:before="40" w:after="40"/>
              <w:rPr>
                <w:sz w:val="20"/>
                <w:szCs w:val="20"/>
              </w:rPr>
            </w:pPr>
            <w:r w:rsidRPr="003A08F4">
              <w:rPr>
                <w:sz w:val="20"/>
                <w:szCs w:val="20"/>
              </w:rPr>
              <w:t>23</w:t>
            </w:r>
            <w:r>
              <w:rPr>
                <w:sz w:val="20"/>
                <w:szCs w:val="20"/>
              </w:rPr>
              <w:t>.08.2019</w:t>
            </w:r>
          </w:p>
        </w:tc>
        <w:tc>
          <w:tcPr>
            <w:tcW w:w="7371" w:type="dxa"/>
          </w:tcPr>
          <w:p w14:paraId="2104AED0" w14:textId="77777777" w:rsidR="001E117A" w:rsidRPr="003A08F4" w:rsidRDefault="001E117A" w:rsidP="002C3240">
            <w:pPr>
              <w:spacing w:before="40" w:after="40"/>
              <w:rPr>
                <w:sz w:val="20"/>
                <w:szCs w:val="20"/>
              </w:rPr>
            </w:pPr>
            <w:r>
              <w:rPr>
                <w:sz w:val="20"/>
                <w:szCs w:val="20"/>
              </w:rPr>
              <w:t>Zmiany dotyczące</w:t>
            </w:r>
            <w:r w:rsidRPr="003A08F4">
              <w:rPr>
                <w:sz w:val="20"/>
                <w:szCs w:val="20"/>
              </w:rPr>
              <w:t xml:space="preserve"> wskaźników produktu w związku z oszczędnościami</w:t>
            </w:r>
            <w:r>
              <w:rPr>
                <w:sz w:val="20"/>
                <w:szCs w:val="20"/>
              </w:rPr>
              <w:t>;</w:t>
            </w:r>
          </w:p>
        </w:tc>
      </w:tr>
      <w:tr w:rsidR="001E117A" w:rsidRPr="003A08F4" w14:paraId="52CA49C4" w14:textId="77777777" w:rsidTr="009845E1">
        <w:tc>
          <w:tcPr>
            <w:tcW w:w="680" w:type="dxa"/>
          </w:tcPr>
          <w:p w14:paraId="3282780D" w14:textId="77777777" w:rsidR="001E117A" w:rsidRPr="003A08F4" w:rsidRDefault="001E117A" w:rsidP="002C3240">
            <w:pPr>
              <w:spacing w:before="40" w:after="40"/>
              <w:jc w:val="center"/>
              <w:rPr>
                <w:sz w:val="20"/>
                <w:szCs w:val="20"/>
              </w:rPr>
            </w:pPr>
            <w:r w:rsidRPr="003A08F4">
              <w:rPr>
                <w:sz w:val="20"/>
                <w:szCs w:val="20"/>
              </w:rPr>
              <w:t>8.</w:t>
            </w:r>
          </w:p>
        </w:tc>
        <w:tc>
          <w:tcPr>
            <w:tcW w:w="1134" w:type="dxa"/>
          </w:tcPr>
          <w:p w14:paraId="52446B87" w14:textId="77777777" w:rsidR="001E117A" w:rsidRDefault="001E117A" w:rsidP="002C3240">
            <w:pPr>
              <w:spacing w:before="40" w:after="40"/>
              <w:rPr>
                <w:sz w:val="20"/>
                <w:szCs w:val="20"/>
              </w:rPr>
            </w:pPr>
            <w:r>
              <w:rPr>
                <w:sz w:val="20"/>
                <w:szCs w:val="20"/>
              </w:rPr>
              <w:t>17.01.2020</w:t>
            </w:r>
          </w:p>
        </w:tc>
        <w:tc>
          <w:tcPr>
            <w:tcW w:w="7371" w:type="dxa"/>
          </w:tcPr>
          <w:p w14:paraId="25DE0DF5" w14:textId="77777777" w:rsidR="001E117A" w:rsidRPr="003A08F4" w:rsidRDefault="001E117A" w:rsidP="002C3240">
            <w:pPr>
              <w:spacing w:before="40" w:after="40"/>
              <w:rPr>
                <w:sz w:val="20"/>
                <w:szCs w:val="20"/>
              </w:rPr>
            </w:pPr>
            <w:r w:rsidRPr="003A08F4">
              <w:rPr>
                <w:sz w:val="20"/>
                <w:szCs w:val="20"/>
              </w:rPr>
              <w:t>Zmiany dot</w:t>
            </w:r>
            <w:r>
              <w:rPr>
                <w:sz w:val="20"/>
                <w:szCs w:val="20"/>
              </w:rPr>
              <w:t>yczące</w:t>
            </w:r>
            <w:r w:rsidRPr="003A08F4">
              <w:rPr>
                <w:sz w:val="20"/>
                <w:szCs w:val="20"/>
              </w:rPr>
              <w:t xml:space="preserve"> wskaźników produktu w związku z oszczędnościami</w:t>
            </w:r>
            <w:r>
              <w:rPr>
                <w:sz w:val="20"/>
                <w:szCs w:val="20"/>
              </w:rPr>
              <w:t>;</w:t>
            </w:r>
          </w:p>
        </w:tc>
      </w:tr>
      <w:tr w:rsidR="001E117A" w:rsidRPr="003A08F4" w14:paraId="110E9595" w14:textId="77777777" w:rsidTr="009845E1">
        <w:tc>
          <w:tcPr>
            <w:tcW w:w="9185" w:type="dxa"/>
            <w:gridSpan w:val="3"/>
          </w:tcPr>
          <w:p w14:paraId="357CD545" w14:textId="77777777" w:rsidR="001E117A" w:rsidRPr="003A08F4" w:rsidRDefault="001E117A" w:rsidP="002C3240">
            <w:pPr>
              <w:spacing w:before="120" w:after="120"/>
              <w:jc w:val="center"/>
              <w:rPr>
                <w:sz w:val="20"/>
                <w:szCs w:val="20"/>
              </w:rPr>
            </w:pPr>
            <w:r w:rsidRPr="00E21375">
              <w:t>Procedury</w:t>
            </w:r>
          </w:p>
        </w:tc>
      </w:tr>
      <w:tr w:rsidR="001E117A" w:rsidRPr="003A08F4" w14:paraId="26D1EADB" w14:textId="77777777" w:rsidTr="009845E1">
        <w:tc>
          <w:tcPr>
            <w:tcW w:w="680" w:type="dxa"/>
          </w:tcPr>
          <w:p w14:paraId="778D1C9D" w14:textId="77777777" w:rsidR="001E117A" w:rsidRPr="003A08F4" w:rsidRDefault="001E117A" w:rsidP="002C3240">
            <w:pPr>
              <w:spacing w:before="40" w:after="40"/>
              <w:jc w:val="center"/>
              <w:rPr>
                <w:sz w:val="20"/>
                <w:szCs w:val="20"/>
              </w:rPr>
            </w:pPr>
            <w:r>
              <w:rPr>
                <w:sz w:val="20"/>
                <w:szCs w:val="20"/>
              </w:rPr>
              <w:t>1.</w:t>
            </w:r>
          </w:p>
        </w:tc>
        <w:tc>
          <w:tcPr>
            <w:tcW w:w="1134" w:type="dxa"/>
          </w:tcPr>
          <w:p w14:paraId="7B8FA8AB" w14:textId="77777777" w:rsidR="001E117A" w:rsidRDefault="001E117A" w:rsidP="002C3240">
            <w:pPr>
              <w:spacing w:before="40" w:after="40"/>
              <w:rPr>
                <w:sz w:val="20"/>
                <w:szCs w:val="20"/>
              </w:rPr>
            </w:pPr>
            <w:r w:rsidRPr="00E21375">
              <w:rPr>
                <w:sz w:val="20"/>
                <w:szCs w:val="20"/>
              </w:rPr>
              <w:t>10.06.2016</w:t>
            </w:r>
          </w:p>
        </w:tc>
        <w:tc>
          <w:tcPr>
            <w:tcW w:w="7371" w:type="dxa"/>
          </w:tcPr>
          <w:p w14:paraId="5146AF37" w14:textId="77777777" w:rsidR="001E117A" w:rsidRPr="00E21375" w:rsidRDefault="001E117A" w:rsidP="002C3240">
            <w:pPr>
              <w:spacing w:before="40" w:after="40"/>
              <w:rPr>
                <w:sz w:val="20"/>
                <w:szCs w:val="20"/>
              </w:rPr>
            </w:pPr>
            <w:r w:rsidRPr="00E21375">
              <w:rPr>
                <w:sz w:val="20"/>
                <w:szCs w:val="20"/>
              </w:rPr>
              <w:t xml:space="preserve">Procedura oceny i wyboru operacji (operacje indywidualne) </w:t>
            </w:r>
          </w:p>
          <w:p w14:paraId="1FBCBE01" w14:textId="77777777" w:rsidR="001E117A" w:rsidRPr="003A08F4" w:rsidRDefault="001E117A" w:rsidP="002C3240">
            <w:pPr>
              <w:spacing w:before="40" w:after="40"/>
              <w:rPr>
                <w:sz w:val="20"/>
                <w:szCs w:val="20"/>
              </w:rPr>
            </w:pPr>
            <w:r w:rsidRPr="00E21375">
              <w:rPr>
                <w:sz w:val="20"/>
                <w:szCs w:val="20"/>
              </w:rPr>
              <w:t>Dostosowanie do uwag UM po podpisaniu umowy ramowej dot. doprecyzowania zapisów w zakresie: wstępnej formalnej oceny wniosków, oceny wniosków w momencie występowania rozbieżności w ocenie, protestów, tworzenia list operacji, sytuacji</w:t>
            </w:r>
            <w:r>
              <w:rPr>
                <w:sz w:val="20"/>
                <w:szCs w:val="20"/>
              </w:rPr>
              <w:t>,</w:t>
            </w:r>
            <w:r w:rsidRPr="00E21375">
              <w:rPr>
                <w:sz w:val="20"/>
                <w:szCs w:val="20"/>
              </w:rPr>
              <w:t xml:space="preserve"> gdy platforma POP przestanie działać, załączników - wzorów kart operacji.</w:t>
            </w:r>
          </w:p>
        </w:tc>
      </w:tr>
      <w:tr w:rsidR="001E117A" w:rsidRPr="003A08F4" w14:paraId="3BE47E4C" w14:textId="77777777" w:rsidTr="009845E1">
        <w:tc>
          <w:tcPr>
            <w:tcW w:w="680" w:type="dxa"/>
          </w:tcPr>
          <w:p w14:paraId="5E2B99C4" w14:textId="77777777" w:rsidR="001E117A" w:rsidRDefault="001E117A" w:rsidP="002C3240">
            <w:pPr>
              <w:spacing w:before="40" w:after="40"/>
              <w:jc w:val="center"/>
              <w:rPr>
                <w:sz w:val="20"/>
                <w:szCs w:val="20"/>
              </w:rPr>
            </w:pPr>
            <w:r w:rsidRPr="00E21375">
              <w:rPr>
                <w:sz w:val="20"/>
                <w:szCs w:val="20"/>
              </w:rPr>
              <w:t>2.</w:t>
            </w:r>
          </w:p>
        </w:tc>
        <w:tc>
          <w:tcPr>
            <w:tcW w:w="1134" w:type="dxa"/>
          </w:tcPr>
          <w:p w14:paraId="49B6D59C" w14:textId="77777777" w:rsidR="001E117A" w:rsidRPr="00E21375" w:rsidRDefault="001E117A" w:rsidP="002C3240">
            <w:pPr>
              <w:spacing w:before="40" w:after="40"/>
              <w:rPr>
                <w:sz w:val="20"/>
                <w:szCs w:val="20"/>
              </w:rPr>
            </w:pPr>
            <w:r>
              <w:rPr>
                <w:sz w:val="20"/>
                <w:szCs w:val="20"/>
              </w:rPr>
              <w:t>10.06.2016</w:t>
            </w:r>
          </w:p>
        </w:tc>
        <w:tc>
          <w:tcPr>
            <w:tcW w:w="7371" w:type="dxa"/>
          </w:tcPr>
          <w:p w14:paraId="062DA09C" w14:textId="77777777" w:rsidR="001E117A" w:rsidRPr="00E21375" w:rsidRDefault="001E117A" w:rsidP="002C3240">
            <w:pPr>
              <w:rPr>
                <w:sz w:val="20"/>
                <w:szCs w:val="20"/>
              </w:rPr>
            </w:pPr>
            <w:r w:rsidRPr="00E21375">
              <w:rPr>
                <w:sz w:val="20"/>
                <w:szCs w:val="20"/>
              </w:rPr>
              <w:t xml:space="preserve">Procedura wyboru i oceny </w:t>
            </w:r>
            <w:proofErr w:type="spellStart"/>
            <w:r w:rsidRPr="00E21375">
              <w:rPr>
                <w:sz w:val="20"/>
                <w:szCs w:val="20"/>
              </w:rPr>
              <w:t>grantobiorców</w:t>
            </w:r>
            <w:proofErr w:type="spellEnd"/>
            <w:r>
              <w:rPr>
                <w:sz w:val="20"/>
                <w:szCs w:val="20"/>
              </w:rPr>
              <w:t>:</w:t>
            </w:r>
          </w:p>
          <w:p w14:paraId="1F773978" w14:textId="77777777" w:rsidR="001E117A" w:rsidRPr="00E21375" w:rsidRDefault="001E117A" w:rsidP="002C3240">
            <w:pPr>
              <w:spacing w:before="40" w:after="40"/>
              <w:rPr>
                <w:sz w:val="20"/>
                <w:szCs w:val="20"/>
              </w:rPr>
            </w:pPr>
            <w:r w:rsidRPr="00E21375">
              <w:rPr>
                <w:sz w:val="20"/>
                <w:szCs w:val="20"/>
              </w:rPr>
              <w:t>Dostosowanie do uwag UM po podpisaniu umowy ramowej dot</w:t>
            </w:r>
            <w:r>
              <w:rPr>
                <w:sz w:val="20"/>
                <w:szCs w:val="20"/>
              </w:rPr>
              <w:t>yczących</w:t>
            </w:r>
            <w:r w:rsidRPr="00E21375">
              <w:rPr>
                <w:sz w:val="20"/>
                <w:szCs w:val="20"/>
              </w:rPr>
              <w:t xml:space="preserve"> doprecyzowania zapisów w zakresie: wstępnej formalnej oceny wniosków, oceny wniosków w momencie występowania rozbieżności w ocenie, procedury odwoławczej, tworzenia list operacji, sytuacji</w:t>
            </w:r>
            <w:r>
              <w:rPr>
                <w:sz w:val="20"/>
                <w:szCs w:val="20"/>
              </w:rPr>
              <w:t>,</w:t>
            </w:r>
            <w:r w:rsidRPr="00E21375">
              <w:rPr>
                <w:sz w:val="20"/>
                <w:szCs w:val="20"/>
              </w:rPr>
              <w:t xml:space="preserve"> gdy plat</w:t>
            </w:r>
            <w:r>
              <w:rPr>
                <w:sz w:val="20"/>
                <w:szCs w:val="20"/>
              </w:rPr>
              <w:t>forma POP przestanie działać;</w:t>
            </w:r>
          </w:p>
        </w:tc>
      </w:tr>
      <w:tr w:rsidR="001E117A" w:rsidRPr="003A08F4" w14:paraId="48FC5BF8" w14:textId="77777777" w:rsidTr="009845E1">
        <w:tc>
          <w:tcPr>
            <w:tcW w:w="680" w:type="dxa"/>
          </w:tcPr>
          <w:p w14:paraId="44FCE6EC" w14:textId="77777777" w:rsidR="001E117A" w:rsidRDefault="001E117A" w:rsidP="002C3240">
            <w:pPr>
              <w:spacing w:before="40" w:after="40"/>
              <w:jc w:val="center"/>
              <w:rPr>
                <w:sz w:val="20"/>
                <w:szCs w:val="20"/>
              </w:rPr>
            </w:pPr>
            <w:r>
              <w:br w:type="column"/>
            </w:r>
            <w:r>
              <w:br w:type="column"/>
            </w:r>
            <w:r w:rsidRPr="00E21375">
              <w:rPr>
                <w:sz w:val="20"/>
                <w:szCs w:val="20"/>
              </w:rPr>
              <w:t>3.</w:t>
            </w:r>
          </w:p>
        </w:tc>
        <w:tc>
          <w:tcPr>
            <w:tcW w:w="1134" w:type="dxa"/>
          </w:tcPr>
          <w:p w14:paraId="3533B28B" w14:textId="77777777" w:rsidR="001E117A" w:rsidRPr="00E21375" w:rsidRDefault="001E117A" w:rsidP="002C3240">
            <w:pPr>
              <w:spacing w:before="40" w:after="40"/>
              <w:rPr>
                <w:sz w:val="20"/>
                <w:szCs w:val="20"/>
              </w:rPr>
            </w:pPr>
            <w:r w:rsidRPr="00E21375">
              <w:rPr>
                <w:sz w:val="20"/>
                <w:szCs w:val="20"/>
              </w:rPr>
              <w:t xml:space="preserve">10.06.2016 </w:t>
            </w:r>
          </w:p>
        </w:tc>
        <w:tc>
          <w:tcPr>
            <w:tcW w:w="7371" w:type="dxa"/>
          </w:tcPr>
          <w:p w14:paraId="1B554AED" w14:textId="77777777" w:rsidR="001E117A" w:rsidRPr="00E21375" w:rsidRDefault="001E117A" w:rsidP="002C3240">
            <w:pPr>
              <w:spacing w:before="40" w:after="40"/>
              <w:rPr>
                <w:sz w:val="20"/>
                <w:szCs w:val="20"/>
              </w:rPr>
            </w:pPr>
            <w:r w:rsidRPr="00E21375">
              <w:rPr>
                <w:sz w:val="20"/>
                <w:szCs w:val="20"/>
              </w:rPr>
              <w:t>Procedura o</w:t>
            </w:r>
            <w:r>
              <w:rPr>
                <w:sz w:val="20"/>
                <w:szCs w:val="20"/>
              </w:rPr>
              <w:t>ceny i wyboru operacji własnych:</w:t>
            </w:r>
            <w:r w:rsidRPr="00E21375">
              <w:rPr>
                <w:sz w:val="20"/>
                <w:szCs w:val="20"/>
              </w:rPr>
              <w:t xml:space="preserve"> </w:t>
            </w:r>
          </w:p>
          <w:p w14:paraId="32282411" w14:textId="77777777" w:rsidR="001E117A" w:rsidRPr="00E21375" w:rsidRDefault="001E117A" w:rsidP="002C3240">
            <w:pPr>
              <w:spacing w:before="40" w:after="40"/>
              <w:rPr>
                <w:sz w:val="20"/>
                <w:szCs w:val="20"/>
              </w:rPr>
            </w:pPr>
            <w:r w:rsidRPr="00E21375">
              <w:rPr>
                <w:sz w:val="20"/>
                <w:szCs w:val="20"/>
              </w:rPr>
              <w:t>Dostosowanie do uwag UM po podpisaniu umowy ramowej dot. doprecyzowania zapisów w zakresie: wstępnej formalnej oceny wniosków, oceny wniosków w momencie występowania rozbieżności w ocenie, procedury odwoławczej, tworzenia list operacji, sytuacji gdy platforma POP przestanie działać.</w:t>
            </w:r>
          </w:p>
        </w:tc>
      </w:tr>
      <w:tr w:rsidR="001E117A" w:rsidRPr="003A08F4" w14:paraId="0C1A2D13" w14:textId="77777777" w:rsidTr="009845E1">
        <w:tc>
          <w:tcPr>
            <w:tcW w:w="680" w:type="dxa"/>
          </w:tcPr>
          <w:p w14:paraId="146110FD" w14:textId="77777777" w:rsidR="001E117A" w:rsidRDefault="001E117A" w:rsidP="002C3240">
            <w:pPr>
              <w:spacing w:before="40" w:after="40"/>
              <w:jc w:val="center"/>
              <w:rPr>
                <w:sz w:val="20"/>
                <w:szCs w:val="20"/>
              </w:rPr>
            </w:pPr>
            <w:r w:rsidRPr="00E21375">
              <w:rPr>
                <w:sz w:val="20"/>
                <w:szCs w:val="20"/>
              </w:rPr>
              <w:t>4.</w:t>
            </w:r>
          </w:p>
        </w:tc>
        <w:tc>
          <w:tcPr>
            <w:tcW w:w="1134" w:type="dxa"/>
          </w:tcPr>
          <w:p w14:paraId="6AD56FDB" w14:textId="77777777" w:rsidR="001E117A" w:rsidRPr="00E21375" w:rsidRDefault="001E117A" w:rsidP="002C3240">
            <w:pPr>
              <w:spacing w:before="40" w:after="40"/>
              <w:rPr>
                <w:sz w:val="20"/>
                <w:szCs w:val="20"/>
              </w:rPr>
            </w:pPr>
            <w:r w:rsidRPr="00E21375">
              <w:rPr>
                <w:sz w:val="20"/>
                <w:szCs w:val="20"/>
              </w:rPr>
              <w:t>07.07</w:t>
            </w:r>
            <w:r>
              <w:rPr>
                <w:sz w:val="20"/>
                <w:szCs w:val="20"/>
              </w:rPr>
              <w:t>.2017</w:t>
            </w:r>
          </w:p>
        </w:tc>
        <w:tc>
          <w:tcPr>
            <w:tcW w:w="7371" w:type="dxa"/>
          </w:tcPr>
          <w:p w14:paraId="19311C5F" w14:textId="77777777" w:rsidR="001E117A" w:rsidRPr="00E21375" w:rsidRDefault="001E117A" w:rsidP="002C3240">
            <w:pPr>
              <w:spacing w:before="40" w:after="40"/>
              <w:rPr>
                <w:sz w:val="20"/>
                <w:szCs w:val="20"/>
              </w:rPr>
            </w:pPr>
            <w:r w:rsidRPr="00E21375">
              <w:rPr>
                <w:sz w:val="20"/>
                <w:szCs w:val="20"/>
              </w:rPr>
              <w:t>Procedura oceny i wyboru operacji własnych</w:t>
            </w:r>
            <w:r>
              <w:rPr>
                <w:sz w:val="20"/>
                <w:szCs w:val="20"/>
              </w:rPr>
              <w:t>:</w:t>
            </w:r>
            <w:r w:rsidRPr="00E21375">
              <w:rPr>
                <w:sz w:val="20"/>
                <w:szCs w:val="20"/>
              </w:rPr>
              <w:t xml:space="preserve"> zmiany dot</w:t>
            </w:r>
            <w:r>
              <w:rPr>
                <w:sz w:val="20"/>
                <w:szCs w:val="20"/>
              </w:rPr>
              <w:t>yczące</w:t>
            </w:r>
            <w:r w:rsidRPr="00E21375">
              <w:rPr>
                <w:sz w:val="20"/>
                <w:szCs w:val="20"/>
              </w:rPr>
              <w:t xml:space="preserve"> dostosowania do zmienionych przepisów (m.in. wycofanie oceny wstępnej Biura)</w:t>
            </w:r>
            <w:r>
              <w:rPr>
                <w:sz w:val="20"/>
                <w:szCs w:val="20"/>
              </w:rPr>
              <w:t>;</w:t>
            </w:r>
          </w:p>
        </w:tc>
      </w:tr>
      <w:tr w:rsidR="001E117A" w:rsidRPr="003A08F4" w14:paraId="2047C362" w14:textId="77777777" w:rsidTr="009845E1">
        <w:tc>
          <w:tcPr>
            <w:tcW w:w="680" w:type="dxa"/>
          </w:tcPr>
          <w:p w14:paraId="633FED18" w14:textId="77777777" w:rsidR="001E117A" w:rsidRDefault="001E117A" w:rsidP="002C3240">
            <w:pPr>
              <w:spacing w:before="40" w:after="40"/>
              <w:jc w:val="center"/>
              <w:rPr>
                <w:sz w:val="20"/>
                <w:szCs w:val="20"/>
              </w:rPr>
            </w:pPr>
            <w:r w:rsidRPr="00E21375">
              <w:rPr>
                <w:sz w:val="20"/>
                <w:szCs w:val="20"/>
              </w:rPr>
              <w:t>5.</w:t>
            </w:r>
          </w:p>
        </w:tc>
        <w:tc>
          <w:tcPr>
            <w:tcW w:w="1134" w:type="dxa"/>
          </w:tcPr>
          <w:p w14:paraId="26779E97" w14:textId="77777777" w:rsidR="001E117A" w:rsidRPr="00E21375" w:rsidRDefault="001E117A" w:rsidP="002C3240">
            <w:pPr>
              <w:spacing w:before="40" w:after="40"/>
              <w:rPr>
                <w:sz w:val="20"/>
                <w:szCs w:val="20"/>
              </w:rPr>
            </w:pPr>
            <w:r w:rsidRPr="00E21375">
              <w:rPr>
                <w:sz w:val="20"/>
                <w:szCs w:val="20"/>
              </w:rPr>
              <w:t>07.07</w:t>
            </w:r>
            <w:r>
              <w:rPr>
                <w:sz w:val="20"/>
                <w:szCs w:val="20"/>
              </w:rPr>
              <w:t xml:space="preserve">.2017 </w:t>
            </w:r>
          </w:p>
        </w:tc>
        <w:tc>
          <w:tcPr>
            <w:tcW w:w="7371" w:type="dxa"/>
          </w:tcPr>
          <w:p w14:paraId="560BDDC5" w14:textId="77777777" w:rsidR="001E117A" w:rsidRPr="00E21375" w:rsidRDefault="001E117A" w:rsidP="002C3240">
            <w:pPr>
              <w:spacing w:before="40" w:after="40"/>
              <w:rPr>
                <w:sz w:val="20"/>
                <w:szCs w:val="20"/>
              </w:rPr>
            </w:pPr>
            <w:r w:rsidRPr="00E21375">
              <w:rPr>
                <w:sz w:val="20"/>
                <w:szCs w:val="20"/>
              </w:rPr>
              <w:t xml:space="preserve">Procedura oceny i wyboru oraz rozliczania, monitoringu i kontroli </w:t>
            </w:r>
            <w:proofErr w:type="spellStart"/>
            <w:r w:rsidRPr="00E21375">
              <w:rPr>
                <w:sz w:val="20"/>
                <w:szCs w:val="20"/>
              </w:rPr>
              <w:t>grantobiorców</w:t>
            </w:r>
            <w:proofErr w:type="spellEnd"/>
            <w:r>
              <w:rPr>
                <w:sz w:val="20"/>
                <w:szCs w:val="20"/>
              </w:rPr>
              <w:t xml:space="preserve">, </w:t>
            </w:r>
            <w:r w:rsidRPr="00E21375">
              <w:rPr>
                <w:sz w:val="20"/>
                <w:szCs w:val="20"/>
              </w:rPr>
              <w:t>dostosowanie do zmienionych przepisów (m.in. wycofanie oceny wstępnej Biura)</w:t>
            </w:r>
            <w:r>
              <w:rPr>
                <w:sz w:val="20"/>
                <w:szCs w:val="20"/>
              </w:rPr>
              <w:t>;</w:t>
            </w:r>
          </w:p>
        </w:tc>
      </w:tr>
      <w:tr w:rsidR="001E117A" w:rsidRPr="003A08F4" w14:paraId="22C86051" w14:textId="77777777" w:rsidTr="009845E1">
        <w:tc>
          <w:tcPr>
            <w:tcW w:w="680" w:type="dxa"/>
          </w:tcPr>
          <w:p w14:paraId="7C1F40E4" w14:textId="77777777" w:rsidR="001E117A" w:rsidRDefault="001E117A" w:rsidP="002C3240">
            <w:pPr>
              <w:spacing w:before="40" w:after="40"/>
              <w:jc w:val="center"/>
              <w:rPr>
                <w:sz w:val="20"/>
                <w:szCs w:val="20"/>
              </w:rPr>
            </w:pPr>
            <w:r w:rsidRPr="00E21375">
              <w:rPr>
                <w:sz w:val="20"/>
                <w:szCs w:val="20"/>
              </w:rPr>
              <w:br w:type="column"/>
              <w:t>6.</w:t>
            </w:r>
          </w:p>
        </w:tc>
        <w:tc>
          <w:tcPr>
            <w:tcW w:w="1134" w:type="dxa"/>
          </w:tcPr>
          <w:p w14:paraId="5609772B" w14:textId="77777777" w:rsidR="001E117A" w:rsidRPr="00E21375" w:rsidRDefault="001E117A" w:rsidP="002C3240">
            <w:pPr>
              <w:spacing w:before="40" w:after="40"/>
              <w:rPr>
                <w:sz w:val="20"/>
                <w:szCs w:val="20"/>
              </w:rPr>
            </w:pPr>
            <w:r w:rsidRPr="00E21375">
              <w:rPr>
                <w:sz w:val="20"/>
                <w:szCs w:val="20"/>
              </w:rPr>
              <w:t>07.07</w:t>
            </w:r>
            <w:r>
              <w:rPr>
                <w:sz w:val="20"/>
                <w:szCs w:val="20"/>
              </w:rPr>
              <w:t>.2017</w:t>
            </w:r>
          </w:p>
        </w:tc>
        <w:tc>
          <w:tcPr>
            <w:tcW w:w="7371" w:type="dxa"/>
          </w:tcPr>
          <w:p w14:paraId="442D8EB4" w14:textId="77777777" w:rsidR="001E117A" w:rsidRPr="00E21375" w:rsidRDefault="001E117A" w:rsidP="002C3240">
            <w:pPr>
              <w:spacing w:before="40" w:after="40"/>
              <w:rPr>
                <w:sz w:val="20"/>
                <w:szCs w:val="20"/>
              </w:rPr>
            </w:pPr>
            <w:r w:rsidRPr="00E21375">
              <w:rPr>
                <w:sz w:val="20"/>
                <w:szCs w:val="20"/>
              </w:rPr>
              <w:t>Procedura oceny i wyboru operacji (operacje indywidualne)</w:t>
            </w:r>
            <w:r>
              <w:rPr>
                <w:sz w:val="20"/>
                <w:szCs w:val="20"/>
              </w:rPr>
              <w:t>:</w:t>
            </w:r>
            <w:r w:rsidRPr="00E21375">
              <w:rPr>
                <w:sz w:val="20"/>
                <w:szCs w:val="20"/>
              </w:rPr>
              <w:t xml:space="preserve"> zmiany do</w:t>
            </w:r>
            <w:r>
              <w:rPr>
                <w:sz w:val="20"/>
                <w:szCs w:val="20"/>
              </w:rPr>
              <w:t>tyczące</w:t>
            </w:r>
            <w:r w:rsidRPr="00E21375">
              <w:rPr>
                <w:sz w:val="20"/>
                <w:szCs w:val="20"/>
              </w:rPr>
              <w:t xml:space="preserve"> dostosowania do zmienionych przepisów (m.in. wycofanie oceny wstępnej Biura)</w:t>
            </w:r>
            <w:r>
              <w:rPr>
                <w:sz w:val="20"/>
                <w:szCs w:val="20"/>
              </w:rPr>
              <w:t>;</w:t>
            </w:r>
          </w:p>
        </w:tc>
      </w:tr>
      <w:tr w:rsidR="001E117A" w:rsidRPr="003A08F4" w14:paraId="606A97B3" w14:textId="77777777" w:rsidTr="009845E1">
        <w:tc>
          <w:tcPr>
            <w:tcW w:w="680" w:type="dxa"/>
          </w:tcPr>
          <w:p w14:paraId="7C23BD7E" w14:textId="77777777" w:rsidR="001E117A" w:rsidRDefault="001E117A" w:rsidP="002C3240">
            <w:pPr>
              <w:spacing w:before="40" w:after="40"/>
              <w:jc w:val="center"/>
              <w:rPr>
                <w:sz w:val="20"/>
                <w:szCs w:val="20"/>
              </w:rPr>
            </w:pPr>
            <w:r w:rsidRPr="00E21375">
              <w:rPr>
                <w:sz w:val="20"/>
                <w:szCs w:val="20"/>
              </w:rPr>
              <w:t>7.</w:t>
            </w:r>
          </w:p>
        </w:tc>
        <w:tc>
          <w:tcPr>
            <w:tcW w:w="1134" w:type="dxa"/>
          </w:tcPr>
          <w:p w14:paraId="02298237" w14:textId="77777777" w:rsidR="001E117A" w:rsidRPr="00E21375" w:rsidRDefault="001E117A" w:rsidP="002C3240">
            <w:pPr>
              <w:spacing w:before="40" w:after="40"/>
              <w:rPr>
                <w:sz w:val="20"/>
                <w:szCs w:val="20"/>
              </w:rPr>
            </w:pPr>
            <w:r>
              <w:rPr>
                <w:sz w:val="20"/>
                <w:szCs w:val="20"/>
              </w:rPr>
              <w:t>29.09.2017</w:t>
            </w:r>
          </w:p>
        </w:tc>
        <w:tc>
          <w:tcPr>
            <w:tcW w:w="7371" w:type="dxa"/>
          </w:tcPr>
          <w:p w14:paraId="0D7519C7" w14:textId="77777777" w:rsidR="001E117A" w:rsidRPr="00E21375" w:rsidRDefault="001E117A" w:rsidP="002C3240">
            <w:pPr>
              <w:spacing w:before="40" w:after="40"/>
              <w:rPr>
                <w:sz w:val="20"/>
                <w:szCs w:val="20"/>
              </w:rPr>
            </w:pPr>
            <w:r w:rsidRPr="00E21375">
              <w:rPr>
                <w:sz w:val="20"/>
                <w:szCs w:val="20"/>
              </w:rPr>
              <w:t>Procedura oceny i wyboru operacji (operacje indywidualne)</w:t>
            </w:r>
            <w:r>
              <w:rPr>
                <w:sz w:val="20"/>
                <w:szCs w:val="20"/>
              </w:rPr>
              <w:t xml:space="preserve">: </w:t>
            </w:r>
            <w:r w:rsidRPr="00E21375">
              <w:rPr>
                <w:sz w:val="20"/>
                <w:szCs w:val="20"/>
              </w:rPr>
              <w:t>wprowadzenie zmiany dot</w:t>
            </w:r>
            <w:r>
              <w:rPr>
                <w:sz w:val="20"/>
                <w:szCs w:val="20"/>
              </w:rPr>
              <w:t>yczącej jawności dokumentacji;</w:t>
            </w:r>
          </w:p>
        </w:tc>
      </w:tr>
      <w:tr w:rsidR="001E117A" w:rsidRPr="003A08F4" w14:paraId="53867C85" w14:textId="77777777" w:rsidTr="009845E1">
        <w:tc>
          <w:tcPr>
            <w:tcW w:w="680" w:type="dxa"/>
          </w:tcPr>
          <w:p w14:paraId="744A858A" w14:textId="77777777" w:rsidR="001E117A" w:rsidRPr="00E21375" w:rsidRDefault="001E117A" w:rsidP="002C3240">
            <w:pPr>
              <w:spacing w:before="40" w:after="40"/>
              <w:jc w:val="center"/>
              <w:rPr>
                <w:sz w:val="20"/>
                <w:szCs w:val="20"/>
              </w:rPr>
            </w:pPr>
            <w:r w:rsidRPr="00E21375">
              <w:rPr>
                <w:sz w:val="20"/>
                <w:szCs w:val="20"/>
              </w:rPr>
              <w:lastRenderedPageBreak/>
              <w:t>8.</w:t>
            </w:r>
          </w:p>
        </w:tc>
        <w:tc>
          <w:tcPr>
            <w:tcW w:w="1134" w:type="dxa"/>
          </w:tcPr>
          <w:p w14:paraId="69F20554" w14:textId="77777777" w:rsidR="001E117A" w:rsidRDefault="001E117A" w:rsidP="002C3240">
            <w:pPr>
              <w:spacing w:before="40" w:after="40"/>
              <w:rPr>
                <w:sz w:val="20"/>
                <w:szCs w:val="20"/>
              </w:rPr>
            </w:pPr>
            <w:r>
              <w:rPr>
                <w:sz w:val="20"/>
                <w:szCs w:val="20"/>
              </w:rPr>
              <w:t>17.11.2017</w:t>
            </w:r>
          </w:p>
        </w:tc>
        <w:tc>
          <w:tcPr>
            <w:tcW w:w="7371" w:type="dxa"/>
          </w:tcPr>
          <w:p w14:paraId="04C34DA6" w14:textId="77777777" w:rsidR="001E117A" w:rsidRPr="00E21375" w:rsidRDefault="001E117A" w:rsidP="002C3240">
            <w:pPr>
              <w:spacing w:before="40" w:after="40"/>
              <w:rPr>
                <w:sz w:val="20"/>
                <w:szCs w:val="20"/>
              </w:rPr>
            </w:pPr>
            <w:r w:rsidRPr="00E21375">
              <w:rPr>
                <w:sz w:val="20"/>
                <w:szCs w:val="20"/>
              </w:rPr>
              <w:t>Procedura oceny i wyboru operacji (operacje indywidualne)</w:t>
            </w:r>
            <w:r>
              <w:rPr>
                <w:sz w:val="20"/>
                <w:szCs w:val="20"/>
              </w:rPr>
              <w:t xml:space="preserve">: </w:t>
            </w:r>
            <w:r w:rsidRPr="00E21375">
              <w:rPr>
                <w:sz w:val="20"/>
                <w:szCs w:val="20"/>
              </w:rPr>
              <w:t>wprowadzenie zmiany dot</w:t>
            </w:r>
            <w:r>
              <w:rPr>
                <w:sz w:val="20"/>
                <w:szCs w:val="20"/>
              </w:rPr>
              <w:t>yczącej</w:t>
            </w:r>
            <w:r w:rsidRPr="00E21375">
              <w:rPr>
                <w:sz w:val="20"/>
                <w:szCs w:val="20"/>
              </w:rPr>
              <w:t xml:space="preserve"> dostosowana do stanu rzeczywistego</w:t>
            </w:r>
            <w:r>
              <w:rPr>
                <w:sz w:val="20"/>
                <w:szCs w:val="20"/>
              </w:rPr>
              <w:t>;</w:t>
            </w:r>
          </w:p>
        </w:tc>
      </w:tr>
      <w:tr w:rsidR="001E117A" w:rsidRPr="003A08F4" w14:paraId="127B26E9" w14:textId="77777777" w:rsidTr="009845E1">
        <w:tc>
          <w:tcPr>
            <w:tcW w:w="680" w:type="dxa"/>
          </w:tcPr>
          <w:p w14:paraId="6963E264" w14:textId="77777777" w:rsidR="001E117A" w:rsidRPr="00E21375" w:rsidRDefault="001E117A" w:rsidP="002C3240">
            <w:pPr>
              <w:spacing w:before="40" w:after="40"/>
              <w:jc w:val="center"/>
              <w:rPr>
                <w:sz w:val="20"/>
                <w:szCs w:val="20"/>
              </w:rPr>
            </w:pPr>
            <w:r w:rsidRPr="00E21375">
              <w:rPr>
                <w:sz w:val="20"/>
                <w:szCs w:val="20"/>
              </w:rPr>
              <w:t>9.</w:t>
            </w:r>
          </w:p>
        </w:tc>
        <w:tc>
          <w:tcPr>
            <w:tcW w:w="1134" w:type="dxa"/>
          </w:tcPr>
          <w:p w14:paraId="37F0FBA2" w14:textId="77777777" w:rsidR="001E117A" w:rsidRDefault="001E117A" w:rsidP="002C3240">
            <w:pPr>
              <w:spacing w:before="40" w:after="40"/>
              <w:rPr>
                <w:sz w:val="20"/>
                <w:szCs w:val="20"/>
              </w:rPr>
            </w:pPr>
            <w:r w:rsidRPr="00E21375">
              <w:rPr>
                <w:sz w:val="20"/>
                <w:szCs w:val="20"/>
              </w:rPr>
              <w:t>30</w:t>
            </w:r>
            <w:r>
              <w:rPr>
                <w:sz w:val="20"/>
                <w:szCs w:val="20"/>
              </w:rPr>
              <w:t>.11.2017</w:t>
            </w:r>
          </w:p>
        </w:tc>
        <w:tc>
          <w:tcPr>
            <w:tcW w:w="7371" w:type="dxa"/>
          </w:tcPr>
          <w:p w14:paraId="32F23F82" w14:textId="77777777" w:rsidR="001E117A" w:rsidRPr="00E21375" w:rsidRDefault="001E117A" w:rsidP="002C3240">
            <w:pPr>
              <w:spacing w:before="40" w:after="40"/>
              <w:rPr>
                <w:sz w:val="20"/>
                <w:szCs w:val="20"/>
              </w:rPr>
            </w:pPr>
            <w:r w:rsidRPr="00E21375">
              <w:rPr>
                <w:sz w:val="20"/>
                <w:szCs w:val="20"/>
              </w:rPr>
              <w:t xml:space="preserve">Procedura oceny i wyboru oraz rozliczania, monitoringu i kontroli </w:t>
            </w:r>
            <w:proofErr w:type="spellStart"/>
            <w:r w:rsidRPr="00E21375">
              <w:rPr>
                <w:sz w:val="20"/>
                <w:szCs w:val="20"/>
              </w:rPr>
              <w:t>grantobiorców</w:t>
            </w:r>
            <w:proofErr w:type="spellEnd"/>
            <w:r>
              <w:rPr>
                <w:sz w:val="20"/>
                <w:szCs w:val="20"/>
              </w:rPr>
              <w:t xml:space="preserve">: </w:t>
            </w:r>
            <w:r w:rsidRPr="00E21375">
              <w:rPr>
                <w:sz w:val="20"/>
                <w:szCs w:val="20"/>
              </w:rPr>
              <w:t>zmiany dot</w:t>
            </w:r>
            <w:r>
              <w:rPr>
                <w:sz w:val="20"/>
                <w:szCs w:val="20"/>
              </w:rPr>
              <w:t>yczące</w:t>
            </w:r>
            <w:r w:rsidRPr="00E21375">
              <w:rPr>
                <w:sz w:val="20"/>
                <w:szCs w:val="20"/>
              </w:rPr>
              <w:t xml:space="preserve"> dostosowana do stanu rzeczywistego</w:t>
            </w:r>
            <w:r>
              <w:rPr>
                <w:sz w:val="20"/>
                <w:szCs w:val="20"/>
              </w:rPr>
              <w:t>;</w:t>
            </w:r>
          </w:p>
        </w:tc>
      </w:tr>
      <w:tr w:rsidR="001E117A" w:rsidRPr="003A08F4" w14:paraId="7F3B4413" w14:textId="77777777" w:rsidTr="009845E1">
        <w:tc>
          <w:tcPr>
            <w:tcW w:w="680" w:type="dxa"/>
          </w:tcPr>
          <w:p w14:paraId="19907377" w14:textId="77777777" w:rsidR="001E117A" w:rsidRPr="00E21375" w:rsidRDefault="001E117A" w:rsidP="002C3240">
            <w:pPr>
              <w:spacing w:before="40" w:after="40"/>
              <w:jc w:val="center"/>
              <w:rPr>
                <w:sz w:val="20"/>
                <w:szCs w:val="20"/>
              </w:rPr>
            </w:pPr>
            <w:r w:rsidRPr="00E21375">
              <w:rPr>
                <w:sz w:val="20"/>
                <w:szCs w:val="20"/>
              </w:rPr>
              <w:t>10.</w:t>
            </w:r>
          </w:p>
        </w:tc>
        <w:tc>
          <w:tcPr>
            <w:tcW w:w="1134" w:type="dxa"/>
          </w:tcPr>
          <w:p w14:paraId="55AA6642" w14:textId="77777777" w:rsidR="001E117A" w:rsidRDefault="001E117A" w:rsidP="002C3240">
            <w:pPr>
              <w:spacing w:before="40" w:after="40"/>
              <w:rPr>
                <w:sz w:val="20"/>
                <w:szCs w:val="20"/>
              </w:rPr>
            </w:pPr>
            <w:r>
              <w:rPr>
                <w:sz w:val="20"/>
                <w:szCs w:val="20"/>
              </w:rPr>
              <w:t>23.01.2018</w:t>
            </w:r>
          </w:p>
        </w:tc>
        <w:tc>
          <w:tcPr>
            <w:tcW w:w="7371" w:type="dxa"/>
          </w:tcPr>
          <w:p w14:paraId="0521DD81" w14:textId="77777777" w:rsidR="001E117A" w:rsidRPr="00E21375" w:rsidRDefault="001E117A" w:rsidP="002C3240">
            <w:pPr>
              <w:spacing w:before="40" w:after="40"/>
              <w:rPr>
                <w:sz w:val="20"/>
                <w:szCs w:val="20"/>
              </w:rPr>
            </w:pPr>
            <w:r w:rsidRPr="00E21375">
              <w:rPr>
                <w:sz w:val="20"/>
                <w:szCs w:val="20"/>
              </w:rPr>
              <w:t>Procedura oceny i wyboru operacji (operacje indywidualne)</w:t>
            </w:r>
            <w:r>
              <w:rPr>
                <w:sz w:val="20"/>
                <w:szCs w:val="20"/>
              </w:rPr>
              <w:t xml:space="preserve">: </w:t>
            </w:r>
            <w:r w:rsidRPr="00E21375">
              <w:rPr>
                <w:sz w:val="20"/>
                <w:szCs w:val="20"/>
              </w:rPr>
              <w:t>wprowadzenie zmiany dot</w:t>
            </w:r>
            <w:r>
              <w:rPr>
                <w:sz w:val="20"/>
                <w:szCs w:val="20"/>
              </w:rPr>
              <w:t>yczącej jawności dokumentacji;</w:t>
            </w:r>
          </w:p>
        </w:tc>
      </w:tr>
      <w:tr w:rsidR="001E117A" w:rsidRPr="003A08F4" w14:paraId="34ED394E" w14:textId="77777777" w:rsidTr="009845E1">
        <w:tc>
          <w:tcPr>
            <w:tcW w:w="680" w:type="dxa"/>
          </w:tcPr>
          <w:p w14:paraId="1FAF7F2C" w14:textId="77777777" w:rsidR="001E117A" w:rsidRPr="00E21375" w:rsidRDefault="001E117A" w:rsidP="002C3240">
            <w:pPr>
              <w:spacing w:before="40" w:after="40"/>
              <w:jc w:val="center"/>
              <w:rPr>
                <w:sz w:val="20"/>
                <w:szCs w:val="20"/>
              </w:rPr>
            </w:pPr>
            <w:r w:rsidRPr="00E21375">
              <w:rPr>
                <w:sz w:val="20"/>
                <w:szCs w:val="20"/>
              </w:rPr>
              <w:t>11.</w:t>
            </w:r>
          </w:p>
        </w:tc>
        <w:tc>
          <w:tcPr>
            <w:tcW w:w="1134" w:type="dxa"/>
          </w:tcPr>
          <w:p w14:paraId="2AAE6E9D" w14:textId="77777777" w:rsidR="001E117A" w:rsidRDefault="001E117A" w:rsidP="002C3240">
            <w:pPr>
              <w:spacing w:before="40" w:after="40"/>
              <w:rPr>
                <w:sz w:val="20"/>
                <w:szCs w:val="20"/>
              </w:rPr>
            </w:pPr>
            <w:r>
              <w:rPr>
                <w:sz w:val="20"/>
                <w:szCs w:val="20"/>
              </w:rPr>
              <w:t>08.02.2018</w:t>
            </w:r>
          </w:p>
        </w:tc>
        <w:tc>
          <w:tcPr>
            <w:tcW w:w="7371" w:type="dxa"/>
          </w:tcPr>
          <w:p w14:paraId="00D63649" w14:textId="77777777" w:rsidR="001E117A" w:rsidRPr="00E21375" w:rsidRDefault="001E117A" w:rsidP="002C3240">
            <w:pPr>
              <w:spacing w:before="40" w:after="40"/>
              <w:rPr>
                <w:sz w:val="20"/>
                <w:szCs w:val="20"/>
              </w:rPr>
            </w:pPr>
            <w:r w:rsidRPr="00E21375">
              <w:rPr>
                <w:sz w:val="20"/>
                <w:szCs w:val="20"/>
              </w:rPr>
              <w:t>Procedura oceny i wyboru operacji własnych</w:t>
            </w:r>
            <w:r>
              <w:rPr>
                <w:sz w:val="20"/>
                <w:szCs w:val="20"/>
              </w:rPr>
              <w:t xml:space="preserve">: </w:t>
            </w:r>
            <w:r w:rsidRPr="00E21375">
              <w:rPr>
                <w:sz w:val="20"/>
                <w:szCs w:val="20"/>
              </w:rPr>
              <w:t>obszerne zmiany, dostosowanie do zmienionych przepisów</w:t>
            </w:r>
            <w:r>
              <w:rPr>
                <w:sz w:val="20"/>
                <w:szCs w:val="20"/>
              </w:rPr>
              <w:t>;</w:t>
            </w:r>
          </w:p>
        </w:tc>
      </w:tr>
      <w:tr w:rsidR="001E117A" w:rsidRPr="003A08F4" w14:paraId="114BB043" w14:textId="77777777" w:rsidTr="009845E1">
        <w:tc>
          <w:tcPr>
            <w:tcW w:w="680" w:type="dxa"/>
          </w:tcPr>
          <w:p w14:paraId="0BBC3451" w14:textId="77777777" w:rsidR="001E117A" w:rsidRPr="00E21375" w:rsidRDefault="001E117A" w:rsidP="002C3240">
            <w:pPr>
              <w:spacing w:before="40" w:after="40"/>
              <w:jc w:val="center"/>
              <w:rPr>
                <w:sz w:val="20"/>
                <w:szCs w:val="20"/>
              </w:rPr>
            </w:pPr>
            <w:r w:rsidRPr="00E21375">
              <w:rPr>
                <w:sz w:val="20"/>
                <w:szCs w:val="20"/>
              </w:rPr>
              <w:t>12.</w:t>
            </w:r>
          </w:p>
        </w:tc>
        <w:tc>
          <w:tcPr>
            <w:tcW w:w="1134" w:type="dxa"/>
          </w:tcPr>
          <w:p w14:paraId="4E2FB146" w14:textId="77777777" w:rsidR="001E117A" w:rsidRDefault="001E117A" w:rsidP="002C3240">
            <w:pPr>
              <w:spacing w:before="40" w:after="40"/>
              <w:rPr>
                <w:sz w:val="20"/>
                <w:szCs w:val="20"/>
              </w:rPr>
            </w:pPr>
            <w:r>
              <w:rPr>
                <w:sz w:val="20"/>
                <w:szCs w:val="20"/>
              </w:rPr>
              <w:t>19.06.2019</w:t>
            </w:r>
          </w:p>
        </w:tc>
        <w:tc>
          <w:tcPr>
            <w:tcW w:w="7371" w:type="dxa"/>
          </w:tcPr>
          <w:p w14:paraId="16B0A236" w14:textId="77777777" w:rsidR="001E117A" w:rsidRPr="00E21375" w:rsidRDefault="001E117A" w:rsidP="002C3240">
            <w:pPr>
              <w:spacing w:before="40" w:after="40"/>
              <w:rPr>
                <w:sz w:val="20"/>
                <w:szCs w:val="20"/>
              </w:rPr>
            </w:pPr>
            <w:r w:rsidRPr="00E21375">
              <w:rPr>
                <w:sz w:val="20"/>
                <w:szCs w:val="20"/>
              </w:rPr>
              <w:t>Procedura oceny i wyboru operacji (operacje indywidualne)</w:t>
            </w:r>
            <w:r>
              <w:rPr>
                <w:sz w:val="20"/>
                <w:szCs w:val="20"/>
              </w:rPr>
              <w:t xml:space="preserve">: </w:t>
            </w:r>
            <w:r w:rsidRPr="00E21375">
              <w:rPr>
                <w:sz w:val="20"/>
                <w:szCs w:val="20"/>
              </w:rPr>
              <w:t>zmiany dot</w:t>
            </w:r>
            <w:r>
              <w:rPr>
                <w:sz w:val="20"/>
                <w:szCs w:val="20"/>
              </w:rPr>
              <w:t>yczące</w:t>
            </w:r>
            <w:r w:rsidRPr="00E21375">
              <w:rPr>
                <w:sz w:val="20"/>
                <w:szCs w:val="20"/>
              </w:rPr>
              <w:t xml:space="preserve"> dostosowania procedur do zmian w przepisach, m.in. 6</w:t>
            </w:r>
            <w:r>
              <w:rPr>
                <w:sz w:val="20"/>
                <w:szCs w:val="20"/>
              </w:rPr>
              <w:t>0 dni na ocenę i wybór operacji;</w:t>
            </w:r>
          </w:p>
        </w:tc>
      </w:tr>
      <w:tr w:rsidR="001E117A" w:rsidRPr="003A08F4" w14:paraId="79201945" w14:textId="77777777" w:rsidTr="009845E1">
        <w:tc>
          <w:tcPr>
            <w:tcW w:w="680" w:type="dxa"/>
          </w:tcPr>
          <w:p w14:paraId="1FB5A820" w14:textId="77777777" w:rsidR="001E117A" w:rsidRPr="00E21375" w:rsidRDefault="001E117A" w:rsidP="002C3240">
            <w:pPr>
              <w:spacing w:before="40" w:after="40"/>
              <w:jc w:val="center"/>
              <w:rPr>
                <w:sz w:val="20"/>
                <w:szCs w:val="20"/>
              </w:rPr>
            </w:pPr>
            <w:r w:rsidRPr="00E21375">
              <w:rPr>
                <w:sz w:val="20"/>
                <w:szCs w:val="20"/>
              </w:rPr>
              <w:t>13.</w:t>
            </w:r>
          </w:p>
        </w:tc>
        <w:tc>
          <w:tcPr>
            <w:tcW w:w="1134" w:type="dxa"/>
          </w:tcPr>
          <w:p w14:paraId="16FF866E" w14:textId="77777777" w:rsidR="001E117A" w:rsidRDefault="001E117A" w:rsidP="002C3240">
            <w:pPr>
              <w:spacing w:before="40" w:after="40"/>
              <w:rPr>
                <w:sz w:val="20"/>
                <w:szCs w:val="20"/>
              </w:rPr>
            </w:pPr>
            <w:r>
              <w:rPr>
                <w:sz w:val="20"/>
                <w:szCs w:val="20"/>
              </w:rPr>
              <w:t>19.06.2019</w:t>
            </w:r>
          </w:p>
        </w:tc>
        <w:tc>
          <w:tcPr>
            <w:tcW w:w="7371" w:type="dxa"/>
          </w:tcPr>
          <w:p w14:paraId="63D4E347" w14:textId="77777777" w:rsidR="001E117A" w:rsidRPr="00E21375" w:rsidRDefault="001E117A" w:rsidP="002C3240">
            <w:pPr>
              <w:spacing w:before="40" w:after="40"/>
              <w:rPr>
                <w:sz w:val="20"/>
                <w:szCs w:val="20"/>
              </w:rPr>
            </w:pPr>
            <w:r w:rsidRPr="00E21375">
              <w:rPr>
                <w:sz w:val="20"/>
                <w:szCs w:val="20"/>
              </w:rPr>
              <w:t>Procedura oceny i wyboru operacji własnych</w:t>
            </w:r>
            <w:r>
              <w:rPr>
                <w:sz w:val="20"/>
                <w:szCs w:val="20"/>
              </w:rPr>
              <w:t>:</w:t>
            </w:r>
            <w:r w:rsidRPr="00E21375">
              <w:rPr>
                <w:sz w:val="20"/>
                <w:szCs w:val="20"/>
              </w:rPr>
              <w:t xml:space="preserve"> obszerne zmiany, dostosowanie do zmienionych przepisów</w:t>
            </w:r>
            <w:r>
              <w:rPr>
                <w:sz w:val="20"/>
                <w:szCs w:val="20"/>
              </w:rPr>
              <w:t>;</w:t>
            </w:r>
          </w:p>
        </w:tc>
      </w:tr>
      <w:tr w:rsidR="001E117A" w:rsidRPr="003A08F4" w14:paraId="0B9A024A" w14:textId="77777777" w:rsidTr="009845E1">
        <w:tc>
          <w:tcPr>
            <w:tcW w:w="680" w:type="dxa"/>
          </w:tcPr>
          <w:p w14:paraId="5F765D48" w14:textId="77777777" w:rsidR="001E117A" w:rsidRPr="00E21375" w:rsidRDefault="001E117A" w:rsidP="002C3240">
            <w:pPr>
              <w:spacing w:before="40" w:after="40"/>
              <w:jc w:val="center"/>
              <w:rPr>
                <w:sz w:val="20"/>
                <w:szCs w:val="20"/>
              </w:rPr>
            </w:pPr>
            <w:r w:rsidRPr="00E21375">
              <w:rPr>
                <w:sz w:val="20"/>
                <w:szCs w:val="20"/>
              </w:rPr>
              <w:t>1</w:t>
            </w:r>
            <w:r>
              <w:rPr>
                <w:sz w:val="20"/>
                <w:szCs w:val="20"/>
              </w:rPr>
              <w:t>4</w:t>
            </w:r>
            <w:r w:rsidRPr="00E21375">
              <w:rPr>
                <w:sz w:val="20"/>
                <w:szCs w:val="20"/>
              </w:rPr>
              <w:t>.</w:t>
            </w:r>
          </w:p>
        </w:tc>
        <w:tc>
          <w:tcPr>
            <w:tcW w:w="1134" w:type="dxa"/>
          </w:tcPr>
          <w:p w14:paraId="5AE57EAD" w14:textId="77777777" w:rsidR="001E117A" w:rsidRDefault="001E117A" w:rsidP="002C3240">
            <w:pPr>
              <w:spacing w:before="40" w:after="40"/>
              <w:rPr>
                <w:sz w:val="20"/>
                <w:szCs w:val="20"/>
              </w:rPr>
            </w:pPr>
            <w:r>
              <w:rPr>
                <w:sz w:val="20"/>
                <w:szCs w:val="20"/>
              </w:rPr>
              <w:t xml:space="preserve">11.02.2020 </w:t>
            </w:r>
          </w:p>
        </w:tc>
        <w:tc>
          <w:tcPr>
            <w:tcW w:w="7371" w:type="dxa"/>
          </w:tcPr>
          <w:p w14:paraId="3139A5CA" w14:textId="77777777" w:rsidR="001E117A" w:rsidRPr="00E21375" w:rsidRDefault="001E117A" w:rsidP="002C3240">
            <w:pPr>
              <w:spacing w:before="40" w:after="40"/>
              <w:rPr>
                <w:sz w:val="20"/>
                <w:szCs w:val="20"/>
              </w:rPr>
            </w:pPr>
            <w:r w:rsidRPr="00E21375">
              <w:rPr>
                <w:sz w:val="20"/>
                <w:szCs w:val="20"/>
              </w:rPr>
              <w:t xml:space="preserve">Procedura oceny i wyboru oraz rozliczania, monitoringu i kontroli </w:t>
            </w:r>
            <w:proofErr w:type="spellStart"/>
            <w:r w:rsidRPr="00E21375">
              <w:rPr>
                <w:sz w:val="20"/>
                <w:szCs w:val="20"/>
              </w:rPr>
              <w:t>grantobiorców</w:t>
            </w:r>
            <w:proofErr w:type="spellEnd"/>
            <w:r>
              <w:rPr>
                <w:sz w:val="20"/>
                <w:szCs w:val="20"/>
              </w:rPr>
              <w:t xml:space="preserve">: </w:t>
            </w:r>
            <w:r>
              <w:rPr>
                <w:sz w:val="20"/>
                <w:szCs w:val="20"/>
              </w:rPr>
              <w:br/>
            </w:r>
            <w:r w:rsidRPr="00E21375">
              <w:rPr>
                <w:sz w:val="20"/>
                <w:szCs w:val="20"/>
              </w:rPr>
              <w:t>zmiany dot</w:t>
            </w:r>
            <w:r>
              <w:rPr>
                <w:sz w:val="20"/>
                <w:szCs w:val="20"/>
              </w:rPr>
              <w:t>yczące</w:t>
            </w:r>
            <w:r w:rsidRPr="00E21375">
              <w:rPr>
                <w:sz w:val="20"/>
                <w:szCs w:val="20"/>
              </w:rPr>
              <w:t xml:space="preserve"> dostosowania procedur do zmian w przepisach</w:t>
            </w:r>
            <w:r>
              <w:rPr>
                <w:sz w:val="20"/>
                <w:szCs w:val="20"/>
              </w:rPr>
              <w:t xml:space="preserve">; </w:t>
            </w:r>
          </w:p>
        </w:tc>
      </w:tr>
      <w:tr w:rsidR="001E117A" w:rsidRPr="003A08F4" w14:paraId="4066019A" w14:textId="77777777" w:rsidTr="009845E1">
        <w:tc>
          <w:tcPr>
            <w:tcW w:w="680" w:type="dxa"/>
          </w:tcPr>
          <w:p w14:paraId="2E56846F" w14:textId="77777777" w:rsidR="001E117A" w:rsidRPr="00E21375" w:rsidRDefault="001E117A" w:rsidP="002C3240">
            <w:pPr>
              <w:spacing w:before="40" w:after="40"/>
              <w:jc w:val="center"/>
              <w:rPr>
                <w:sz w:val="20"/>
                <w:szCs w:val="20"/>
              </w:rPr>
            </w:pPr>
            <w:r>
              <w:rPr>
                <w:sz w:val="20"/>
                <w:szCs w:val="20"/>
              </w:rPr>
              <w:t>15</w:t>
            </w:r>
            <w:r w:rsidRPr="00E21375">
              <w:rPr>
                <w:sz w:val="20"/>
                <w:szCs w:val="20"/>
              </w:rPr>
              <w:t>.</w:t>
            </w:r>
          </w:p>
        </w:tc>
        <w:tc>
          <w:tcPr>
            <w:tcW w:w="1134" w:type="dxa"/>
          </w:tcPr>
          <w:p w14:paraId="48236EF7" w14:textId="77777777" w:rsidR="001E117A" w:rsidRPr="00E21375" w:rsidRDefault="001E117A" w:rsidP="002C3240">
            <w:pPr>
              <w:spacing w:before="40" w:after="40"/>
              <w:rPr>
                <w:sz w:val="20"/>
                <w:szCs w:val="20"/>
              </w:rPr>
            </w:pPr>
            <w:r>
              <w:rPr>
                <w:sz w:val="20"/>
                <w:szCs w:val="20"/>
              </w:rPr>
              <w:t>27.01.2021</w:t>
            </w:r>
          </w:p>
        </w:tc>
        <w:tc>
          <w:tcPr>
            <w:tcW w:w="7371" w:type="dxa"/>
          </w:tcPr>
          <w:p w14:paraId="1264CF01" w14:textId="77777777" w:rsidR="001E117A" w:rsidRPr="00E21375" w:rsidRDefault="001E117A" w:rsidP="002C3240">
            <w:pPr>
              <w:spacing w:before="40" w:after="40"/>
              <w:rPr>
                <w:sz w:val="20"/>
                <w:szCs w:val="20"/>
              </w:rPr>
            </w:pPr>
            <w:r w:rsidRPr="00E21375">
              <w:rPr>
                <w:sz w:val="20"/>
                <w:szCs w:val="20"/>
              </w:rPr>
              <w:t xml:space="preserve">Procedura oceny i wyboru oraz rozliczania, monitoringu i kontroli </w:t>
            </w:r>
            <w:proofErr w:type="spellStart"/>
            <w:r w:rsidRPr="00E21375">
              <w:rPr>
                <w:sz w:val="20"/>
                <w:szCs w:val="20"/>
              </w:rPr>
              <w:t>grantobiorców</w:t>
            </w:r>
            <w:proofErr w:type="spellEnd"/>
            <w:r>
              <w:rPr>
                <w:sz w:val="20"/>
                <w:szCs w:val="20"/>
              </w:rPr>
              <w:t xml:space="preserve">: </w:t>
            </w:r>
            <w:r>
              <w:rPr>
                <w:sz w:val="20"/>
                <w:szCs w:val="20"/>
              </w:rPr>
              <w:br/>
            </w:r>
            <w:r w:rsidRPr="00E21375">
              <w:rPr>
                <w:sz w:val="20"/>
                <w:szCs w:val="20"/>
              </w:rPr>
              <w:t>zmiany dot</w:t>
            </w:r>
            <w:r>
              <w:rPr>
                <w:sz w:val="20"/>
                <w:szCs w:val="20"/>
              </w:rPr>
              <w:t>yczące</w:t>
            </w:r>
            <w:r w:rsidRPr="00E21375">
              <w:rPr>
                <w:sz w:val="20"/>
                <w:szCs w:val="20"/>
              </w:rPr>
              <w:t xml:space="preserve"> dostosowania procedur do zmian w przepisach, m.in. dot</w:t>
            </w:r>
            <w:r>
              <w:rPr>
                <w:sz w:val="20"/>
                <w:szCs w:val="20"/>
              </w:rPr>
              <w:t>yczących</w:t>
            </w:r>
            <w:r w:rsidRPr="00E21375">
              <w:rPr>
                <w:sz w:val="20"/>
                <w:szCs w:val="20"/>
              </w:rPr>
              <w:t xml:space="preserve"> ustalania naborów z Z</w:t>
            </w:r>
            <w:r>
              <w:rPr>
                <w:sz w:val="20"/>
                <w:szCs w:val="20"/>
              </w:rPr>
              <w:t xml:space="preserve">arządem </w:t>
            </w:r>
            <w:r w:rsidRPr="00E21375">
              <w:rPr>
                <w:sz w:val="20"/>
                <w:szCs w:val="20"/>
              </w:rPr>
              <w:t>W</w:t>
            </w:r>
            <w:r>
              <w:rPr>
                <w:sz w:val="20"/>
                <w:szCs w:val="20"/>
              </w:rPr>
              <w:t>ojewództwa;</w:t>
            </w:r>
          </w:p>
        </w:tc>
      </w:tr>
      <w:tr w:rsidR="001E117A" w:rsidRPr="003A08F4" w14:paraId="0EF119E1" w14:textId="77777777" w:rsidTr="009845E1">
        <w:tc>
          <w:tcPr>
            <w:tcW w:w="680" w:type="dxa"/>
          </w:tcPr>
          <w:p w14:paraId="2458392E" w14:textId="77777777" w:rsidR="001E117A" w:rsidRPr="00E21375" w:rsidRDefault="001E117A" w:rsidP="002C3240">
            <w:pPr>
              <w:spacing w:before="40" w:after="40"/>
              <w:jc w:val="center"/>
              <w:rPr>
                <w:sz w:val="20"/>
                <w:szCs w:val="20"/>
              </w:rPr>
            </w:pPr>
            <w:r>
              <w:rPr>
                <w:sz w:val="20"/>
                <w:szCs w:val="20"/>
              </w:rPr>
              <w:t>16</w:t>
            </w:r>
            <w:r w:rsidRPr="00E21375">
              <w:rPr>
                <w:sz w:val="20"/>
                <w:szCs w:val="20"/>
              </w:rPr>
              <w:t>.</w:t>
            </w:r>
          </w:p>
        </w:tc>
        <w:tc>
          <w:tcPr>
            <w:tcW w:w="1134" w:type="dxa"/>
          </w:tcPr>
          <w:p w14:paraId="67965115" w14:textId="77777777" w:rsidR="001E117A" w:rsidRPr="00E21375" w:rsidRDefault="001E117A" w:rsidP="002C3240">
            <w:pPr>
              <w:spacing w:before="40" w:after="40"/>
              <w:rPr>
                <w:sz w:val="20"/>
                <w:szCs w:val="20"/>
              </w:rPr>
            </w:pPr>
            <w:r>
              <w:rPr>
                <w:sz w:val="20"/>
                <w:szCs w:val="20"/>
              </w:rPr>
              <w:t>27.01.2021</w:t>
            </w:r>
          </w:p>
        </w:tc>
        <w:tc>
          <w:tcPr>
            <w:tcW w:w="7371" w:type="dxa"/>
          </w:tcPr>
          <w:p w14:paraId="0CB17563" w14:textId="77777777" w:rsidR="001E117A" w:rsidRPr="00E21375" w:rsidRDefault="001E117A" w:rsidP="002C3240">
            <w:pPr>
              <w:spacing w:before="40" w:after="40"/>
              <w:rPr>
                <w:sz w:val="20"/>
                <w:szCs w:val="20"/>
              </w:rPr>
            </w:pPr>
            <w:r w:rsidRPr="00E21375">
              <w:rPr>
                <w:sz w:val="20"/>
                <w:szCs w:val="20"/>
              </w:rPr>
              <w:t>Procedura oceny i wyboru operacji własnych</w:t>
            </w:r>
            <w:r>
              <w:rPr>
                <w:sz w:val="20"/>
                <w:szCs w:val="20"/>
              </w:rPr>
              <w:t xml:space="preserve">: </w:t>
            </w:r>
            <w:r>
              <w:rPr>
                <w:sz w:val="20"/>
                <w:szCs w:val="20"/>
              </w:rPr>
              <w:br/>
            </w:r>
            <w:r w:rsidRPr="00E21375">
              <w:rPr>
                <w:sz w:val="20"/>
                <w:szCs w:val="20"/>
              </w:rPr>
              <w:t>obszerne zmiany, dostosowanie do zmienionych przepisów</w:t>
            </w:r>
            <w:r>
              <w:rPr>
                <w:sz w:val="20"/>
                <w:szCs w:val="20"/>
              </w:rPr>
              <w:t>;</w:t>
            </w:r>
          </w:p>
        </w:tc>
      </w:tr>
      <w:tr w:rsidR="001E117A" w:rsidRPr="003A08F4" w14:paraId="425E99F7" w14:textId="77777777" w:rsidTr="009845E1">
        <w:tc>
          <w:tcPr>
            <w:tcW w:w="680" w:type="dxa"/>
          </w:tcPr>
          <w:p w14:paraId="527A8815" w14:textId="77777777" w:rsidR="001E117A" w:rsidRPr="00E21375" w:rsidRDefault="001E117A" w:rsidP="002C3240">
            <w:pPr>
              <w:spacing w:before="40" w:after="40"/>
              <w:jc w:val="center"/>
              <w:rPr>
                <w:sz w:val="20"/>
                <w:szCs w:val="20"/>
              </w:rPr>
            </w:pPr>
            <w:r>
              <w:rPr>
                <w:sz w:val="20"/>
                <w:szCs w:val="20"/>
              </w:rPr>
              <w:t>17</w:t>
            </w:r>
            <w:r w:rsidRPr="00E21375">
              <w:rPr>
                <w:sz w:val="20"/>
                <w:szCs w:val="20"/>
              </w:rPr>
              <w:t>.</w:t>
            </w:r>
          </w:p>
        </w:tc>
        <w:tc>
          <w:tcPr>
            <w:tcW w:w="1134" w:type="dxa"/>
          </w:tcPr>
          <w:p w14:paraId="41C36213" w14:textId="77777777" w:rsidR="001E117A" w:rsidRPr="00E21375" w:rsidRDefault="001E117A" w:rsidP="002C3240">
            <w:pPr>
              <w:spacing w:before="40" w:after="40"/>
              <w:rPr>
                <w:sz w:val="20"/>
                <w:szCs w:val="20"/>
              </w:rPr>
            </w:pPr>
            <w:r>
              <w:rPr>
                <w:sz w:val="20"/>
                <w:szCs w:val="20"/>
              </w:rPr>
              <w:t>23.03.2021</w:t>
            </w:r>
          </w:p>
        </w:tc>
        <w:tc>
          <w:tcPr>
            <w:tcW w:w="7371" w:type="dxa"/>
          </w:tcPr>
          <w:p w14:paraId="7F964193" w14:textId="77777777" w:rsidR="001E117A" w:rsidRPr="00E21375" w:rsidRDefault="001E117A" w:rsidP="002C3240">
            <w:pPr>
              <w:spacing w:before="40" w:after="40"/>
              <w:rPr>
                <w:sz w:val="20"/>
                <w:szCs w:val="20"/>
              </w:rPr>
            </w:pPr>
            <w:r w:rsidRPr="00E21375">
              <w:rPr>
                <w:sz w:val="20"/>
                <w:szCs w:val="20"/>
              </w:rPr>
              <w:t>Procedura oceny i wyboru operacji (operacje indywidualne)</w:t>
            </w:r>
            <w:r>
              <w:rPr>
                <w:sz w:val="20"/>
                <w:szCs w:val="20"/>
              </w:rPr>
              <w:t xml:space="preserve">: </w:t>
            </w:r>
            <w:r w:rsidRPr="00E21375">
              <w:rPr>
                <w:sz w:val="20"/>
                <w:szCs w:val="20"/>
              </w:rPr>
              <w:t>dostosowanie do zmienionych przepisów</w:t>
            </w:r>
            <w:r>
              <w:rPr>
                <w:sz w:val="20"/>
                <w:szCs w:val="20"/>
              </w:rPr>
              <w:t>;</w:t>
            </w:r>
          </w:p>
        </w:tc>
      </w:tr>
      <w:tr w:rsidR="001E117A" w:rsidRPr="003A08F4" w14:paraId="7D435CF7" w14:textId="77777777" w:rsidTr="009845E1">
        <w:tc>
          <w:tcPr>
            <w:tcW w:w="9185" w:type="dxa"/>
            <w:gridSpan w:val="3"/>
          </w:tcPr>
          <w:p w14:paraId="4245726B" w14:textId="77777777" w:rsidR="001E117A" w:rsidRPr="00E21375" w:rsidRDefault="001E117A" w:rsidP="002C3240">
            <w:pPr>
              <w:spacing w:before="40" w:after="40"/>
              <w:jc w:val="center"/>
              <w:rPr>
                <w:sz w:val="20"/>
                <w:szCs w:val="20"/>
              </w:rPr>
            </w:pPr>
            <w:r w:rsidRPr="002E6E17">
              <w:t>Kryteria</w:t>
            </w:r>
          </w:p>
        </w:tc>
      </w:tr>
      <w:tr w:rsidR="001E117A" w:rsidRPr="003A08F4" w14:paraId="7CAEA865" w14:textId="77777777" w:rsidTr="009845E1">
        <w:tc>
          <w:tcPr>
            <w:tcW w:w="680" w:type="dxa"/>
          </w:tcPr>
          <w:p w14:paraId="1C5277BA" w14:textId="77777777" w:rsidR="001E117A" w:rsidRDefault="001E117A" w:rsidP="002C3240">
            <w:pPr>
              <w:spacing w:before="40" w:after="40"/>
              <w:jc w:val="center"/>
              <w:rPr>
                <w:sz w:val="20"/>
                <w:szCs w:val="20"/>
              </w:rPr>
            </w:pPr>
            <w:r w:rsidRPr="002E6E17">
              <w:rPr>
                <w:sz w:val="20"/>
                <w:szCs w:val="20"/>
              </w:rPr>
              <w:t>1.</w:t>
            </w:r>
          </w:p>
        </w:tc>
        <w:tc>
          <w:tcPr>
            <w:tcW w:w="1134" w:type="dxa"/>
          </w:tcPr>
          <w:p w14:paraId="22C7E820" w14:textId="77777777" w:rsidR="001E117A" w:rsidRDefault="001E117A" w:rsidP="002C3240">
            <w:pPr>
              <w:spacing w:before="40" w:after="40"/>
              <w:rPr>
                <w:sz w:val="20"/>
                <w:szCs w:val="20"/>
              </w:rPr>
            </w:pPr>
            <w:r w:rsidRPr="002E6E17">
              <w:rPr>
                <w:sz w:val="20"/>
                <w:szCs w:val="20"/>
              </w:rPr>
              <w:t>10.06.2016</w:t>
            </w:r>
          </w:p>
        </w:tc>
        <w:tc>
          <w:tcPr>
            <w:tcW w:w="7371" w:type="dxa"/>
          </w:tcPr>
          <w:p w14:paraId="6A20C706" w14:textId="77777777" w:rsidR="001E117A" w:rsidRPr="002E6E17" w:rsidRDefault="001E117A" w:rsidP="002C3240">
            <w:pPr>
              <w:spacing w:before="40" w:after="40"/>
              <w:rPr>
                <w:sz w:val="20"/>
                <w:szCs w:val="20"/>
              </w:rPr>
            </w:pPr>
            <w:r w:rsidRPr="002E6E17">
              <w:rPr>
                <w:sz w:val="20"/>
                <w:szCs w:val="20"/>
              </w:rPr>
              <w:t>Kryteria wyboru operacji realizowanych przez podmioty inne niż LGD</w:t>
            </w:r>
            <w:r>
              <w:rPr>
                <w:sz w:val="20"/>
                <w:szCs w:val="20"/>
              </w:rPr>
              <w:t>:</w:t>
            </w:r>
          </w:p>
          <w:p w14:paraId="06802240" w14:textId="77777777" w:rsidR="001E117A" w:rsidRPr="00E21375" w:rsidRDefault="001E117A" w:rsidP="002C3240">
            <w:pPr>
              <w:spacing w:before="40" w:after="40"/>
              <w:rPr>
                <w:sz w:val="20"/>
                <w:szCs w:val="20"/>
              </w:rPr>
            </w:pPr>
            <w:r w:rsidRPr="002E6E17">
              <w:rPr>
                <w:sz w:val="20"/>
                <w:szCs w:val="20"/>
              </w:rPr>
              <w:t>dostosowanie do uwag UM po podpisaniu umowy ramowej polegające na doprecyzowaniu zapisów następujących kryteriów: racjonalność budżetu operacji, zasięg oddziaływania projektu, wkład własny wnioskodawcy, innowacyjność, wpływ na ochronę środowiska oraz promowanie rozwiązań proekologicznych, miejsce zamieszkania/</w:t>
            </w:r>
            <w:r>
              <w:rPr>
                <w:sz w:val="20"/>
                <w:szCs w:val="20"/>
              </w:rPr>
              <w:t xml:space="preserve"> </w:t>
            </w:r>
            <w:r w:rsidRPr="002E6E17">
              <w:rPr>
                <w:sz w:val="20"/>
                <w:szCs w:val="20"/>
              </w:rPr>
              <w:t xml:space="preserve">wykonywania działalności gospodarczej, gotowość do realizacji operacji/projektu, wpływ realizacji operacji na promocję LSR i LGD, liczba miejsc </w:t>
            </w:r>
            <w:r>
              <w:rPr>
                <w:sz w:val="20"/>
                <w:szCs w:val="20"/>
              </w:rPr>
              <w:t>pracy, czas realizacji operacji;</w:t>
            </w:r>
          </w:p>
        </w:tc>
      </w:tr>
      <w:tr w:rsidR="001E117A" w:rsidRPr="003A08F4" w14:paraId="467F4385" w14:textId="77777777" w:rsidTr="009845E1">
        <w:tc>
          <w:tcPr>
            <w:tcW w:w="680" w:type="dxa"/>
          </w:tcPr>
          <w:p w14:paraId="537F1EE8" w14:textId="77777777" w:rsidR="001E117A" w:rsidRDefault="001E117A" w:rsidP="002C3240">
            <w:pPr>
              <w:spacing w:before="40" w:after="40"/>
              <w:jc w:val="center"/>
              <w:rPr>
                <w:sz w:val="20"/>
                <w:szCs w:val="20"/>
              </w:rPr>
            </w:pPr>
            <w:r w:rsidRPr="002E6E17">
              <w:rPr>
                <w:sz w:val="20"/>
                <w:szCs w:val="20"/>
              </w:rPr>
              <w:t>2.</w:t>
            </w:r>
          </w:p>
        </w:tc>
        <w:tc>
          <w:tcPr>
            <w:tcW w:w="1134" w:type="dxa"/>
          </w:tcPr>
          <w:p w14:paraId="4ED179A1" w14:textId="77777777" w:rsidR="001E117A" w:rsidRDefault="001E117A" w:rsidP="002C3240">
            <w:pPr>
              <w:spacing w:before="40" w:after="40"/>
              <w:rPr>
                <w:sz w:val="20"/>
                <w:szCs w:val="20"/>
              </w:rPr>
            </w:pPr>
            <w:r>
              <w:rPr>
                <w:sz w:val="20"/>
                <w:szCs w:val="20"/>
              </w:rPr>
              <w:t>10.06.2016</w:t>
            </w:r>
          </w:p>
        </w:tc>
        <w:tc>
          <w:tcPr>
            <w:tcW w:w="7371" w:type="dxa"/>
          </w:tcPr>
          <w:p w14:paraId="5533FD0A" w14:textId="77777777" w:rsidR="001E117A" w:rsidRPr="00E21375" w:rsidRDefault="001E117A" w:rsidP="002C3240">
            <w:pPr>
              <w:spacing w:before="40" w:after="40"/>
              <w:rPr>
                <w:sz w:val="20"/>
                <w:szCs w:val="20"/>
              </w:rPr>
            </w:pPr>
            <w:r w:rsidRPr="002E6E17">
              <w:rPr>
                <w:sz w:val="20"/>
                <w:szCs w:val="20"/>
              </w:rPr>
              <w:t>Kryteria wyboru operacji własnych</w:t>
            </w:r>
            <w:r>
              <w:rPr>
                <w:sz w:val="20"/>
                <w:szCs w:val="20"/>
              </w:rPr>
              <w:t xml:space="preserve">: </w:t>
            </w:r>
            <w:r w:rsidRPr="002E6E17">
              <w:rPr>
                <w:sz w:val="20"/>
                <w:szCs w:val="20"/>
              </w:rPr>
              <w:t xml:space="preserve">dostosowanie do uwag UM po podpisaniu umowy ramowej polegające na doprecyzowaniu zapisów następujących kryteriów: racjonalność budżetu operacji, zasięg oddziaływania projektu, wkład własny wnioskodawcy, innowacyjność, wpływ na ochronę środowiska oraz promowanie rozwiązań proekologicznych, miejsce zamieszkania/wykonywania działalności gospodarczej, gotowość do realizacji operacji/projektu, wpływ realizacji operacji na promocję LSR </w:t>
            </w:r>
            <w:r>
              <w:rPr>
                <w:sz w:val="20"/>
                <w:szCs w:val="20"/>
              </w:rPr>
              <w:br/>
            </w:r>
            <w:r w:rsidRPr="002E6E17">
              <w:rPr>
                <w:sz w:val="20"/>
                <w:szCs w:val="20"/>
              </w:rPr>
              <w:t xml:space="preserve">i LGD, liczba miejsc pracy, czas realizacji operacji. </w:t>
            </w:r>
          </w:p>
        </w:tc>
      </w:tr>
      <w:tr w:rsidR="001E117A" w:rsidRPr="003A08F4" w14:paraId="226409A7" w14:textId="77777777" w:rsidTr="009845E1">
        <w:tc>
          <w:tcPr>
            <w:tcW w:w="680" w:type="dxa"/>
          </w:tcPr>
          <w:p w14:paraId="1B4E2BD2" w14:textId="77777777" w:rsidR="001E117A" w:rsidRDefault="001E117A" w:rsidP="002C3240">
            <w:pPr>
              <w:spacing w:before="40" w:after="40"/>
              <w:jc w:val="center"/>
              <w:rPr>
                <w:sz w:val="20"/>
                <w:szCs w:val="20"/>
              </w:rPr>
            </w:pPr>
            <w:r w:rsidRPr="002E6E17">
              <w:rPr>
                <w:sz w:val="20"/>
                <w:szCs w:val="20"/>
              </w:rPr>
              <w:t>3.</w:t>
            </w:r>
          </w:p>
        </w:tc>
        <w:tc>
          <w:tcPr>
            <w:tcW w:w="1134" w:type="dxa"/>
          </w:tcPr>
          <w:p w14:paraId="20F3DD59" w14:textId="77777777" w:rsidR="001E117A" w:rsidRDefault="001E117A" w:rsidP="002C3240">
            <w:pPr>
              <w:spacing w:before="40" w:after="40"/>
              <w:rPr>
                <w:sz w:val="20"/>
                <w:szCs w:val="20"/>
              </w:rPr>
            </w:pPr>
            <w:r>
              <w:rPr>
                <w:sz w:val="20"/>
                <w:szCs w:val="20"/>
              </w:rPr>
              <w:t>10.06.2016</w:t>
            </w:r>
          </w:p>
        </w:tc>
        <w:tc>
          <w:tcPr>
            <w:tcW w:w="7371" w:type="dxa"/>
          </w:tcPr>
          <w:p w14:paraId="467F72CD" w14:textId="77777777" w:rsidR="001E117A" w:rsidRPr="00E21375" w:rsidRDefault="001E117A" w:rsidP="002C3240">
            <w:pPr>
              <w:spacing w:before="40" w:after="40"/>
              <w:rPr>
                <w:sz w:val="20"/>
                <w:szCs w:val="20"/>
              </w:rPr>
            </w:pPr>
            <w:r w:rsidRPr="002E6E17">
              <w:rPr>
                <w:sz w:val="20"/>
                <w:szCs w:val="20"/>
              </w:rPr>
              <w:t xml:space="preserve">Kryteria wyboru i oceny </w:t>
            </w:r>
            <w:proofErr w:type="spellStart"/>
            <w:r w:rsidRPr="002E6E17">
              <w:rPr>
                <w:sz w:val="20"/>
                <w:szCs w:val="20"/>
              </w:rPr>
              <w:t>grantobiorców</w:t>
            </w:r>
            <w:proofErr w:type="spellEnd"/>
            <w:r>
              <w:rPr>
                <w:sz w:val="20"/>
                <w:szCs w:val="20"/>
              </w:rPr>
              <w:t>:</w:t>
            </w:r>
            <w:r w:rsidRPr="002E6E17">
              <w:rPr>
                <w:sz w:val="20"/>
                <w:szCs w:val="20"/>
              </w:rPr>
              <w:t xml:space="preserve"> </w:t>
            </w:r>
            <w:r>
              <w:rPr>
                <w:sz w:val="20"/>
                <w:szCs w:val="20"/>
              </w:rPr>
              <w:br/>
            </w:r>
            <w:r w:rsidRPr="002E6E17">
              <w:rPr>
                <w:sz w:val="20"/>
                <w:szCs w:val="20"/>
              </w:rPr>
              <w:t xml:space="preserve">dostosowanie do uwag UM po podpisaniu umowy ramowej polegające na doprecyzowaniu zapisów następujących kryteriów: racjonalność budżetu operacji, zasięg oddziaływania projektu, wkład własny wnioskodawcy, innowacyjność, wpływ na ochronę środowiska oraz promowanie rozwiązań proekologicznych, miejsce zamieszkania/wykonywania działalności gospodarczej, gotowość do realizacji operacji/projektu, wpływ realizacji operacji na promocję LSR i LGD, liczba miejsc </w:t>
            </w:r>
            <w:r>
              <w:rPr>
                <w:sz w:val="20"/>
                <w:szCs w:val="20"/>
              </w:rPr>
              <w:t>pracy, czas realizacji operacji;</w:t>
            </w:r>
          </w:p>
        </w:tc>
      </w:tr>
      <w:tr w:rsidR="001E117A" w:rsidRPr="003A08F4" w14:paraId="3C521B90" w14:textId="77777777" w:rsidTr="009845E1">
        <w:tc>
          <w:tcPr>
            <w:tcW w:w="680" w:type="dxa"/>
          </w:tcPr>
          <w:p w14:paraId="72D303B6" w14:textId="77777777" w:rsidR="001E117A" w:rsidRDefault="001E117A" w:rsidP="002C3240">
            <w:pPr>
              <w:spacing w:before="40" w:after="40"/>
              <w:jc w:val="center"/>
              <w:rPr>
                <w:sz w:val="20"/>
                <w:szCs w:val="20"/>
              </w:rPr>
            </w:pPr>
            <w:r w:rsidRPr="002E6E17">
              <w:rPr>
                <w:sz w:val="20"/>
                <w:szCs w:val="20"/>
              </w:rPr>
              <w:t>4.</w:t>
            </w:r>
          </w:p>
        </w:tc>
        <w:tc>
          <w:tcPr>
            <w:tcW w:w="1134" w:type="dxa"/>
          </w:tcPr>
          <w:p w14:paraId="2442583A" w14:textId="77777777" w:rsidR="001E117A" w:rsidRDefault="001E117A" w:rsidP="002C3240">
            <w:pPr>
              <w:spacing w:before="40" w:after="40"/>
              <w:rPr>
                <w:sz w:val="20"/>
                <w:szCs w:val="20"/>
              </w:rPr>
            </w:pPr>
            <w:r w:rsidRPr="002E6E17">
              <w:rPr>
                <w:sz w:val="20"/>
                <w:szCs w:val="20"/>
              </w:rPr>
              <w:t>07.07.2017</w:t>
            </w:r>
          </w:p>
        </w:tc>
        <w:tc>
          <w:tcPr>
            <w:tcW w:w="7371" w:type="dxa"/>
          </w:tcPr>
          <w:p w14:paraId="203F6D55" w14:textId="77777777" w:rsidR="001E117A" w:rsidRPr="00E21375" w:rsidRDefault="001E117A" w:rsidP="002C3240">
            <w:pPr>
              <w:spacing w:before="40" w:after="40"/>
              <w:rPr>
                <w:sz w:val="20"/>
                <w:szCs w:val="20"/>
              </w:rPr>
            </w:pPr>
            <w:r w:rsidRPr="002E6E17">
              <w:rPr>
                <w:sz w:val="20"/>
                <w:szCs w:val="20"/>
              </w:rPr>
              <w:t>Kryteria wyboru operacji własnych</w:t>
            </w:r>
            <w:r>
              <w:rPr>
                <w:sz w:val="20"/>
                <w:szCs w:val="20"/>
              </w:rPr>
              <w:t>:</w:t>
            </w:r>
            <w:r>
              <w:rPr>
                <w:sz w:val="20"/>
                <w:szCs w:val="20"/>
              </w:rPr>
              <w:br/>
              <w:t>W</w:t>
            </w:r>
            <w:r w:rsidRPr="002E6E17">
              <w:rPr>
                <w:sz w:val="20"/>
                <w:szCs w:val="20"/>
              </w:rPr>
              <w:t>prowadzenie zmian dostosowujących kryteria w celu optymalnej oceny</w:t>
            </w:r>
            <w:r>
              <w:rPr>
                <w:sz w:val="20"/>
                <w:szCs w:val="20"/>
              </w:rPr>
              <w:t>;</w:t>
            </w:r>
          </w:p>
        </w:tc>
      </w:tr>
      <w:tr w:rsidR="001E117A" w:rsidRPr="003A08F4" w14:paraId="0C9DFDA9" w14:textId="77777777" w:rsidTr="009845E1">
        <w:tc>
          <w:tcPr>
            <w:tcW w:w="680" w:type="dxa"/>
          </w:tcPr>
          <w:p w14:paraId="34F83A4E" w14:textId="77777777" w:rsidR="001E117A" w:rsidRDefault="001E117A" w:rsidP="002C3240">
            <w:pPr>
              <w:spacing w:before="40" w:after="40"/>
              <w:jc w:val="center"/>
              <w:rPr>
                <w:sz w:val="20"/>
                <w:szCs w:val="20"/>
              </w:rPr>
            </w:pPr>
            <w:r w:rsidRPr="002E6E17">
              <w:rPr>
                <w:sz w:val="20"/>
                <w:szCs w:val="20"/>
              </w:rPr>
              <w:t>5.</w:t>
            </w:r>
          </w:p>
        </w:tc>
        <w:tc>
          <w:tcPr>
            <w:tcW w:w="1134" w:type="dxa"/>
          </w:tcPr>
          <w:p w14:paraId="31E197C1" w14:textId="77777777" w:rsidR="001E117A" w:rsidRDefault="001E117A" w:rsidP="002C3240">
            <w:pPr>
              <w:spacing w:before="40" w:after="40"/>
              <w:rPr>
                <w:sz w:val="20"/>
                <w:szCs w:val="20"/>
              </w:rPr>
            </w:pPr>
            <w:r w:rsidRPr="002E6E17">
              <w:rPr>
                <w:sz w:val="20"/>
                <w:szCs w:val="20"/>
              </w:rPr>
              <w:t>07.07.2017</w:t>
            </w:r>
          </w:p>
        </w:tc>
        <w:tc>
          <w:tcPr>
            <w:tcW w:w="7371" w:type="dxa"/>
          </w:tcPr>
          <w:p w14:paraId="3687A3A7" w14:textId="77777777" w:rsidR="001E117A" w:rsidRPr="00E21375" w:rsidRDefault="001E117A" w:rsidP="002C3240">
            <w:pPr>
              <w:spacing w:before="40" w:after="40"/>
              <w:rPr>
                <w:sz w:val="20"/>
                <w:szCs w:val="20"/>
              </w:rPr>
            </w:pPr>
            <w:r w:rsidRPr="002E6E17">
              <w:rPr>
                <w:sz w:val="20"/>
                <w:szCs w:val="20"/>
              </w:rPr>
              <w:t xml:space="preserve">Kryteria wyboru </w:t>
            </w:r>
            <w:proofErr w:type="spellStart"/>
            <w:r w:rsidRPr="002E6E17">
              <w:rPr>
                <w:sz w:val="20"/>
                <w:szCs w:val="20"/>
              </w:rPr>
              <w:t>grantobiorców</w:t>
            </w:r>
            <w:proofErr w:type="spellEnd"/>
            <w:r>
              <w:rPr>
                <w:sz w:val="20"/>
                <w:szCs w:val="20"/>
              </w:rPr>
              <w:t>:</w:t>
            </w:r>
            <w:r>
              <w:rPr>
                <w:sz w:val="20"/>
                <w:szCs w:val="20"/>
              </w:rPr>
              <w:br/>
            </w:r>
            <w:r w:rsidRPr="002E6E17">
              <w:rPr>
                <w:sz w:val="20"/>
                <w:szCs w:val="20"/>
              </w:rPr>
              <w:t>Wprowadzenie zmian dotyczących wszystkich kr</w:t>
            </w:r>
            <w:r>
              <w:rPr>
                <w:sz w:val="20"/>
                <w:szCs w:val="20"/>
              </w:rPr>
              <w:t>yteriów, wprowadzenie kryterium</w:t>
            </w:r>
            <w:r w:rsidRPr="002E6E17">
              <w:rPr>
                <w:sz w:val="20"/>
                <w:szCs w:val="20"/>
              </w:rPr>
              <w:t xml:space="preserve"> spójność złożonej dokumentacji</w:t>
            </w:r>
            <w:r>
              <w:rPr>
                <w:sz w:val="20"/>
                <w:szCs w:val="20"/>
              </w:rPr>
              <w:t>;</w:t>
            </w:r>
            <w:r w:rsidRPr="002E6E17">
              <w:rPr>
                <w:sz w:val="20"/>
                <w:szCs w:val="20"/>
              </w:rPr>
              <w:t xml:space="preserve"> </w:t>
            </w:r>
          </w:p>
        </w:tc>
      </w:tr>
      <w:tr w:rsidR="001E117A" w:rsidRPr="003A08F4" w14:paraId="7B588F99" w14:textId="77777777" w:rsidTr="009845E1">
        <w:tc>
          <w:tcPr>
            <w:tcW w:w="680" w:type="dxa"/>
          </w:tcPr>
          <w:p w14:paraId="2418F485" w14:textId="77777777" w:rsidR="001E117A" w:rsidRDefault="001E117A" w:rsidP="002C3240">
            <w:pPr>
              <w:spacing w:before="40" w:after="40"/>
              <w:jc w:val="center"/>
              <w:rPr>
                <w:sz w:val="20"/>
                <w:szCs w:val="20"/>
              </w:rPr>
            </w:pPr>
            <w:r w:rsidRPr="002E6E17">
              <w:rPr>
                <w:sz w:val="20"/>
                <w:szCs w:val="20"/>
              </w:rPr>
              <w:lastRenderedPageBreak/>
              <w:t>6.</w:t>
            </w:r>
          </w:p>
        </w:tc>
        <w:tc>
          <w:tcPr>
            <w:tcW w:w="1134" w:type="dxa"/>
          </w:tcPr>
          <w:p w14:paraId="6C6947AA" w14:textId="77777777" w:rsidR="001E117A" w:rsidRDefault="001E117A" w:rsidP="002C3240">
            <w:pPr>
              <w:spacing w:before="40" w:after="40"/>
              <w:rPr>
                <w:sz w:val="20"/>
                <w:szCs w:val="20"/>
              </w:rPr>
            </w:pPr>
            <w:r w:rsidRPr="002E6E17">
              <w:rPr>
                <w:sz w:val="20"/>
                <w:szCs w:val="20"/>
              </w:rPr>
              <w:t>07.07</w:t>
            </w:r>
            <w:r>
              <w:rPr>
                <w:sz w:val="20"/>
                <w:szCs w:val="20"/>
              </w:rPr>
              <w:t>.2017</w:t>
            </w:r>
          </w:p>
        </w:tc>
        <w:tc>
          <w:tcPr>
            <w:tcW w:w="7371" w:type="dxa"/>
          </w:tcPr>
          <w:p w14:paraId="1DEF2B30" w14:textId="77777777" w:rsidR="001E117A" w:rsidRPr="00E21375" w:rsidRDefault="001E117A" w:rsidP="002C3240">
            <w:pPr>
              <w:spacing w:before="40" w:after="40"/>
              <w:rPr>
                <w:sz w:val="20"/>
                <w:szCs w:val="20"/>
              </w:rPr>
            </w:pPr>
            <w:r w:rsidRPr="002E6E17">
              <w:rPr>
                <w:sz w:val="20"/>
                <w:szCs w:val="20"/>
              </w:rPr>
              <w:t>Kryteria wyboru operacji realizowanych przez podmioty inne niż LGD</w:t>
            </w:r>
            <w:r>
              <w:rPr>
                <w:sz w:val="20"/>
                <w:szCs w:val="20"/>
              </w:rPr>
              <w:t xml:space="preserve">: </w:t>
            </w:r>
            <w:r>
              <w:rPr>
                <w:sz w:val="20"/>
                <w:szCs w:val="20"/>
              </w:rPr>
              <w:br/>
            </w:r>
            <w:r w:rsidRPr="002E6E17">
              <w:rPr>
                <w:sz w:val="20"/>
                <w:szCs w:val="20"/>
              </w:rPr>
              <w:t xml:space="preserve">Wprowadzenie zmian dotyczących wszystkich kryteriów, wprowadzenie </w:t>
            </w:r>
            <w:r>
              <w:rPr>
                <w:sz w:val="20"/>
                <w:szCs w:val="20"/>
              </w:rPr>
              <w:t>kryterium spójność złożonej dokumentacji;</w:t>
            </w:r>
          </w:p>
        </w:tc>
      </w:tr>
      <w:tr w:rsidR="001E117A" w:rsidRPr="003A08F4" w14:paraId="397B3815" w14:textId="77777777" w:rsidTr="009845E1">
        <w:tc>
          <w:tcPr>
            <w:tcW w:w="680" w:type="dxa"/>
          </w:tcPr>
          <w:p w14:paraId="0F89E582" w14:textId="77777777" w:rsidR="001E117A" w:rsidRDefault="001E117A" w:rsidP="002C3240">
            <w:pPr>
              <w:spacing w:before="40" w:after="40"/>
              <w:jc w:val="center"/>
              <w:rPr>
                <w:sz w:val="20"/>
                <w:szCs w:val="20"/>
              </w:rPr>
            </w:pPr>
            <w:r w:rsidRPr="002E6E17">
              <w:rPr>
                <w:sz w:val="20"/>
                <w:szCs w:val="20"/>
              </w:rPr>
              <w:t>7.</w:t>
            </w:r>
          </w:p>
        </w:tc>
        <w:tc>
          <w:tcPr>
            <w:tcW w:w="1134" w:type="dxa"/>
          </w:tcPr>
          <w:p w14:paraId="383668B2" w14:textId="77777777" w:rsidR="001E117A" w:rsidRDefault="001E117A" w:rsidP="002C3240">
            <w:pPr>
              <w:spacing w:before="40" w:after="40"/>
              <w:rPr>
                <w:sz w:val="20"/>
                <w:szCs w:val="20"/>
              </w:rPr>
            </w:pPr>
            <w:r w:rsidRPr="002E6E17">
              <w:rPr>
                <w:sz w:val="20"/>
                <w:szCs w:val="20"/>
              </w:rPr>
              <w:t>19.10.2017</w:t>
            </w:r>
          </w:p>
        </w:tc>
        <w:tc>
          <w:tcPr>
            <w:tcW w:w="7371" w:type="dxa"/>
          </w:tcPr>
          <w:p w14:paraId="1A5B3E8C" w14:textId="77777777" w:rsidR="001E117A" w:rsidRPr="00E21375" w:rsidRDefault="001E117A" w:rsidP="002C3240">
            <w:pPr>
              <w:spacing w:before="40" w:after="40"/>
              <w:rPr>
                <w:sz w:val="20"/>
                <w:szCs w:val="20"/>
              </w:rPr>
            </w:pPr>
            <w:r w:rsidRPr="002E6E17">
              <w:rPr>
                <w:sz w:val="20"/>
                <w:szCs w:val="20"/>
              </w:rPr>
              <w:t>Kryteria wyboru operacji realizowanych przez podmioty inne niż LGD</w:t>
            </w:r>
            <w:r>
              <w:rPr>
                <w:sz w:val="20"/>
                <w:szCs w:val="20"/>
              </w:rPr>
              <w:t>:</w:t>
            </w:r>
            <w:r>
              <w:rPr>
                <w:sz w:val="20"/>
                <w:szCs w:val="20"/>
              </w:rPr>
              <w:br/>
            </w:r>
            <w:r w:rsidRPr="002E6E17">
              <w:rPr>
                <w:sz w:val="20"/>
                <w:szCs w:val="20"/>
              </w:rPr>
              <w:t xml:space="preserve">Wprowadzenie </w:t>
            </w:r>
            <w:r>
              <w:rPr>
                <w:sz w:val="20"/>
                <w:szCs w:val="20"/>
              </w:rPr>
              <w:t>zmian technicznych w kryteriach;</w:t>
            </w:r>
            <w:r w:rsidRPr="002E6E17">
              <w:rPr>
                <w:sz w:val="20"/>
                <w:szCs w:val="20"/>
              </w:rPr>
              <w:t xml:space="preserve"> rezygnacja z </w:t>
            </w:r>
            <w:r>
              <w:rPr>
                <w:sz w:val="20"/>
                <w:szCs w:val="20"/>
              </w:rPr>
              <w:t>kryterium</w:t>
            </w:r>
            <w:r w:rsidRPr="002E6E17">
              <w:rPr>
                <w:sz w:val="20"/>
                <w:szCs w:val="20"/>
              </w:rPr>
              <w:t xml:space="preserve"> Doradztwo </w:t>
            </w:r>
            <w:r>
              <w:rPr>
                <w:sz w:val="20"/>
                <w:szCs w:val="20"/>
              </w:rPr>
              <w:br/>
            </w:r>
            <w:r w:rsidRPr="002E6E17">
              <w:rPr>
                <w:sz w:val="20"/>
                <w:szCs w:val="20"/>
              </w:rPr>
              <w:t>w LGD</w:t>
            </w:r>
            <w:r>
              <w:rPr>
                <w:sz w:val="20"/>
                <w:szCs w:val="20"/>
              </w:rPr>
              <w:t>;</w:t>
            </w:r>
          </w:p>
        </w:tc>
      </w:tr>
      <w:tr w:rsidR="001E117A" w:rsidRPr="003A08F4" w14:paraId="3122B35C" w14:textId="77777777" w:rsidTr="009845E1">
        <w:tc>
          <w:tcPr>
            <w:tcW w:w="680" w:type="dxa"/>
          </w:tcPr>
          <w:p w14:paraId="47235273" w14:textId="77777777" w:rsidR="001E117A" w:rsidRDefault="001E117A" w:rsidP="002C3240">
            <w:pPr>
              <w:spacing w:before="40" w:after="40"/>
              <w:jc w:val="center"/>
              <w:rPr>
                <w:sz w:val="20"/>
                <w:szCs w:val="20"/>
              </w:rPr>
            </w:pPr>
            <w:r w:rsidRPr="002E6E17">
              <w:rPr>
                <w:sz w:val="20"/>
                <w:szCs w:val="20"/>
              </w:rPr>
              <w:t>8.</w:t>
            </w:r>
          </w:p>
        </w:tc>
        <w:tc>
          <w:tcPr>
            <w:tcW w:w="1134" w:type="dxa"/>
          </w:tcPr>
          <w:p w14:paraId="311ED0EF" w14:textId="77777777" w:rsidR="001E117A" w:rsidRDefault="001E117A" w:rsidP="002C3240">
            <w:pPr>
              <w:spacing w:before="40" w:after="40"/>
              <w:rPr>
                <w:sz w:val="20"/>
                <w:szCs w:val="20"/>
              </w:rPr>
            </w:pPr>
            <w:r w:rsidRPr="002E6E17">
              <w:rPr>
                <w:sz w:val="20"/>
                <w:szCs w:val="20"/>
              </w:rPr>
              <w:t>17.11.2017</w:t>
            </w:r>
          </w:p>
        </w:tc>
        <w:tc>
          <w:tcPr>
            <w:tcW w:w="7371" w:type="dxa"/>
          </w:tcPr>
          <w:p w14:paraId="06421B6C" w14:textId="77777777" w:rsidR="001E117A" w:rsidRPr="00E21375" w:rsidRDefault="001E117A" w:rsidP="002C3240">
            <w:pPr>
              <w:spacing w:before="40" w:after="40"/>
              <w:rPr>
                <w:sz w:val="20"/>
                <w:szCs w:val="20"/>
              </w:rPr>
            </w:pPr>
            <w:r w:rsidRPr="002E6E17">
              <w:rPr>
                <w:sz w:val="20"/>
                <w:szCs w:val="20"/>
              </w:rPr>
              <w:t>Kryteria wyboru operacji realizowanych przez podmioty inne niż LGD</w:t>
            </w:r>
            <w:r>
              <w:rPr>
                <w:sz w:val="20"/>
                <w:szCs w:val="20"/>
              </w:rPr>
              <w:t xml:space="preserve">: </w:t>
            </w:r>
            <w:r>
              <w:rPr>
                <w:sz w:val="20"/>
                <w:szCs w:val="20"/>
              </w:rPr>
              <w:br/>
            </w:r>
            <w:r w:rsidRPr="002E6E17">
              <w:rPr>
                <w:sz w:val="20"/>
                <w:szCs w:val="20"/>
              </w:rPr>
              <w:t>Wprowadzenie zmian technicznych w kryteriach</w:t>
            </w:r>
            <w:r>
              <w:rPr>
                <w:sz w:val="20"/>
                <w:szCs w:val="20"/>
              </w:rPr>
              <w:t>;</w:t>
            </w:r>
          </w:p>
        </w:tc>
      </w:tr>
      <w:tr w:rsidR="001E117A" w:rsidRPr="003A08F4" w14:paraId="66BA2066" w14:textId="77777777" w:rsidTr="009845E1">
        <w:tc>
          <w:tcPr>
            <w:tcW w:w="680" w:type="dxa"/>
          </w:tcPr>
          <w:p w14:paraId="1B47A1F2" w14:textId="77777777" w:rsidR="001E117A" w:rsidRDefault="001E117A" w:rsidP="002C3240">
            <w:pPr>
              <w:spacing w:before="40" w:after="40"/>
              <w:jc w:val="center"/>
              <w:rPr>
                <w:sz w:val="20"/>
                <w:szCs w:val="20"/>
              </w:rPr>
            </w:pPr>
            <w:r w:rsidRPr="002E6E17">
              <w:rPr>
                <w:sz w:val="20"/>
                <w:szCs w:val="20"/>
              </w:rPr>
              <w:t>9.</w:t>
            </w:r>
          </w:p>
        </w:tc>
        <w:tc>
          <w:tcPr>
            <w:tcW w:w="1134" w:type="dxa"/>
          </w:tcPr>
          <w:p w14:paraId="261C8C5E" w14:textId="77777777" w:rsidR="001E117A" w:rsidRDefault="001E117A" w:rsidP="002C3240">
            <w:pPr>
              <w:spacing w:before="40" w:after="40"/>
              <w:rPr>
                <w:sz w:val="20"/>
                <w:szCs w:val="20"/>
              </w:rPr>
            </w:pPr>
            <w:r w:rsidRPr="002E6E17">
              <w:rPr>
                <w:sz w:val="20"/>
                <w:szCs w:val="20"/>
              </w:rPr>
              <w:t>30</w:t>
            </w:r>
            <w:r>
              <w:rPr>
                <w:sz w:val="20"/>
                <w:szCs w:val="20"/>
              </w:rPr>
              <w:t>.11.2017</w:t>
            </w:r>
          </w:p>
        </w:tc>
        <w:tc>
          <w:tcPr>
            <w:tcW w:w="7371" w:type="dxa"/>
          </w:tcPr>
          <w:p w14:paraId="3041C89E" w14:textId="77777777" w:rsidR="001E117A" w:rsidRPr="00E21375" w:rsidRDefault="001E117A" w:rsidP="002C3240">
            <w:pPr>
              <w:spacing w:before="40" w:after="40"/>
              <w:rPr>
                <w:sz w:val="20"/>
                <w:szCs w:val="20"/>
              </w:rPr>
            </w:pPr>
            <w:r w:rsidRPr="002E6E17">
              <w:rPr>
                <w:sz w:val="20"/>
                <w:szCs w:val="20"/>
              </w:rPr>
              <w:t xml:space="preserve">Kryteria wyboru </w:t>
            </w:r>
            <w:proofErr w:type="spellStart"/>
            <w:r w:rsidRPr="002E6E17">
              <w:rPr>
                <w:sz w:val="20"/>
                <w:szCs w:val="20"/>
              </w:rPr>
              <w:t>grantobiorców</w:t>
            </w:r>
            <w:proofErr w:type="spellEnd"/>
            <w:r w:rsidRPr="002E6E17">
              <w:rPr>
                <w:sz w:val="20"/>
                <w:szCs w:val="20"/>
              </w:rPr>
              <w:t xml:space="preserve"> - zmiany dostosowujące kryteria do charakteru projektów </w:t>
            </w:r>
            <w:proofErr w:type="spellStart"/>
            <w:r w:rsidRPr="002E6E17">
              <w:rPr>
                <w:sz w:val="20"/>
                <w:szCs w:val="20"/>
              </w:rPr>
              <w:t>grantobiorców</w:t>
            </w:r>
            <w:proofErr w:type="spellEnd"/>
            <w:r>
              <w:rPr>
                <w:sz w:val="20"/>
                <w:szCs w:val="20"/>
              </w:rPr>
              <w:t>;</w:t>
            </w:r>
          </w:p>
        </w:tc>
      </w:tr>
      <w:tr w:rsidR="001E117A" w:rsidRPr="003A08F4" w14:paraId="050FD771" w14:textId="77777777" w:rsidTr="009845E1">
        <w:tc>
          <w:tcPr>
            <w:tcW w:w="680" w:type="dxa"/>
          </w:tcPr>
          <w:p w14:paraId="0D79E271" w14:textId="77777777" w:rsidR="001E117A" w:rsidRDefault="001E117A" w:rsidP="002C3240">
            <w:pPr>
              <w:spacing w:before="40" w:after="40"/>
              <w:jc w:val="center"/>
              <w:rPr>
                <w:sz w:val="20"/>
                <w:szCs w:val="20"/>
              </w:rPr>
            </w:pPr>
            <w:r w:rsidRPr="002E6E17">
              <w:rPr>
                <w:sz w:val="20"/>
                <w:szCs w:val="20"/>
              </w:rPr>
              <w:t>10.</w:t>
            </w:r>
          </w:p>
        </w:tc>
        <w:tc>
          <w:tcPr>
            <w:tcW w:w="1134" w:type="dxa"/>
          </w:tcPr>
          <w:p w14:paraId="17F0C66B" w14:textId="77777777" w:rsidR="001E117A" w:rsidRDefault="001E117A" w:rsidP="002C3240">
            <w:pPr>
              <w:spacing w:before="40" w:after="40"/>
              <w:rPr>
                <w:sz w:val="20"/>
                <w:szCs w:val="20"/>
              </w:rPr>
            </w:pPr>
            <w:r>
              <w:rPr>
                <w:sz w:val="20"/>
                <w:szCs w:val="20"/>
              </w:rPr>
              <w:t>08.02.2018</w:t>
            </w:r>
          </w:p>
        </w:tc>
        <w:tc>
          <w:tcPr>
            <w:tcW w:w="7371" w:type="dxa"/>
          </w:tcPr>
          <w:p w14:paraId="0AF8C7A6" w14:textId="77777777" w:rsidR="001E117A" w:rsidRPr="00E21375" w:rsidRDefault="001E117A" w:rsidP="002C3240">
            <w:pPr>
              <w:spacing w:before="40" w:after="40"/>
              <w:rPr>
                <w:sz w:val="20"/>
                <w:szCs w:val="20"/>
              </w:rPr>
            </w:pPr>
            <w:r w:rsidRPr="002E6E17">
              <w:rPr>
                <w:sz w:val="20"/>
                <w:szCs w:val="20"/>
              </w:rPr>
              <w:t>Kryteria wyboru operacji własnych</w:t>
            </w:r>
            <w:r>
              <w:rPr>
                <w:sz w:val="20"/>
                <w:szCs w:val="20"/>
              </w:rPr>
              <w:t xml:space="preserve">: </w:t>
            </w:r>
            <w:r w:rsidRPr="002E6E17">
              <w:rPr>
                <w:sz w:val="20"/>
                <w:szCs w:val="20"/>
              </w:rPr>
              <w:t>dostosowanie do charakteru operacji własnej</w:t>
            </w:r>
            <w:r>
              <w:rPr>
                <w:sz w:val="20"/>
                <w:szCs w:val="20"/>
              </w:rPr>
              <w:t>;</w:t>
            </w:r>
          </w:p>
        </w:tc>
      </w:tr>
      <w:tr w:rsidR="001E117A" w:rsidRPr="003A08F4" w14:paraId="185935F8" w14:textId="77777777" w:rsidTr="009845E1">
        <w:tc>
          <w:tcPr>
            <w:tcW w:w="680" w:type="dxa"/>
          </w:tcPr>
          <w:p w14:paraId="4BC8BD00" w14:textId="77777777" w:rsidR="001E117A" w:rsidRDefault="001E117A" w:rsidP="002C3240">
            <w:pPr>
              <w:spacing w:before="40" w:after="40"/>
              <w:jc w:val="center"/>
              <w:rPr>
                <w:sz w:val="20"/>
                <w:szCs w:val="20"/>
              </w:rPr>
            </w:pPr>
            <w:r w:rsidRPr="002E6E17">
              <w:rPr>
                <w:sz w:val="20"/>
                <w:szCs w:val="20"/>
              </w:rPr>
              <w:t>11.</w:t>
            </w:r>
          </w:p>
        </w:tc>
        <w:tc>
          <w:tcPr>
            <w:tcW w:w="1134" w:type="dxa"/>
          </w:tcPr>
          <w:p w14:paraId="6F07969E" w14:textId="77777777" w:rsidR="001E117A" w:rsidRDefault="001E117A" w:rsidP="002C3240">
            <w:pPr>
              <w:spacing w:before="40" w:after="40"/>
              <w:rPr>
                <w:sz w:val="20"/>
                <w:szCs w:val="20"/>
              </w:rPr>
            </w:pPr>
            <w:r>
              <w:rPr>
                <w:sz w:val="20"/>
                <w:szCs w:val="20"/>
              </w:rPr>
              <w:t>19.06.2020</w:t>
            </w:r>
          </w:p>
        </w:tc>
        <w:tc>
          <w:tcPr>
            <w:tcW w:w="7371" w:type="dxa"/>
            <w:tcBorders>
              <w:bottom w:val="single" w:sz="4" w:space="0" w:color="auto"/>
            </w:tcBorders>
          </w:tcPr>
          <w:p w14:paraId="112A21A3" w14:textId="77777777" w:rsidR="001E117A" w:rsidRPr="00E21375" w:rsidRDefault="001E117A" w:rsidP="002C3240">
            <w:pPr>
              <w:spacing w:before="40" w:after="40"/>
              <w:rPr>
                <w:sz w:val="20"/>
                <w:szCs w:val="20"/>
              </w:rPr>
            </w:pPr>
            <w:r w:rsidRPr="002E6E17">
              <w:rPr>
                <w:sz w:val="20"/>
                <w:szCs w:val="20"/>
              </w:rPr>
              <w:t>Kryteria wyboru operacji realizowanych przez podmioty inne niż LGD</w:t>
            </w:r>
            <w:r>
              <w:rPr>
                <w:sz w:val="20"/>
                <w:szCs w:val="20"/>
              </w:rPr>
              <w:t>:</w:t>
            </w:r>
            <w:r w:rsidRPr="002E6E17">
              <w:rPr>
                <w:sz w:val="20"/>
                <w:szCs w:val="20"/>
              </w:rPr>
              <w:t xml:space="preserve"> </w:t>
            </w:r>
            <w:r>
              <w:rPr>
                <w:sz w:val="20"/>
                <w:szCs w:val="20"/>
              </w:rPr>
              <w:br/>
            </w:r>
            <w:r w:rsidRPr="002E6E17">
              <w:rPr>
                <w:sz w:val="20"/>
                <w:szCs w:val="20"/>
              </w:rPr>
              <w:t>zmiany dot</w:t>
            </w:r>
            <w:r>
              <w:rPr>
                <w:sz w:val="20"/>
                <w:szCs w:val="20"/>
              </w:rPr>
              <w:t>yczące</w:t>
            </w:r>
            <w:r w:rsidRPr="002E6E17">
              <w:rPr>
                <w:sz w:val="20"/>
                <w:szCs w:val="20"/>
              </w:rPr>
              <w:t xml:space="preserve"> dostosowania procedur do zmian w przepisach, wprowadzenie kryterium dot</w:t>
            </w:r>
            <w:r>
              <w:rPr>
                <w:sz w:val="20"/>
                <w:szCs w:val="20"/>
              </w:rPr>
              <w:t>yczącego</w:t>
            </w:r>
            <w:r w:rsidRPr="002E6E17">
              <w:rPr>
                <w:sz w:val="20"/>
                <w:szCs w:val="20"/>
              </w:rPr>
              <w:t xml:space="preserve"> przetwórstwa lokalnego</w:t>
            </w:r>
            <w:r>
              <w:rPr>
                <w:sz w:val="20"/>
                <w:szCs w:val="20"/>
              </w:rPr>
              <w:t xml:space="preserve">; </w:t>
            </w:r>
          </w:p>
        </w:tc>
      </w:tr>
      <w:tr w:rsidR="001E117A" w:rsidRPr="003A08F4" w14:paraId="663856C1" w14:textId="77777777" w:rsidTr="009845E1">
        <w:tc>
          <w:tcPr>
            <w:tcW w:w="680" w:type="dxa"/>
          </w:tcPr>
          <w:p w14:paraId="31783712" w14:textId="77777777" w:rsidR="001E117A" w:rsidRDefault="001E117A" w:rsidP="002C3240">
            <w:pPr>
              <w:spacing w:before="40" w:after="40"/>
              <w:jc w:val="center"/>
              <w:rPr>
                <w:sz w:val="20"/>
                <w:szCs w:val="20"/>
              </w:rPr>
            </w:pPr>
            <w:r w:rsidRPr="002E6E17">
              <w:rPr>
                <w:sz w:val="20"/>
                <w:szCs w:val="20"/>
              </w:rPr>
              <w:t>12.</w:t>
            </w:r>
          </w:p>
        </w:tc>
        <w:tc>
          <w:tcPr>
            <w:tcW w:w="1134" w:type="dxa"/>
          </w:tcPr>
          <w:p w14:paraId="6BE58E6B" w14:textId="77777777" w:rsidR="001E117A" w:rsidRDefault="001E117A" w:rsidP="002C3240">
            <w:pPr>
              <w:spacing w:before="40" w:after="40"/>
              <w:rPr>
                <w:sz w:val="20"/>
                <w:szCs w:val="20"/>
              </w:rPr>
            </w:pPr>
            <w:r w:rsidRPr="002E6E17">
              <w:rPr>
                <w:sz w:val="20"/>
                <w:szCs w:val="20"/>
              </w:rPr>
              <w:t>27.01.2021</w:t>
            </w:r>
          </w:p>
        </w:tc>
        <w:tc>
          <w:tcPr>
            <w:tcW w:w="7371" w:type="dxa"/>
          </w:tcPr>
          <w:p w14:paraId="609599C0" w14:textId="77777777" w:rsidR="001E117A" w:rsidRPr="00E21375" w:rsidRDefault="001E117A" w:rsidP="002C3240">
            <w:pPr>
              <w:spacing w:before="40" w:after="40"/>
              <w:rPr>
                <w:sz w:val="20"/>
                <w:szCs w:val="20"/>
              </w:rPr>
            </w:pPr>
            <w:r w:rsidRPr="002E6E17">
              <w:rPr>
                <w:sz w:val="20"/>
                <w:szCs w:val="20"/>
              </w:rPr>
              <w:t>Kryteria wyboru operacji realizowanych przez podmioty inne niż LGD</w:t>
            </w:r>
            <w:r>
              <w:rPr>
                <w:sz w:val="20"/>
                <w:szCs w:val="20"/>
              </w:rPr>
              <w:t>:</w:t>
            </w:r>
            <w:r w:rsidRPr="002E6E17">
              <w:rPr>
                <w:sz w:val="20"/>
                <w:szCs w:val="20"/>
              </w:rPr>
              <w:t xml:space="preserve"> </w:t>
            </w:r>
            <w:r>
              <w:rPr>
                <w:sz w:val="20"/>
                <w:szCs w:val="20"/>
              </w:rPr>
              <w:br/>
            </w:r>
            <w:r w:rsidRPr="002E6E17">
              <w:rPr>
                <w:sz w:val="20"/>
                <w:szCs w:val="20"/>
              </w:rPr>
              <w:t>zmiany dot</w:t>
            </w:r>
            <w:r>
              <w:rPr>
                <w:sz w:val="20"/>
                <w:szCs w:val="20"/>
              </w:rPr>
              <w:t>yczące</w:t>
            </w:r>
            <w:r w:rsidRPr="002E6E17">
              <w:rPr>
                <w:sz w:val="20"/>
                <w:szCs w:val="20"/>
              </w:rPr>
              <w:t xml:space="preserve"> dostosowania procedur do zmian w przepisach, usunięcie kryterium dot. dodatkowych miejsc pracy</w:t>
            </w:r>
            <w:r>
              <w:rPr>
                <w:sz w:val="20"/>
                <w:szCs w:val="20"/>
              </w:rPr>
              <w:t>;</w:t>
            </w:r>
          </w:p>
        </w:tc>
      </w:tr>
    </w:tbl>
    <w:p w14:paraId="1A651B8F" w14:textId="77777777" w:rsidR="001E117A" w:rsidRPr="007672C5" w:rsidRDefault="001E117A" w:rsidP="001E117A">
      <w:pPr>
        <w:spacing w:after="0"/>
        <w:rPr>
          <w:sz w:val="16"/>
          <w:szCs w:val="16"/>
        </w:rPr>
      </w:pPr>
      <w:r w:rsidRPr="007672C5">
        <w:t>*</w:t>
      </w:r>
      <w:r w:rsidRPr="007672C5">
        <w:rPr>
          <w:sz w:val="20"/>
          <w:szCs w:val="20"/>
        </w:rPr>
        <w:t xml:space="preserve"> </w:t>
      </w:r>
      <w:r w:rsidRPr="007672C5">
        <w:rPr>
          <w:sz w:val="16"/>
          <w:szCs w:val="16"/>
        </w:rPr>
        <w:t>Data wprowadzenia zmiany dotyczy daty podjęcia uchwały Walnego Zebrania Członków lub Zarządu w sprawie aktualizacji/zmian</w:t>
      </w:r>
    </w:p>
    <w:p w14:paraId="33DEF093" w14:textId="77777777" w:rsidR="001E117A" w:rsidRPr="00EE1E23" w:rsidRDefault="001E117A" w:rsidP="001E117A">
      <w:pPr>
        <w:spacing w:after="120" w:line="240" w:lineRule="auto"/>
        <w:jc w:val="both"/>
        <w:rPr>
          <w:sz w:val="20"/>
          <w:szCs w:val="20"/>
        </w:rPr>
      </w:pPr>
      <w:r w:rsidRPr="00EE1E23">
        <w:rPr>
          <w:sz w:val="20"/>
          <w:szCs w:val="20"/>
        </w:rPr>
        <w:t>Źródło: Opracowanie LGD Brama Beskidu, 2021</w:t>
      </w:r>
      <w:r>
        <w:rPr>
          <w:sz w:val="20"/>
          <w:szCs w:val="20"/>
        </w:rPr>
        <w:t>.</w:t>
      </w:r>
    </w:p>
    <w:p w14:paraId="0AC01704" w14:textId="502FBEDE" w:rsidR="001E117A" w:rsidRDefault="001E117A" w:rsidP="001E117A">
      <w:pPr>
        <w:spacing w:before="360" w:after="0" w:line="312" w:lineRule="auto"/>
        <w:jc w:val="both"/>
        <w:rPr>
          <w:sz w:val="24"/>
          <w:szCs w:val="24"/>
        </w:rPr>
      </w:pPr>
      <w:r>
        <w:rPr>
          <w:sz w:val="24"/>
          <w:szCs w:val="24"/>
        </w:rPr>
        <w:tab/>
        <w:t>Wyszczególnione w tabeli</w:t>
      </w:r>
      <w:r w:rsidR="00D9314C">
        <w:rPr>
          <w:sz w:val="24"/>
          <w:szCs w:val="24"/>
        </w:rPr>
        <w:t xml:space="preserve"> </w:t>
      </w:r>
      <w:r>
        <w:rPr>
          <w:sz w:val="24"/>
          <w:szCs w:val="24"/>
        </w:rPr>
        <w:t xml:space="preserve">zmiany w LSR wprowadzone zostały głównie z uwagi na zmieniające się zarządzenia organów nadzorujących operacje zapisane w lokalnej strategii rozwoju, a więc nie były spowodowane żadnymi nieprawidłowościami związanymi </w:t>
      </w:r>
      <w:r>
        <w:rPr>
          <w:sz w:val="24"/>
          <w:szCs w:val="24"/>
        </w:rPr>
        <w:br/>
        <w:t xml:space="preserve">z działalnością LGD Brama Beskidu, czy błędami na etapie przygotowania LSR. </w:t>
      </w:r>
    </w:p>
    <w:p w14:paraId="063F9F3E" w14:textId="77777777" w:rsidR="001E117A" w:rsidRDefault="001E117A" w:rsidP="001E117A">
      <w:pPr>
        <w:spacing w:after="0" w:line="312" w:lineRule="auto"/>
        <w:ind w:firstLine="720"/>
        <w:jc w:val="both"/>
      </w:pPr>
      <w:r w:rsidRPr="00976B46">
        <w:rPr>
          <w:b/>
          <w:sz w:val="24"/>
          <w:szCs w:val="24"/>
        </w:rPr>
        <w:t xml:space="preserve">Potwierdzają to także wywiady pogłębione IDI </w:t>
      </w:r>
      <w:r>
        <w:rPr>
          <w:sz w:val="24"/>
          <w:szCs w:val="24"/>
        </w:rPr>
        <w:t xml:space="preserve">przeprowadzone z dwoma pracownikami biura LGD, w opinii których zmiany w LSR zostały wprowadzone głównie </w:t>
      </w:r>
      <w:r>
        <w:rPr>
          <w:sz w:val="24"/>
          <w:szCs w:val="24"/>
        </w:rPr>
        <w:br/>
        <w:t xml:space="preserve">z powodu konieczności dostosowania się do wytycznych Urzędu Marszałkowskiego </w:t>
      </w:r>
      <w:r>
        <w:rPr>
          <w:sz w:val="24"/>
          <w:szCs w:val="24"/>
        </w:rPr>
        <w:br/>
        <w:t>i zmieniających się uwarunkowań prawnych, a także z powodu dostosowania wskaźników do ich rzeczywistej realizacji. Jak informują pracownicy biura, w przypadku, kiedy „osiągnięto już założone wskaźniki, a pozostałe środki finansowe alokowano na inne przedsięwzięcia, to niezbędne było określenie wskaźników dla tych nowych przedsięwzięć”. Przyczyną wprowadzonych zmian były także „projekty współpracy, w których następowała zmiana partnera.”</w:t>
      </w:r>
    </w:p>
    <w:p w14:paraId="51CCB622" w14:textId="77777777" w:rsidR="001E117A" w:rsidRDefault="001E117A" w:rsidP="001E117A">
      <w:pPr>
        <w:spacing w:after="120" w:line="312" w:lineRule="auto"/>
        <w:rPr>
          <w:b/>
          <w:color w:val="0070C0"/>
          <w:sz w:val="24"/>
          <w:szCs w:val="24"/>
        </w:rPr>
      </w:pPr>
      <w:r>
        <w:rPr>
          <w:b/>
          <w:color w:val="0070C0"/>
          <w:sz w:val="24"/>
          <w:szCs w:val="24"/>
        </w:rPr>
        <w:t xml:space="preserve">Nabory wniosków aplikacyjnych </w:t>
      </w:r>
    </w:p>
    <w:p w14:paraId="3574216D" w14:textId="56CA9FBF" w:rsidR="001E117A" w:rsidRDefault="001E117A" w:rsidP="001E117A">
      <w:pPr>
        <w:spacing w:after="0" w:line="312" w:lineRule="auto"/>
        <w:ind w:firstLine="720"/>
        <w:jc w:val="both"/>
        <w:rPr>
          <w:sz w:val="24"/>
          <w:szCs w:val="24"/>
        </w:rPr>
      </w:pPr>
      <w:r>
        <w:rPr>
          <w:sz w:val="24"/>
          <w:szCs w:val="24"/>
        </w:rPr>
        <w:t xml:space="preserve">Nabory wniosków aplikacyjnych w okresie wdrażania LSR organizowane były 47 razy, w tym w ramach konkursów 39, operacji własnych – 1, projektów grantowych – 7 naborów. W ramach konkursu zorganizowanych było 20 naborów na zakładanie działalności gospodarczej; osiem naborów na rozwój przedsiębiorczości. Na wzmacnianie kapitału społecznego przeprowadzono jeden nabór wniosków w ramach konkursu oraz dwa nabory </w:t>
      </w:r>
      <w:r>
        <w:rPr>
          <w:sz w:val="24"/>
          <w:szCs w:val="24"/>
        </w:rPr>
        <w:br/>
        <w:t xml:space="preserve">w ramach projektów grantowych, podobnie na zachowanie dziedzictwa kulturowego </w:t>
      </w:r>
      <w:r>
        <w:rPr>
          <w:sz w:val="24"/>
          <w:szCs w:val="24"/>
        </w:rPr>
        <w:br/>
        <w:t xml:space="preserve">i przyrodniczego – pięć naborów w ramach konkursu i cztery nabory w ramach projektów </w:t>
      </w:r>
      <w:r>
        <w:rPr>
          <w:sz w:val="24"/>
          <w:szCs w:val="24"/>
        </w:rPr>
        <w:lastRenderedPageBreak/>
        <w:t xml:space="preserve">grantowych. Na rozwój infrastruktury niekomercyjnej przeprowadzono pięć naborów </w:t>
      </w:r>
      <w:r>
        <w:rPr>
          <w:sz w:val="24"/>
          <w:szCs w:val="24"/>
        </w:rPr>
        <w:br/>
        <w:t>w ramach konkursu i jeden nabór w ramach projektów grantowych. Najwięcej (12) naborów zorganizowano w roku 2017 oraz 2018 (13 naborów). Szczegóły zawierające rodzaje przedsięwzięć oraz liczby poszczególnych rodzajów projektów prezentuje tabela.</w:t>
      </w:r>
    </w:p>
    <w:p w14:paraId="43331BBA" w14:textId="365F3748" w:rsidR="001E117A" w:rsidRDefault="001E117A" w:rsidP="001E117A">
      <w:pPr>
        <w:spacing w:after="0" w:line="312" w:lineRule="auto"/>
        <w:ind w:firstLine="720"/>
        <w:jc w:val="both"/>
        <w:rPr>
          <w:sz w:val="24"/>
          <w:szCs w:val="24"/>
        </w:rPr>
      </w:pPr>
      <w:bookmarkStart w:id="72" w:name="_Hlk81741928"/>
      <w:r w:rsidRPr="00164A10">
        <w:rPr>
          <w:sz w:val="24"/>
          <w:szCs w:val="24"/>
        </w:rPr>
        <w:t xml:space="preserve">Wszystkie nabory </w:t>
      </w:r>
      <w:r>
        <w:rPr>
          <w:sz w:val="24"/>
          <w:szCs w:val="24"/>
        </w:rPr>
        <w:t>spotkały się ze</w:t>
      </w:r>
      <w:r w:rsidRPr="00164A10">
        <w:rPr>
          <w:sz w:val="24"/>
          <w:szCs w:val="24"/>
        </w:rPr>
        <w:t xml:space="preserve"> sporym zainteresowaniem ze strony beneficjentów.</w:t>
      </w:r>
      <w:r>
        <w:rPr>
          <w:sz w:val="24"/>
          <w:szCs w:val="24"/>
        </w:rPr>
        <w:t xml:space="preserve"> </w:t>
      </w:r>
      <w:r w:rsidRPr="008C47BA">
        <w:rPr>
          <w:sz w:val="24"/>
          <w:szCs w:val="24"/>
        </w:rPr>
        <w:t xml:space="preserve">Zdecydowanie największą popularnością cieszyły się nabory </w:t>
      </w:r>
      <w:r>
        <w:rPr>
          <w:sz w:val="24"/>
          <w:szCs w:val="24"/>
        </w:rPr>
        <w:t xml:space="preserve">wniosków aplikacyjnych </w:t>
      </w:r>
      <w:r w:rsidRPr="008C47BA">
        <w:rPr>
          <w:sz w:val="24"/>
          <w:szCs w:val="24"/>
        </w:rPr>
        <w:t xml:space="preserve">na podejmowanie działalności gospodarczej, a w dalszej kolejności </w:t>
      </w:r>
      <w:r>
        <w:rPr>
          <w:sz w:val="24"/>
          <w:szCs w:val="24"/>
        </w:rPr>
        <w:t xml:space="preserve">na </w:t>
      </w:r>
      <w:r w:rsidRPr="008C47BA">
        <w:rPr>
          <w:sz w:val="24"/>
          <w:szCs w:val="24"/>
        </w:rPr>
        <w:t xml:space="preserve">jej rozwój. </w:t>
      </w:r>
      <w:r>
        <w:rPr>
          <w:sz w:val="24"/>
          <w:szCs w:val="24"/>
        </w:rPr>
        <w:t xml:space="preserve">Ze sporym zainteresowaniem spotkały się też nabory wniosków o wsparcie projektów w ramach działania zachowanie dziedzictwa. Ogólna liczba złożonych wniosków wynosiła w analizowanym okresie 149, spośród których 125 zaopiniowano pozytywnie, a na ich realizację podpisano 94 umowy. Złożono 13 protestów w formie protestów w formie </w:t>
      </w:r>
      <w:proofErr w:type="spellStart"/>
      <w:r>
        <w:rPr>
          <w:sz w:val="24"/>
          <w:szCs w:val="24"/>
        </w:rPr>
        <w:t>odwołań</w:t>
      </w:r>
      <w:proofErr w:type="spellEnd"/>
      <w:r>
        <w:rPr>
          <w:sz w:val="24"/>
          <w:szCs w:val="24"/>
        </w:rPr>
        <w:t xml:space="preserve"> od decyzji, spośród których uwzględniono pięć protestów. </w:t>
      </w:r>
    </w:p>
    <w:p w14:paraId="1ABB9334" w14:textId="7B7974BD" w:rsidR="001E117A" w:rsidRDefault="001E117A" w:rsidP="001E117A">
      <w:pPr>
        <w:spacing w:after="0" w:line="312" w:lineRule="auto"/>
        <w:ind w:firstLine="720"/>
        <w:jc w:val="both"/>
        <w:rPr>
          <w:sz w:val="24"/>
          <w:szCs w:val="24"/>
        </w:rPr>
      </w:pPr>
      <w:r w:rsidRPr="00DE2C67">
        <w:rPr>
          <w:b/>
          <w:sz w:val="24"/>
          <w:szCs w:val="24"/>
        </w:rPr>
        <w:t>Przeprowadzone badania IDI</w:t>
      </w:r>
      <w:r>
        <w:rPr>
          <w:sz w:val="24"/>
          <w:szCs w:val="24"/>
        </w:rPr>
        <w:t xml:space="preserve"> wykazały, iż procedury naborów wynikały </w:t>
      </w:r>
      <w:r>
        <w:rPr>
          <w:sz w:val="24"/>
          <w:szCs w:val="24"/>
        </w:rPr>
        <w:br/>
        <w:t xml:space="preserve">z rozporządzeń ministerstwa rolnictwa i rozwoju wsi i zarządzeń urzędu marszałkowskiego. Nabory przeprowadzane były zgodnie z planem, w kolejności ich ogłaszania (plan był sukcesywnie uaktualniany). Zainteresowanie naborami mieszkańców zmieniało się w czasie. Były okresy, kiedy obserwowano </w:t>
      </w:r>
      <w:r w:rsidRPr="00904177">
        <w:rPr>
          <w:sz w:val="24"/>
          <w:szCs w:val="24"/>
        </w:rPr>
        <w:t xml:space="preserve">wzmożone zainteresowanie składaniem wniosków aplikacyjnych, Ale były także nabory, kiedy nie było wniosków, np. na inkubator przedsiębiorczości. Podobnie w przypadku pandemii, ogłoszono nabór tuż przed pandemią </w:t>
      </w:r>
      <w:r w:rsidRPr="00904177">
        <w:rPr>
          <w:sz w:val="24"/>
          <w:szCs w:val="24"/>
        </w:rPr>
        <w:br/>
        <w:t>i z tego powodu było mniejsze zainteresowanie głównie na rozwój przedsiębiorczości. Były też takie nabory, kiedy nie było wniosków aplikacyjnyc</w:t>
      </w:r>
      <w:r w:rsidR="00904177">
        <w:rPr>
          <w:sz w:val="24"/>
          <w:szCs w:val="24"/>
        </w:rPr>
        <w:t xml:space="preserve">h, </w:t>
      </w:r>
      <w:r w:rsidR="002C3240" w:rsidRPr="00904177">
        <w:rPr>
          <w:sz w:val="24"/>
          <w:szCs w:val="24"/>
        </w:rPr>
        <w:t>które wynikały między innymi</w:t>
      </w:r>
      <w:r w:rsidRPr="00904177">
        <w:rPr>
          <w:sz w:val="24"/>
          <w:szCs w:val="24"/>
        </w:rPr>
        <w:t xml:space="preserve"> z wprowadzenia limitu środków na jeden wniosek aplikacyjny.</w:t>
      </w:r>
    </w:p>
    <w:bookmarkEnd w:id="72"/>
    <w:p w14:paraId="583E06A3" w14:textId="7E53C355" w:rsidR="00D9314C" w:rsidRDefault="001E117A" w:rsidP="00D9314C">
      <w:pPr>
        <w:spacing w:before="120" w:after="120" w:line="240" w:lineRule="auto"/>
      </w:pPr>
      <w:r>
        <w:br w:type="column"/>
      </w:r>
      <w:bookmarkStart w:id="73" w:name="_Toc87352005"/>
      <w:r w:rsidR="00D9314C">
        <w:lastRenderedPageBreak/>
        <w:t xml:space="preserve">Tabela </w:t>
      </w:r>
      <w:r w:rsidR="00694A16">
        <w:fldChar w:fldCharType="begin"/>
      </w:r>
      <w:r w:rsidR="00694A16">
        <w:instrText xml:space="preserve"> SEQ Tabela \* ARABIC </w:instrText>
      </w:r>
      <w:r w:rsidR="00694A16">
        <w:fldChar w:fldCharType="separate"/>
      </w:r>
      <w:r w:rsidR="00EA2140">
        <w:rPr>
          <w:noProof/>
        </w:rPr>
        <w:t>11</w:t>
      </w:r>
      <w:r w:rsidR="00694A16">
        <w:rPr>
          <w:noProof/>
        </w:rPr>
        <w:fldChar w:fldCharType="end"/>
      </w:r>
      <w:r w:rsidR="00D9314C">
        <w:t xml:space="preserve"> Nabory wniosków na przedsięwzięcia w ramach konkursów, operacji własnych</w:t>
      </w:r>
      <w:bookmarkEnd w:id="73"/>
    </w:p>
    <w:tbl>
      <w:tblPr>
        <w:tblStyle w:val="Tabela-Siatka"/>
        <w:tblW w:w="9185" w:type="dxa"/>
        <w:tblInd w:w="-5" w:type="dxa"/>
        <w:tblLayout w:type="fixed"/>
        <w:tblLook w:val="04A0" w:firstRow="1" w:lastRow="0" w:firstColumn="1" w:lastColumn="0" w:noHBand="0" w:noVBand="1"/>
      </w:tblPr>
      <w:tblGrid>
        <w:gridCol w:w="846"/>
        <w:gridCol w:w="3378"/>
        <w:gridCol w:w="992"/>
        <w:gridCol w:w="992"/>
        <w:gridCol w:w="1134"/>
        <w:gridCol w:w="851"/>
        <w:gridCol w:w="992"/>
      </w:tblGrid>
      <w:tr w:rsidR="001E117A" w14:paraId="6D31C0BD" w14:textId="77777777" w:rsidTr="002C3240">
        <w:tc>
          <w:tcPr>
            <w:tcW w:w="846" w:type="dxa"/>
            <w:vMerge w:val="restart"/>
            <w:vAlign w:val="center"/>
          </w:tcPr>
          <w:p w14:paraId="21BABC93" w14:textId="77777777" w:rsidR="001E117A" w:rsidRDefault="001E117A" w:rsidP="002C3240">
            <w:pPr>
              <w:spacing w:before="40" w:after="40"/>
              <w:jc w:val="center"/>
            </w:pPr>
            <w:r>
              <w:t>Lata</w:t>
            </w:r>
          </w:p>
        </w:tc>
        <w:tc>
          <w:tcPr>
            <w:tcW w:w="3378" w:type="dxa"/>
            <w:vMerge w:val="restart"/>
            <w:vAlign w:val="center"/>
          </w:tcPr>
          <w:p w14:paraId="13E10ADA" w14:textId="77777777" w:rsidR="001E117A" w:rsidRDefault="001E117A" w:rsidP="002C3240">
            <w:pPr>
              <w:spacing w:before="40" w:after="40"/>
              <w:jc w:val="center"/>
            </w:pPr>
            <w:r>
              <w:t>Rodzaj przedsięwzięć</w:t>
            </w:r>
          </w:p>
        </w:tc>
        <w:tc>
          <w:tcPr>
            <w:tcW w:w="3969" w:type="dxa"/>
            <w:gridSpan w:val="4"/>
          </w:tcPr>
          <w:p w14:paraId="3B6A108E" w14:textId="77777777" w:rsidR="001E117A" w:rsidRDefault="001E117A" w:rsidP="002C3240">
            <w:pPr>
              <w:spacing w:before="40" w:after="40"/>
              <w:jc w:val="center"/>
            </w:pPr>
            <w:r>
              <w:t>Liczba naborów wniosków</w:t>
            </w:r>
          </w:p>
        </w:tc>
        <w:tc>
          <w:tcPr>
            <w:tcW w:w="992" w:type="dxa"/>
            <w:vMerge w:val="restart"/>
          </w:tcPr>
          <w:p w14:paraId="6F09FCBD" w14:textId="77777777" w:rsidR="001E117A" w:rsidRDefault="001E117A" w:rsidP="002C3240">
            <w:pPr>
              <w:spacing w:before="40" w:after="40"/>
              <w:jc w:val="center"/>
            </w:pPr>
            <w:r>
              <w:t>Ogółem w latach</w:t>
            </w:r>
          </w:p>
        </w:tc>
      </w:tr>
      <w:tr w:rsidR="001E117A" w14:paraId="708AF7C3" w14:textId="77777777" w:rsidTr="002C3240">
        <w:tc>
          <w:tcPr>
            <w:tcW w:w="846" w:type="dxa"/>
            <w:vMerge/>
          </w:tcPr>
          <w:p w14:paraId="28BC0A06" w14:textId="77777777" w:rsidR="001E117A" w:rsidRDefault="001E117A" w:rsidP="002C3240">
            <w:pPr>
              <w:spacing w:before="40" w:after="40"/>
              <w:jc w:val="center"/>
            </w:pPr>
          </w:p>
        </w:tc>
        <w:tc>
          <w:tcPr>
            <w:tcW w:w="3378" w:type="dxa"/>
            <w:vMerge/>
          </w:tcPr>
          <w:p w14:paraId="50D9494B" w14:textId="77777777" w:rsidR="001E117A" w:rsidRDefault="001E117A" w:rsidP="002C3240">
            <w:pPr>
              <w:spacing w:before="40" w:after="40"/>
              <w:jc w:val="center"/>
            </w:pPr>
          </w:p>
        </w:tc>
        <w:tc>
          <w:tcPr>
            <w:tcW w:w="992" w:type="dxa"/>
            <w:vAlign w:val="center"/>
          </w:tcPr>
          <w:p w14:paraId="3ADD962B" w14:textId="77777777" w:rsidR="001E117A" w:rsidRPr="000F0635" w:rsidRDefault="001E117A" w:rsidP="002C3240">
            <w:pPr>
              <w:spacing w:before="40" w:after="40"/>
              <w:jc w:val="center"/>
              <w:rPr>
                <w:sz w:val="20"/>
                <w:szCs w:val="20"/>
              </w:rPr>
            </w:pPr>
            <w:r w:rsidRPr="000F0635">
              <w:rPr>
                <w:sz w:val="20"/>
                <w:szCs w:val="20"/>
              </w:rPr>
              <w:t>Konkursy</w:t>
            </w:r>
          </w:p>
        </w:tc>
        <w:tc>
          <w:tcPr>
            <w:tcW w:w="992" w:type="dxa"/>
            <w:vAlign w:val="center"/>
          </w:tcPr>
          <w:p w14:paraId="61D6B3E1" w14:textId="77777777" w:rsidR="001E117A" w:rsidRPr="000F0635" w:rsidRDefault="001E117A" w:rsidP="002C3240">
            <w:pPr>
              <w:spacing w:before="40" w:after="40"/>
              <w:jc w:val="center"/>
              <w:rPr>
                <w:sz w:val="20"/>
                <w:szCs w:val="20"/>
              </w:rPr>
            </w:pPr>
            <w:r w:rsidRPr="000F0635">
              <w:rPr>
                <w:sz w:val="20"/>
                <w:szCs w:val="20"/>
              </w:rPr>
              <w:t>Operacje własne</w:t>
            </w:r>
          </w:p>
        </w:tc>
        <w:tc>
          <w:tcPr>
            <w:tcW w:w="1134" w:type="dxa"/>
            <w:vAlign w:val="center"/>
          </w:tcPr>
          <w:p w14:paraId="04BFAACA" w14:textId="77777777" w:rsidR="001E117A" w:rsidRPr="000F0635" w:rsidRDefault="001E117A" w:rsidP="002C3240">
            <w:pPr>
              <w:spacing w:before="40" w:after="40"/>
              <w:jc w:val="center"/>
              <w:rPr>
                <w:sz w:val="20"/>
                <w:szCs w:val="20"/>
              </w:rPr>
            </w:pPr>
            <w:r w:rsidRPr="000F0635">
              <w:rPr>
                <w:sz w:val="20"/>
                <w:szCs w:val="20"/>
              </w:rPr>
              <w:t>Projekty grantowe</w:t>
            </w:r>
          </w:p>
        </w:tc>
        <w:tc>
          <w:tcPr>
            <w:tcW w:w="851" w:type="dxa"/>
            <w:vAlign w:val="center"/>
          </w:tcPr>
          <w:p w14:paraId="4807B803" w14:textId="77777777" w:rsidR="001E117A" w:rsidRPr="000F0635" w:rsidRDefault="001E117A" w:rsidP="002C3240">
            <w:pPr>
              <w:spacing w:before="40" w:after="40"/>
              <w:jc w:val="center"/>
              <w:rPr>
                <w:sz w:val="20"/>
                <w:szCs w:val="20"/>
              </w:rPr>
            </w:pPr>
            <w:r w:rsidRPr="000F0635">
              <w:rPr>
                <w:sz w:val="20"/>
                <w:szCs w:val="20"/>
              </w:rPr>
              <w:t>Razem</w:t>
            </w:r>
          </w:p>
        </w:tc>
        <w:tc>
          <w:tcPr>
            <w:tcW w:w="992" w:type="dxa"/>
            <w:vMerge/>
          </w:tcPr>
          <w:p w14:paraId="6B2B2081" w14:textId="77777777" w:rsidR="001E117A" w:rsidRDefault="001E117A" w:rsidP="002C3240">
            <w:pPr>
              <w:spacing w:before="40" w:after="40"/>
              <w:jc w:val="center"/>
            </w:pPr>
          </w:p>
        </w:tc>
      </w:tr>
      <w:tr w:rsidR="001E117A" w14:paraId="7694A8A6" w14:textId="77777777" w:rsidTr="002C3240">
        <w:tc>
          <w:tcPr>
            <w:tcW w:w="846" w:type="dxa"/>
            <w:vMerge w:val="restart"/>
            <w:vAlign w:val="center"/>
          </w:tcPr>
          <w:p w14:paraId="1E4FDA45" w14:textId="77777777" w:rsidR="001E117A" w:rsidRPr="005A00C2" w:rsidRDefault="001E117A" w:rsidP="002C3240">
            <w:pPr>
              <w:spacing w:before="40" w:after="40"/>
              <w:jc w:val="center"/>
              <w:rPr>
                <w:sz w:val="20"/>
                <w:szCs w:val="20"/>
              </w:rPr>
            </w:pPr>
            <w:r w:rsidRPr="005A00C2">
              <w:rPr>
                <w:sz w:val="20"/>
                <w:szCs w:val="20"/>
              </w:rPr>
              <w:t>2016</w:t>
            </w:r>
          </w:p>
        </w:tc>
        <w:tc>
          <w:tcPr>
            <w:tcW w:w="3378" w:type="dxa"/>
          </w:tcPr>
          <w:p w14:paraId="7875483A" w14:textId="77777777" w:rsidR="001E117A" w:rsidRPr="005A00C2" w:rsidRDefault="001E117A" w:rsidP="002C3240">
            <w:pPr>
              <w:spacing w:before="40" w:after="40"/>
              <w:ind w:right="-203"/>
              <w:rPr>
                <w:sz w:val="20"/>
                <w:szCs w:val="20"/>
              </w:rPr>
            </w:pPr>
            <w:r w:rsidRPr="005A00C2">
              <w:rPr>
                <w:sz w:val="20"/>
                <w:szCs w:val="20"/>
              </w:rPr>
              <w:t>Zakładanie działalności gospodarczej</w:t>
            </w:r>
          </w:p>
        </w:tc>
        <w:tc>
          <w:tcPr>
            <w:tcW w:w="992" w:type="dxa"/>
          </w:tcPr>
          <w:p w14:paraId="4660DDFE" w14:textId="77777777" w:rsidR="001E117A" w:rsidRPr="005A00C2" w:rsidRDefault="001E117A" w:rsidP="002C3240">
            <w:pPr>
              <w:spacing w:before="40" w:after="40"/>
              <w:jc w:val="center"/>
              <w:rPr>
                <w:sz w:val="20"/>
                <w:szCs w:val="20"/>
              </w:rPr>
            </w:pPr>
            <w:r w:rsidRPr="005A00C2">
              <w:rPr>
                <w:sz w:val="20"/>
                <w:szCs w:val="20"/>
              </w:rPr>
              <w:t>4</w:t>
            </w:r>
          </w:p>
        </w:tc>
        <w:tc>
          <w:tcPr>
            <w:tcW w:w="992" w:type="dxa"/>
          </w:tcPr>
          <w:p w14:paraId="0D313C1B" w14:textId="77777777" w:rsidR="001E117A" w:rsidRPr="005A00C2" w:rsidRDefault="001E117A" w:rsidP="002C3240">
            <w:pPr>
              <w:spacing w:before="40" w:after="40"/>
              <w:jc w:val="center"/>
              <w:rPr>
                <w:sz w:val="20"/>
                <w:szCs w:val="20"/>
              </w:rPr>
            </w:pPr>
            <w:r w:rsidRPr="005A00C2">
              <w:rPr>
                <w:sz w:val="20"/>
                <w:szCs w:val="20"/>
              </w:rPr>
              <w:t>0</w:t>
            </w:r>
          </w:p>
        </w:tc>
        <w:tc>
          <w:tcPr>
            <w:tcW w:w="1134" w:type="dxa"/>
          </w:tcPr>
          <w:p w14:paraId="34DBA1B0" w14:textId="77777777" w:rsidR="001E117A" w:rsidRPr="005A00C2" w:rsidRDefault="001E117A" w:rsidP="002C3240">
            <w:pPr>
              <w:spacing w:before="40" w:after="40"/>
              <w:jc w:val="center"/>
              <w:rPr>
                <w:sz w:val="20"/>
                <w:szCs w:val="20"/>
              </w:rPr>
            </w:pPr>
            <w:r w:rsidRPr="005A00C2">
              <w:rPr>
                <w:sz w:val="20"/>
                <w:szCs w:val="20"/>
              </w:rPr>
              <w:t>0</w:t>
            </w:r>
          </w:p>
        </w:tc>
        <w:tc>
          <w:tcPr>
            <w:tcW w:w="851" w:type="dxa"/>
          </w:tcPr>
          <w:p w14:paraId="68D6BA85" w14:textId="77777777" w:rsidR="001E117A" w:rsidRPr="005A00C2" w:rsidRDefault="001E117A" w:rsidP="002C3240">
            <w:pPr>
              <w:spacing w:before="40" w:after="40"/>
              <w:jc w:val="center"/>
              <w:rPr>
                <w:sz w:val="20"/>
                <w:szCs w:val="20"/>
              </w:rPr>
            </w:pPr>
            <w:r w:rsidRPr="005A00C2">
              <w:rPr>
                <w:sz w:val="20"/>
                <w:szCs w:val="20"/>
              </w:rPr>
              <w:t>4</w:t>
            </w:r>
          </w:p>
        </w:tc>
        <w:tc>
          <w:tcPr>
            <w:tcW w:w="992" w:type="dxa"/>
            <w:vMerge w:val="restart"/>
            <w:vAlign w:val="center"/>
          </w:tcPr>
          <w:p w14:paraId="10BE7B80" w14:textId="77777777" w:rsidR="001E117A" w:rsidRPr="005A00C2" w:rsidRDefault="001E117A" w:rsidP="002C3240">
            <w:pPr>
              <w:spacing w:before="40" w:after="40"/>
              <w:jc w:val="center"/>
              <w:rPr>
                <w:sz w:val="20"/>
                <w:szCs w:val="20"/>
              </w:rPr>
            </w:pPr>
            <w:r>
              <w:rPr>
                <w:sz w:val="20"/>
                <w:szCs w:val="20"/>
              </w:rPr>
              <w:t>6</w:t>
            </w:r>
          </w:p>
        </w:tc>
      </w:tr>
      <w:tr w:rsidR="001E117A" w14:paraId="79A1536B" w14:textId="77777777" w:rsidTr="002C3240">
        <w:tc>
          <w:tcPr>
            <w:tcW w:w="846" w:type="dxa"/>
            <w:vMerge/>
          </w:tcPr>
          <w:p w14:paraId="4016EFA0" w14:textId="77777777" w:rsidR="001E117A" w:rsidRPr="005A00C2" w:rsidRDefault="001E117A" w:rsidP="002C3240">
            <w:pPr>
              <w:spacing w:before="40" w:after="40"/>
              <w:jc w:val="center"/>
              <w:rPr>
                <w:sz w:val="20"/>
                <w:szCs w:val="20"/>
              </w:rPr>
            </w:pPr>
          </w:p>
        </w:tc>
        <w:tc>
          <w:tcPr>
            <w:tcW w:w="3378" w:type="dxa"/>
          </w:tcPr>
          <w:p w14:paraId="4AF3A8C3" w14:textId="77777777" w:rsidR="001E117A" w:rsidRPr="005A00C2" w:rsidRDefault="001E117A" w:rsidP="002C3240">
            <w:pPr>
              <w:spacing w:before="40" w:after="40"/>
              <w:rPr>
                <w:sz w:val="20"/>
                <w:szCs w:val="20"/>
              </w:rPr>
            </w:pPr>
            <w:r w:rsidRPr="005A00C2">
              <w:rPr>
                <w:sz w:val="20"/>
                <w:szCs w:val="20"/>
              </w:rPr>
              <w:t>Rozwój przedsiębiorczości</w:t>
            </w:r>
          </w:p>
        </w:tc>
        <w:tc>
          <w:tcPr>
            <w:tcW w:w="992" w:type="dxa"/>
          </w:tcPr>
          <w:p w14:paraId="009E204D" w14:textId="77777777" w:rsidR="001E117A" w:rsidRPr="005A00C2" w:rsidRDefault="001E117A" w:rsidP="002C3240">
            <w:pPr>
              <w:spacing w:before="40" w:after="40"/>
              <w:jc w:val="center"/>
              <w:rPr>
                <w:sz w:val="20"/>
                <w:szCs w:val="20"/>
              </w:rPr>
            </w:pPr>
            <w:r w:rsidRPr="005A00C2">
              <w:rPr>
                <w:sz w:val="20"/>
                <w:szCs w:val="20"/>
              </w:rPr>
              <w:t>2</w:t>
            </w:r>
          </w:p>
        </w:tc>
        <w:tc>
          <w:tcPr>
            <w:tcW w:w="992" w:type="dxa"/>
          </w:tcPr>
          <w:p w14:paraId="4D49ED2F" w14:textId="77777777" w:rsidR="001E117A" w:rsidRPr="005A00C2" w:rsidRDefault="001E117A" w:rsidP="002C3240">
            <w:pPr>
              <w:spacing w:before="40" w:after="40"/>
              <w:jc w:val="center"/>
              <w:rPr>
                <w:sz w:val="20"/>
                <w:szCs w:val="20"/>
              </w:rPr>
            </w:pPr>
            <w:r w:rsidRPr="005A00C2">
              <w:rPr>
                <w:sz w:val="20"/>
                <w:szCs w:val="20"/>
              </w:rPr>
              <w:t>0</w:t>
            </w:r>
          </w:p>
        </w:tc>
        <w:tc>
          <w:tcPr>
            <w:tcW w:w="1134" w:type="dxa"/>
          </w:tcPr>
          <w:p w14:paraId="281CFB4B" w14:textId="77777777" w:rsidR="001E117A" w:rsidRPr="005A00C2" w:rsidRDefault="001E117A" w:rsidP="002C3240">
            <w:pPr>
              <w:spacing w:before="40" w:after="40"/>
              <w:jc w:val="center"/>
              <w:rPr>
                <w:sz w:val="20"/>
                <w:szCs w:val="20"/>
              </w:rPr>
            </w:pPr>
            <w:r w:rsidRPr="005A00C2">
              <w:rPr>
                <w:sz w:val="20"/>
                <w:szCs w:val="20"/>
              </w:rPr>
              <w:t>0</w:t>
            </w:r>
          </w:p>
        </w:tc>
        <w:tc>
          <w:tcPr>
            <w:tcW w:w="851" w:type="dxa"/>
          </w:tcPr>
          <w:p w14:paraId="7AE13BAB" w14:textId="77777777" w:rsidR="001E117A" w:rsidRPr="005A00C2" w:rsidRDefault="001E117A" w:rsidP="002C3240">
            <w:pPr>
              <w:spacing w:before="40" w:after="40"/>
              <w:jc w:val="center"/>
              <w:rPr>
                <w:sz w:val="20"/>
                <w:szCs w:val="20"/>
              </w:rPr>
            </w:pPr>
            <w:r w:rsidRPr="005A00C2">
              <w:rPr>
                <w:sz w:val="20"/>
                <w:szCs w:val="20"/>
              </w:rPr>
              <w:t>2</w:t>
            </w:r>
          </w:p>
        </w:tc>
        <w:tc>
          <w:tcPr>
            <w:tcW w:w="992" w:type="dxa"/>
            <w:vMerge/>
            <w:vAlign w:val="center"/>
          </w:tcPr>
          <w:p w14:paraId="2DBAFDA4" w14:textId="77777777" w:rsidR="001E117A" w:rsidRPr="005A00C2" w:rsidRDefault="001E117A" w:rsidP="002C3240">
            <w:pPr>
              <w:spacing w:before="40" w:after="40"/>
              <w:jc w:val="center"/>
              <w:rPr>
                <w:sz w:val="20"/>
                <w:szCs w:val="20"/>
              </w:rPr>
            </w:pPr>
          </w:p>
        </w:tc>
      </w:tr>
      <w:tr w:rsidR="001E117A" w14:paraId="38914E51" w14:textId="77777777" w:rsidTr="002C3240">
        <w:tc>
          <w:tcPr>
            <w:tcW w:w="846" w:type="dxa"/>
            <w:vMerge w:val="restart"/>
            <w:vAlign w:val="center"/>
          </w:tcPr>
          <w:p w14:paraId="3D0A1DB7" w14:textId="77777777" w:rsidR="001E117A" w:rsidRPr="005A00C2" w:rsidRDefault="001E117A" w:rsidP="002C3240">
            <w:pPr>
              <w:spacing w:before="40" w:after="40"/>
              <w:jc w:val="center"/>
              <w:rPr>
                <w:sz w:val="20"/>
                <w:szCs w:val="20"/>
              </w:rPr>
            </w:pPr>
            <w:r w:rsidRPr="005A00C2">
              <w:rPr>
                <w:sz w:val="20"/>
                <w:szCs w:val="20"/>
              </w:rPr>
              <w:t>2017</w:t>
            </w:r>
          </w:p>
        </w:tc>
        <w:tc>
          <w:tcPr>
            <w:tcW w:w="3378" w:type="dxa"/>
          </w:tcPr>
          <w:p w14:paraId="4822DA69" w14:textId="77777777" w:rsidR="001E117A" w:rsidRPr="005A00C2" w:rsidRDefault="001E117A" w:rsidP="002C3240">
            <w:pPr>
              <w:spacing w:before="40" w:after="40"/>
              <w:rPr>
                <w:sz w:val="20"/>
                <w:szCs w:val="20"/>
              </w:rPr>
            </w:pPr>
            <w:r w:rsidRPr="005A00C2">
              <w:rPr>
                <w:sz w:val="20"/>
                <w:szCs w:val="20"/>
              </w:rPr>
              <w:t>Zakładanie działalności gospodarczej</w:t>
            </w:r>
          </w:p>
        </w:tc>
        <w:tc>
          <w:tcPr>
            <w:tcW w:w="992" w:type="dxa"/>
          </w:tcPr>
          <w:p w14:paraId="7C21BB51" w14:textId="77777777" w:rsidR="001E117A" w:rsidRPr="005A00C2" w:rsidRDefault="001E117A" w:rsidP="002C3240">
            <w:pPr>
              <w:spacing w:before="40" w:after="40"/>
              <w:jc w:val="center"/>
              <w:rPr>
                <w:sz w:val="20"/>
                <w:szCs w:val="20"/>
              </w:rPr>
            </w:pPr>
            <w:r w:rsidRPr="005A00C2">
              <w:rPr>
                <w:sz w:val="20"/>
                <w:szCs w:val="20"/>
              </w:rPr>
              <w:t>4</w:t>
            </w:r>
          </w:p>
        </w:tc>
        <w:tc>
          <w:tcPr>
            <w:tcW w:w="992" w:type="dxa"/>
          </w:tcPr>
          <w:p w14:paraId="351C1613" w14:textId="77777777" w:rsidR="001E117A" w:rsidRPr="005A00C2" w:rsidRDefault="001E117A" w:rsidP="002C3240">
            <w:pPr>
              <w:spacing w:before="40" w:after="40"/>
              <w:jc w:val="center"/>
              <w:rPr>
                <w:sz w:val="20"/>
                <w:szCs w:val="20"/>
              </w:rPr>
            </w:pPr>
            <w:r w:rsidRPr="005A00C2">
              <w:rPr>
                <w:sz w:val="20"/>
                <w:szCs w:val="20"/>
              </w:rPr>
              <w:t>0</w:t>
            </w:r>
          </w:p>
        </w:tc>
        <w:tc>
          <w:tcPr>
            <w:tcW w:w="1134" w:type="dxa"/>
          </w:tcPr>
          <w:p w14:paraId="1187B64A" w14:textId="77777777" w:rsidR="001E117A" w:rsidRPr="005A00C2" w:rsidRDefault="001E117A" w:rsidP="002C3240">
            <w:pPr>
              <w:spacing w:before="40" w:after="40"/>
              <w:jc w:val="center"/>
              <w:rPr>
                <w:sz w:val="20"/>
                <w:szCs w:val="20"/>
              </w:rPr>
            </w:pPr>
            <w:r w:rsidRPr="005A00C2">
              <w:rPr>
                <w:sz w:val="20"/>
                <w:szCs w:val="20"/>
              </w:rPr>
              <w:t>0</w:t>
            </w:r>
          </w:p>
        </w:tc>
        <w:tc>
          <w:tcPr>
            <w:tcW w:w="851" w:type="dxa"/>
          </w:tcPr>
          <w:p w14:paraId="1E68F121" w14:textId="77777777" w:rsidR="001E117A" w:rsidRPr="005A00C2" w:rsidRDefault="001E117A" w:rsidP="002C3240">
            <w:pPr>
              <w:spacing w:before="40" w:after="40"/>
              <w:jc w:val="center"/>
              <w:rPr>
                <w:sz w:val="20"/>
                <w:szCs w:val="20"/>
              </w:rPr>
            </w:pPr>
            <w:r w:rsidRPr="005A00C2">
              <w:rPr>
                <w:sz w:val="20"/>
                <w:szCs w:val="20"/>
              </w:rPr>
              <w:t>4</w:t>
            </w:r>
          </w:p>
        </w:tc>
        <w:tc>
          <w:tcPr>
            <w:tcW w:w="992" w:type="dxa"/>
            <w:vMerge w:val="restart"/>
            <w:vAlign w:val="center"/>
          </w:tcPr>
          <w:p w14:paraId="3AF733F7" w14:textId="77777777" w:rsidR="001E117A" w:rsidRPr="005A00C2" w:rsidRDefault="001E117A" w:rsidP="002C3240">
            <w:pPr>
              <w:spacing w:before="40" w:after="40"/>
              <w:jc w:val="center"/>
              <w:rPr>
                <w:sz w:val="20"/>
                <w:szCs w:val="20"/>
              </w:rPr>
            </w:pPr>
            <w:r>
              <w:rPr>
                <w:sz w:val="20"/>
                <w:szCs w:val="20"/>
              </w:rPr>
              <w:t>12</w:t>
            </w:r>
          </w:p>
        </w:tc>
      </w:tr>
      <w:tr w:rsidR="001E117A" w14:paraId="15EFFA70" w14:textId="77777777" w:rsidTr="002C3240">
        <w:tc>
          <w:tcPr>
            <w:tcW w:w="846" w:type="dxa"/>
            <w:vMerge/>
            <w:vAlign w:val="center"/>
          </w:tcPr>
          <w:p w14:paraId="39764D1F" w14:textId="77777777" w:rsidR="001E117A" w:rsidRPr="005A00C2" w:rsidRDefault="001E117A" w:rsidP="002C3240">
            <w:pPr>
              <w:spacing w:before="40" w:after="40"/>
              <w:jc w:val="center"/>
              <w:rPr>
                <w:sz w:val="20"/>
                <w:szCs w:val="20"/>
              </w:rPr>
            </w:pPr>
          </w:p>
        </w:tc>
        <w:tc>
          <w:tcPr>
            <w:tcW w:w="3378" w:type="dxa"/>
          </w:tcPr>
          <w:p w14:paraId="0A7973FC" w14:textId="77777777" w:rsidR="001E117A" w:rsidRPr="005A00C2" w:rsidRDefault="001E117A" w:rsidP="002C3240">
            <w:pPr>
              <w:spacing w:before="40" w:after="40"/>
              <w:rPr>
                <w:sz w:val="20"/>
                <w:szCs w:val="20"/>
              </w:rPr>
            </w:pPr>
            <w:r w:rsidRPr="005A00C2">
              <w:rPr>
                <w:sz w:val="20"/>
                <w:szCs w:val="20"/>
              </w:rPr>
              <w:t>Rozwój przedsiębiorczości</w:t>
            </w:r>
          </w:p>
        </w:tc>
        <w:tc>
          <w:tcPr>
            <w:tcW w:w="992" w:type="dxa"/>
          </w:tcPr>
          <w:p w14:paraId="7063363A" w14:textId="77777777" w:rsidR="001E117A" w:rsidRPr="005A00C2" w:rsidRDefault="001E117A" w:rsidP="002C3240">
            <w:pPr>
              <w:spacing w:before="40" w:after="40"/>
              <w:jc w:val="center"/>
              <w:rPr>
                <w:sz w:val="20"/>
                <w:szCs w:val="20"/>
              </w:rPr>
            </w:pPr>
            <w:r w:rsidRPr="005A00C2">
              <w:rPr>
                <w:sz w:val="20"/>
                <w:szCs w:val="20"/>
              </w:rPr>
              <w:t>3</w:t>
            </w:r>
          </w:p>
        </w:tc>
        <w:tc>
          <w:tcPr>
            <w:tcW w:w="992" w:type="dxa"/>
          </w:tcPr>
          <w:p w14:paraId="29244B4E" w14:textId="77777777" w:rsidR="001E117A" w:rsidRPr="005A00C2" w:rsidRDefault="001E117A" w:rsidP="002C3240">
            <w:pPr>
              <w:spacing w:before="40" w:after="40"/>
              <w:jc w:val="center"/>
              <w:rPr>
                <w:sz w:val="20"/>
                <w:szCs w:val="20"/>
              </w:rPr>
            </w:pPr>
            <w:r w:rsidRPr="005A00C2">
              <w:rPr>
                <w:sz w:val="20"/>
                <w:szCs w:val="20"/>
              </w:rPr>
              <w:t>0</w:t>
            </w:r>
          </w:p>
        </w:tc>
        <w:tc>
          <w:tcPr>
            <w:tcW w:w="1134" w:type="dxa"/>
          </w:tcPr>
          <w:p w14:paraId="7069A91A" w14:textId="77777777" w:rsidR="001E117A" w:rsidRPr="005A00C2" w:rsidRDefault="001E117A" w:rsidP="002C3240">
            <w:pPr>
              <w:spacing w:before="40" w:after="40"/>
              <w:jc w:val="center"/>
              <w:rPr>
                <w:sz w:val="20"/>
                <w:szCs w:val="20"/>
              </w:rPr>
            </w:pPr>
            <w:r w:rsidRPr="005A00C2">
              <w:rPr>
                <w:sz w:val="20"/>
                <w:szCs w:val="20"/>
              </w:rPr>
              <w:t>0</w:t>
            </w:r>
          </w:p>
        </w:tc>
        <w:tc>
          <w:tcPr>
            <w:tcW w:w="851" w:type="dxa"/>
          </w:tcPr>
          <w:p w14:paraId="20894C60" w14:textId="77777777" w:rsidR="001E117A" w:rsidRPr="005A00C2" w:rsidRDefault="001E117A" w:rsidP="002C3240">
            <w:pPr>
              <w:spacing w:before="40" w:after="40"/>
              <w:jc w:val="center"/>
              <w:rPr>
                <w:sz w:val="20"/>
                <w:szCs w:val="20"/>
              </w:rPr>
            </w:pPr>
            <w:r w:rsidRPr="005A00C2">
              <w:rPr>
                <w:sz w:val="20"/>
                <w:szCs w:val="20"/>
              </w:rPr>
              <w:t>3</w:t>
            </w:r>
          </w:p>
        </w:tc>
        <w:tc>
          <w:tcPr>
            <w:tcW w:w="992" w:type="dxa"/>
            <w:vMerge/>
          </w:tcPr>
          <w:p w14:paraId="4E43B127" w14:textId="77777777" w:rsidR="001E117A" w:rsidRPr="005A00C2" w:rsidRDefault="001E117A" w:rsidP="002C3240">
            <w:pPr>
              <w:spacing w:before="40" w:after="40"/>
              <w:jc w:val="center"/>
              <w:rPr>
                <w:sz w:val="20"/>
                <w:szCs w:val="20"/>
              </w:rPr>
            </w:pPr>
          </w:p>
        </w:tc>
      </w:tr>
      <w:tr w:rsidR="001E117A" w14:paraId="50B31E84" w14:textId="77777777" w:rsidTr="002C3240">
        <w:tc>
          <w:tcPr>
            <w:tcW w:w="846" w:type="dxa"/>
            <w:vMerge/>
            <w:vAlign w:val="center"/>
          </w:tcPr>
          <w:p w14:paraId="3267694A" w14:textId="77777777" w:rsidR="001E117A" w:rsidRPr="005A00C2" w:rsidRDefault="001E117A" w:rsidP="002C3240">
            <w:pPr>
              <w:spacing w:before="40" w:after="40"/>
              <w:jc w:val="center"/>
              <w:rPr>
                <w:sz w:val="20"/>
                <w:szCs w:val="20"/>
              </w:rPr>
            </w:pPr>
          </w:p>
        </w:tc>
        <w:tc>
          <w:tcPr>
            <w:tcW w:w="3378" w:type="dxa"/>
          </w:tcPr>
          <w:p w14:paraId="443F041D" w14:textId="77777777" w:rsidR="001E117A" w:rsidRPr="005A00C2" w:rsidRDefault="001E117A" w:rsidP="002C3240">
            <w:pPr>
              <w:spacing w:before="40" w:after="40"/>
              <w:rPr>
                <w:sz w:val="20"/>
                <w:szCs w:val="20"/>
              </w:rPr>
            </w:pPr>
            <w:r w:rsidRPr="005A00C2">
              <w:rPr>
                <w:sz w:val="20"/>
                <w:szCs w:val="20"/>
              </w:rPr>
              <w:t>Rozwój infrastruktury niekomercyjnej</w:t>
            </w:r>
          </w:p>
        </w:tc>
        <w:tc>
          <w:tcPr>
            <w:tcW w:w="992" w:type="dxa"/>
          </w:tcPr>
          <w:p w14:paraId="408DAA45" w14:textId="77777777" w:rsidR="001E117A" w:rsidRPr="005A00C2" w:rsidRDefault="001E117A" w:rsidP="002C3240">
            <w:pPr>
              <w:spacing w:before="40" w:after="40"/>
              <w:jc w:val="center"/>
              <w:rPr>
                <w:sz w:val="20"/>
                <w:szCs w:val="20"/>
              </w:rPr>
            </w:pPr>
            <w:r w:rsidRPr="005A00C2">
              <w:rPr>
                <w:sz w:val="20"/>
                <w:szCs w:val="20"/>
              </w:rPr>
              <w:t>3</w:t>
            </w:r>
          </w:p>
        </w:tc>
        <w:tc>
          <w:tcPr>
            <w:tcW w:w="992" w:type="dxa"/>
          </w:tcPr>
          <w:p w14:paraId="15C9FBD3" w14:textId="77777777" w:rsidR="001E117A" w:rsidRPr="005A00C2" w:rsidRDefault="001E117A" w:rsidP="002C3240">
            <w:pPr>
              <w:spacing w:before="40" w:after="40"/>
              <w:jc w:val="center"/>
              <w:rPr>
                <w:sz w:val="20"/>
                <w:szCs w:val="20"/>
              </w:rPr>
            </w:pPr>
            <w:r w:rsidRPr="005A00C2">
              <w:rPr>
                <w:sz w:val="20"/>
                <w:szCs w:val="20"/>
              </w:rPr>
              <w:t>0</w:t>
            </w:r>
          </w:p>
        </w:tc>
        <w:tc>
          <w:tcPr>
            <w:tcW w:w="1134" w:type="dxa"/>
          </w:tcPr>
          <w:p w14:paraId="00CE9091" w14:textId="77777777" w:rsidR="001E117A" w:rsidRPr="005A00C2" w:rsidRDefault="001E117A" w:rsidP="002C3240">
            <w:pPr>
              <w:spacing w:before="40" w:after="40"/>
              <w:jc w:val="center"/>
              <w:rPr>
                <w:sz w:val="20"/>
                <w:szCs w:val="20"/>
              </w:rPr>
            </w:pPr>
            <w:r w:rsidRPr="005A00C2">
              <w:rPr>
                <w:sz w:val="20"/>
                <w:szCs w:val="20"/>
              </w:rPr>
              <w:t>0</w:t>
            </w:r>
          </w:p>
        </w:tc>
        <w:tc>
          <w:tcPr>
            <w:tcW w:w="851" w:type="dxa"/>
          </w:tcPr>
          <w:p w14:paraId="0F8CC606" w14:textId="77777777" w:rsidR="001E117A" w:rsidRPr="005A00C2" w:rsidRDefault="001E117A" w:rsidP="002C3240">
            <w:pPr>
              <w:spacing w:before="40" w:after="40"/>
              <w:jc w:val="center"/>
              <w:rPr>
                <w:sz w:val="20"/>
                <w:szCs w:val="20"/>
              </w:rPr>
            </w:pPr>
            <w:r w:rsidRPr="005A00C2">
              <w:rPr>
                <w:sz w:val="20"/>
                <w:szCs w:val="20"/>
              </w:rPr>
              <w:t>3</w:t>
            </w:r>
          </w:p>
        </w:tc>
        <w:tc>
          <w:tcPr>
            <w:tcW w:w="992" w:type="dxa"/>
            <w:vMerge/>
          </w:tcPr>
          <w:p w14:paraId="26958243" w14:textId="77777777" w:rsidR="001E117A" w:rsidRPr="005A00C2" w:rsidRDefault="001E117A" w:rsidP="002C3240">
            <w:pPr>
              <w:spacing w:before="40" w:after="40"/>
              <w:jc w:val="center"/>
              <w:rPr>
                <w:sz w:val="20"/>
                <w:szCs w:val="20"/>
              </w:rPr>
            </w:pPr>
          </w:p>
        </w:tc>
      </w:tr>
      <w:tr w:rsidR="001E117A" w14:paraId="7E343FCD" w14:textId="77777777" w:rsidTr="002C3240">
        <w:trPr>
          <w:trHeight w:val="360"/>
        </w:trPr>
        <w:tc>
          <w:tcPr>
            <w:tcW w:w="846" w:type="dxa"/>
            <w:vMerge/>
          </w:tcPr>
          <w:p w14:paraId="02A68BCE" w14:textId="77777777" w:rsidR="001E117A" w:rsidRPr="005A00C2" w:rsidRDefault="001E117A" w:rsidP="002C3240">
            <w:pPr>
              <w:spacing w:before="40" w:after="40"/>
              <w:jc w:val="center"/>
              <w:rPr>
                <w:sz w:val="20"/>
                <w:szCs w:val="20"/>
              </w:rPr>
            </w:pPr>
          </w:p>
        </w:tc>
        <w:tc>
          <w:tcPr>
            <w:tcW w:w="3378" w:type="dxa"/>
          </w:tcPr>
          <w:p w14:paraId="4A4E1189" w14:textId="77777777" w:rsidR="001E117A" w:rsidRPr="005A00C2" w:rsidRDefault="001E117A" w:rsidP="002C3240">
            <w:pPr>
              <w:spacing w:before="40" w:after="40"/>
              <w:rPr>
                <w:sz w:val="20"/>
                <w:szCs w:val="20"/>
              </w:rPr>
            </w:pPr>
            <w:r w:rsidRPr="005A00C2">
              <w:rPr>
                <w:sz w:val="20"/>
                <w:szCs w:val="20"/>
              </w:rPr>
              <w:t>Zachowanie dziedzictwa…</w:t>
            </w:r>
          </w:p>
        </w:tc>
        <w:tc>
          <w:tcPr>
            <w:tcW w:w="992" w:type="dxa"/>
          </w:tcPr>
          <w:p w14:paraId="30039B5A" w14:textId="77777777" w:rsidR="001E117A" w:rsidRPr="005A00C2" w:rsidRDefault="001E117A" w:rsidP="002C3240">
            <w:pPr>
              <w:spacing w:before="40" w:after="40"/>
              <w:jc w:val="center"/>
              <w:rPr>
                <w:sz w:val="20"/>
                <w:szCs w:val="20"/>
              </w:rPr>
            </w:pPr>
            <w:r w:rsidRPr="005A00C2">
              <w:rPr>
                <w:sz w:val="20"/>
                <w:szCs w:val="20"/>
              </w:rPr>
              <w:t>2</w:t>
            </w:r>
          </w:p>
        </w:tc>
        <w:tc>
          <w:tcPr>
            <w:tcW w:w="992" w:type="dxa"/>
          </w:tcPr>
          <w:p w14:paraId="156B895D" w14:textId="77777777" w:rsidR="001E117A" w:rsidRPr="005A00C2" w:rsidRDefault="001E117A" w:rsidP="002C3240">
            <w:pPr>
              <w:spacing w:before="40" w:after="40"/>
              <w:jc w:val="center"/>
              <w:rPr>
                <w:sz w:val="20"/>
                <w:szCs w:val="20"/>
              </w:rPr>
            </w:pPr>
            <w:r w:rsidRPr="005A00C2">
              <w:rPr>
                <w:sz w:val="20"/>
                <w:szCs w:val="20"/>
              </w:rPr>
              <w:t>0</w:t>
            </w:r>
          </w:p>
        </w:tc>
        <w:tc>
          <w:tcPr>
            <w:tcW w:w="1134" w:type="dxa"/>
          </w:tcPr>
          <w:p w14:paraId="59817B11" w14:textId="77777777" w:rsidR="001E117A" w:rsidRPr="005A00C2" w:rsidRDefault="001E117A" w:rsidP="002C3240">
            <w:pPr>
              <w:spacing w:before="40" w:after="40"/>
              <w:jc w:val="center"/>
              <w:rPr>
                <w:sz w:val="20"/>
                <w:szCs w:val="20"/>
              </w:rPr>
            </w:pPr>
            <w:r w:rsidRPr="005A00C2">
              <w:rPr>
                <w:sz w:val="20"/>
                <w:szCs w:val="20"/>
              </w:rPr>
              <w:t>0</w:t>
            </w:r>
          </w:p>
        </w:tc>
        <w:tc>
          <w:tcPr>
            <w:tcW w:w="851" w:type="dxa"/>
          </w:tcPr>
          <w:p w14:paraId="575B238D" w14:textId="77777777" w:rsidR="001E117A" w:rsidRPr="005A00C2" w:rsidRDefault="001E117A" w:rsidP="002C3240">
            <w:pPr>
              <w:spacing w:before="40" w:after="40"/>
              <w:jc w:val="center"/>
              <w:rPr>
                <w:sz w:val="20"/>
                <w:szCs w:val="20"/>
              </w:rPr>
            </w:pPr>
            <w:r w:rsidRPr="005A00C2">
              <w:rPr>
                <w:sz w:val="20"/>
                <w:szCs w:val="20"/>
              </w:rPr>
              <w:t>2</w:t>
            </w:r>
          </w:p>
        </w:tc>
        <w:tc>
          <w:tcPr>
            <w:tcW w:w="992" w:type="dxa"/>
            <w:vMerge/>
          </w:tcPr>
          <w:p w14:paraId="5E6FB309" w14:textId="77777777" w:rsidR="001E117A" w:rsidRPr="005A00C2" w:rsidRDefault="001E117A" w:rsidP="002C3240">
            <w:pPr>
              <w:spacing w:before="40" w:after="40"/>
              <w:jc w:val="center"/>
              <w:rPr>
                <w:sz w:val="20"/>
                <w:szCs w:val="20"/>
              </w:rPr>
            </w:pPr>
          </w:p>
        </w:tc>
      </w:tr>
      <w:tr w:rsidR="001E117A" w14:paraId="2764A8FB" w14:textId="77777777" w:rsidTr="002C3240">
        <w:tc>
          <w:tcPr>
            <w:tcW w:w="846" w:type="dxa"/>
            <w:vMerge w:val="restart"/>
            <w:vAlign w:val="center"/>
          </w:tcPr>
          <w:p w14:paraId="35808C04" w14:textId="77777777" w:rsidR="001E117A" w:rsidRPr="005A00C2" w:rsidRDefault="001E117A" w:rsidP="002C3240">
            <w:pPr>
              <w:spacing w:before="40" w:after="40"/>
              <w:jc w:val="center"/>
              <w:rPr>
                <w:sz w:val="20"/>
                <w:szCs w:val="20"/>
              </w:rPr>
            </w:pPr>
            <w:r w:rsidRPr="005A00C2">
              <w:rPr>
                <w:sz w:val="20"/>
                <w:szCs w:val="20"/>
              </w:rPr>
              <w:t>2018</w:t>
            </w:r>
          </w:p>
        </w:tc>
        <w:tc>
          <w:tcPr>
            <w:tcW w:w="3378" w:type="dxa"/>
          </w:tcPr>
          <w:p w14:paraId="1F8848B3" w14:textId="77777777" w:rsidR="001E117A" w:rsidRPr="005A00C2" w:rsidRDefault="001E117A" w:rsidP="002C3240">
            <w:pPr>
              <w:spacing w:before="40" w:after="40"/>
              <w:rPr>
                <w:sz w:val="20"/>
                <w:szCs w:val="20"/>
              </w:rPr>
            </w:pPr>
            <w:r w:rsidRPr="005A00C2">
              <w:rPr>
                <w:sz w:val="20"/>
                <w:szCs w:val="20"/>
              </w:rPr>
              <w:t>Zakładanie działalności gospodarczej</w:t>
            </w:r>
          </w:p>
        </w:tc>
        <w:tc>
          <w:tcPr>
            <w:tcW w:w="992" w:type="dxa"/>
          </w:tcPr>
          <w:p w14:paraId="4A59CD4C" w14:textId="77777777" w:rsidR="001E117A" w:rsidRPr="005A00C2" w:rsidRDefault="001E117A" w:rsidP="002C3240">
            <w:pPr>
              <w:spacing w:before="40" w:after="40"/>
              <w:jc w:val="center"/>
              <w:rPr>
                <w:sz w:val="20"/>
                <w:szCs w:val="20"/>
              </w:rPr>
            </w:pPr>
            <w:r w:rsidRPr="005A00C2">
              <w:rPr>
                <w:sz w:val="20"/>
                <w:szCs w:val="20"/>
              </w:rPr>
              <w:t>4</w:t>
            </w:r>
          </w:p>
        </w:tc>
        <w:tc>
          <w:tcPr>
            <w:tcW w:w="992" w:type="dxa"/>
          </w:tcPr>
          <w:p w14:paraId="7225C761" w14:textId="77777777" w:rsidR="001E117A" w:rsidRPr="005A00C2" w:rsidRDefault="001E117A" w:rsidP="002C3240">
            <w:pPr>
              <w:spacing w:before="40" w:after="40"/>
              <w:jc w:val="center"/>
              <w:rPr>
                <w:sz w:val="20"/>
                <w:szCs w:val="20"/>
              </w:rPr>
            </w:pPr>
            <w:r w:rsidRPr="005A00C2">
              <w:rPr>
                <w:sz w:val="20"/>
                <w:szCs w:val="20"/>
              </w:rPr>
              <w:t>0</w:t>
            </w:r>
          </w:p>
        </w:tc>
        <w:tc>
          <w:tcPr>
            <w:tcW w:w="1134" w:type="dxa"/>
          </w:tcPr>
          <w:p w14:paraId="2E5ECE39" w14:textId="77777777" w:rsidR="001E117A" w:rsidRPr="005A00C2" w:rsidRDefault="001E117A" w:rsidP="002C3240">
            <w:pPr>
              <w:spacing w:before="40" w:after="40"/>
              <w:jc w:val="center"/>
              <w:rPr>
                <w:sz w:val="20"/>
                <w:szCs w:val="20"/>
              </w:rPr>
            </w:pPr>
            <w:r w:rsidRPr="005A00C2">
              <w:rPr>
                <w:sz w:val="20"/>
                <w:szCs w:val="20"/>
              </w:rPr>
              <w:t>0</w:t>
            </w:r>
          </w:p>
        </w:tc>
        <w:tc>
          <w:tcPr>
            <w:tcW w:w="851" w:type="dxa"/>
          </w:tcPr>
          <w:p w14:paraId="061A2F76" w14:textId="77777777" w:rsidR="001E117A" w:rsidRPr="005A00C2" w:rsidRDefault="001E117A" w:rsidP="002C3240">
            <w:pPr>
              <w:spacing w:before="40" w:after="40"/>
              <w:jc w:val="center"/>
              <w:rPr>
                <w:sz w:val="20"/>
                <w:szCs w:val="20"/>
              </w:rPr>
            </w:pPr>
            <w:r w:rsidRPr="005A00C2">
              <w:rPr>
                <w:sz w:val="20"/>
                <w:szCs w:val="20"/>
              </w:rPr>
              <w:t>4</w:t>
            </w:r>
          </w:p>
        </w:tc>
        <w:tc>
          <w:tcPr>
            <w:tcW w:w="992" w:type="dxa"/>
            <w:vMerge w:val="restart"/>
            <w:vAlign w:val="center"/>
          </w:tcPr>
          <w:p w14:paraId="359B71AC" w14:textId="77777777" w:rsidR="001E117A" w:rsidRPr="005A00C2" w:rsidRDefault="001E117A" w:rsidP="002C3240">
            <w:pPr>
              <w:spacing w:before="40" w:after="40"/>
              <w:jc w:val="center"/>
              <w:rPr>
                <w:sz w:val="20"/>
                <w:szCs w:val="20"/>
              </w:rPr>
            </w:pPr>
            <w:r>
              <w:rPr>
                <w:sz w:val="20"/>
                <w:szCs w:val="20"/>
              </w:rPr>
              <w:t>13</w:t>
            </w:r>
          </w:p>
        </w:tc>
      </w:tr>
      <w:tr w:rsidR="001E117A" w14:paraId="7068BD59" w14:textId="77777777" w:rsidTr="002C3240">
        <w:tc>
          <w:tcPr>
            <w:tcW w:w="846" w:type="dxa"/>
            <w:vMerge/>
            <w:vAlign w:val="center"/>
          </w:tcPr>
          <w:p w14:paraId="5BB36253" w14:textId="77777777" w:rsidR="001E117A" w:rsidRPr="005A00C2" w:rsidRDefault="001E117A" w:rsidP="002C3240">
            <w:pPr>
              <w:spacing w:before="40" w:after="40"/>
              <w:jc w:val="center"/>
              <w:rPr>
                <w:sz w:val="20"/>
                <w:szCs w:val="20"/>
              </w:rPr>
            </w:pPr>
          </w:p>
        </w:tc>
        <w:tc>
          <w:tcPr>
            <w:tcW w:w="3378" w:type="dxa"/>
          </w:tcPr>
          <w:p w14:paraId="0BCFEC63" w14:textId="77777777" w:rsidR="001E117A" w:rsidRPr="005A00C2" w:rsidRDefault="001E117A" w:rsidP="002C3240">
            <w:pPr>
              <w:spacing w:before="40" w:after="40"/>
              <w:rPr>
                <w:sz w:val="20"/>
                <w:szCs w:val="20"/>
              </w:rPr>
            </w:pPr>
            <w:r w:rsidRPr="005A00C2">
              <w:rPr>
                <w:sz w:val="20"/>
                <w:szCs w:val="20"/>
              </w:rPr>
              <w:t>Rozwój infrastruktury niekomercyjnej</w:t>
            </w:r>
          </w:p>
        </w:tc>
        <w:tc>
          <w:tcPr>
            <w:tcW w:w="992" w:type="dxa"/>
          </w:tcPr>
          <w:p w14:paraId="42AC4A76" w14:textId="77777777" w:rsidR="001E117A" w:rsidRPr="005A00C2" w:rsidRDefault="001E117A" w:rsidP="002C3240">
            <w:pPr>
              <w:spacing w:before="40" w:after="40"/>
              <w:jc w:val="center"/>
              <w:rPr>
                <w:sz w:val="20"/>
                <w:szCs w:val="20"/>
              </w:rPr>
            </w:pPr>
            <w:r w:rsidRPr="005A00C2">
              <w:rPr>
                <w:sz w:val="20"/>
                <w:szCs w:val="20"/>
              </w:rPr>
              <w:t>1</w:t>
            </w:r>
          </w:p>
        </w:tc>
        <w:tc>
          <w:tcPr>
            <w:tcW w:w="992" w:type="dxa"/>
          </w:tcPr>
          <w:p w14:paraId="66B1690E" w14:textId="77777777" w:rsidR="001E117A" w:rsidRPr="005A00C2" w:rsidRDefault="001E117A" w:rsidP="002C3240">
            <w:pPr>
              <w:spacing w:before="40" w:after="40"/>
              <w:jc w:val="center"/>
              <w:rPr>
                <w:sz w:val="20"/>
                <w:szCs w:val="20"/>
              </w:rPr>
            </w:pPr>
            <w:r w:rsidRPr="005A00C2">
              <w:rPr>
                <w:sz w:val="20"/>
                <w:szCs w:val="20"/>
              </w:rPr>
              <w:t>0</w:t>
            </w:r>
          </w:p>
        </w:tc>
        <w:tc>
          <w:tcPr>
            <w:tcW w:w="1134" w:type="dxa"/>
          </w:tcPr>
          <w:p w14:paraId="3F183645" w14:textId="77777777" w:rsidR="001E117A" w:rsidRPr="005A00C2" w:rsidRDefault="001E117A" w:rsidP="002C3240">
            <w:pPr>
              <w:spacing w:before="40" w:after="40"/>
              <w:jc w:val="center"/>
              <w:rPr>
                <w:sz w:val="20"/>
                <w:szCs w:val="20"/>
              </w:rPr>
            </w:pPr>
            <w:r w:rsidRPr="005A00C2">
              <w:rPr>
                <w:sz w:val="20"/>
                <w:szCs w:val="20"/>
              </w:rPr>
              <w:t>1</w:t>
            </w:r>
          </w:p>
        </w:tc>
        <w:tc>
          <w:tcPr>
            <w:tcW w:w="851" w:type="dxa"/>
          </w:tcPr>
          <w:p w14:paraId="1EE6DC65" w14:textId="77777777" w:rsidR="001E117A" w:rsidRPr="005A00C2" w:rsidRDefault="001E117A" w:rsidP="002C3240">
            <w:pPr>
              <w:spacing w:before="40" w:after="40"/>
              <w:jc w:val="center"/>
              <w:rPr>
                <w:sz w:val="20"/>
                <w:szCs w:val="20"/>
              </w:rPr>
            </w:pPr>
            <w:r w:rsidRPr="005A00C2">
              <w:rPr>
                <w:sz w:val="20"/>
                <w:szCs w:val="20"/>
              </w:rPr>
              <w:t>2</w:t>
            </w:r>
          </w:p>
        </w:tc>
        <w:tc>
          <w:tcPr>
            <w:tcW w:w="992" w:type="dxa"/>
            <w:vMerge/>
          </w:tcPr>
          <w:p w14:paraId="19A1D4AD" w14:textId="77777777" w:rsidR="001E117A" w:rsidRPr="005A00C2" w:rsidRDefault="001E117A" w:rsidP="002C3240">
            <w:pPr>
              <w:spacing w:before="40" w:after="40"/>
              <w:jc w:val="center"/>
              <w:rPr>
                <w:sz w:val="20"/>
                <w:szCs w:val="20"/>
              </w:rPr>
            </w:pPr>
          </w:p>
        </w:tc>
      </w:tr>
      <w:tr w:rsidR="001E117A" w14:paraId="3098EF3F" w14:textId="77777777" w:rsidTr="002C3240">
        <w:tc>
          <w:tcPr>
            <w:tcW w:w="846" w:type="dxa"/>
            <w:vMerge/>
            <w:vAlign w:val="center"/>
          </w:tcPr>
          <w:p w14:paraId="7D34EAA0" w14:textId="77777777" w:rsidR="001E117A" w:rsidRPr="005A00C2" w:rsidRDefault="001E117A" w:rsidP="002C3240">
            <w:pPr>
              <w:spacing w:before="40" w:after="40"/>
              <w:jc w:val="center"/>
              <w:rPr>
                <w:sz w:val="20"/>
                <w:szCs w:val="20"/>
              </w:rPr>
            </w:pPr>
          </w:p>
        </w:tc>
        <w:tc>
          <w:tcPr>
            <w:tcW w:w="3378" w:type="dxa"/>
          </w:tcPr>
          <w:p w14:paraId="721A0085" w14:textId="77777777" w:rsidR="001E117A" w:rsidRPr="005A00C2" w:rsidRDefault="001E117A" w:rsidP="002C3240">
            <w:pPr>
              <w:spacing w:before="40" w:after="40"/>
              <w:rPr>
                <w:sz w:val="20"/>
                <w:szCs w:val="20"/>
              </w:rPr>
            </w:pPr>
            <w:r w:rsidRPr="005A00C2">
              <w:rPr>
                <w:sz w:val="20"/>
                <w:szCs w:val="20"/>
              </w:rPr>
              <w:t>Zachowanie dziedzictwa…</w:t>
            </w:r>
          </w:p>
        </w:tc>
        <w:tc>
          <w:tcPr>
            <w:tcW w:w="992" w:type="dxa"/>
          </w:tcPr>
          <w:p w14:paraId="6A92ED05" w14:textId="77777777" w:rsidR="001E117A" w:rsidRPr="005A00C2" w:rsidRDefault="001E117A" w:rsidP="002C3240">
            <w:pPr>
              <w:spacing w:before="40" w:after="40"/>
              <w:jc w:val="center"/>
              <w:rPr>
                <w:sz w:val="20"/>
                <w:szCs w:val="20"/>
              </w:rPr>
            </w:pPr>
            <w:r w:rsidRPr="005A00C2">
              <w:rPr>
                <w:sz w:val="20"/>
                <w:szCs w:val="20"/>
              </w:rPr>
              <w:t>2</w:t>
            </w:r>
          </w:p>
        </w:tc>
        <w:tc>
          <w:tcPr>
            <w:tcW w:w="992" w:type="dxa"/>
          </w:tcPr>
          <w:p w14:paraId="219BB8A7" w14:textId="77777777" w:rsidR="001E117A" w:rsidRPr="005A00C2" w:rsidRDefault="001E117A" w:rsidP="002C3240">
            <w:pPr>
              <w:spacing w:before="40" w:after="40"/>
              <w:jc w:val="center"/>
              <w:rPr>
                <w:sz w:val="20"/>
                <w:szCs w:val="20"/>
              </w:rPr>
            </w:pPr>
            <w:r w:rsidRPr="005A00C2">
              <w:rPr>
                <w:sz w:val="20"/>
                <w:szCs w:val="20"/>
              </w:rPr>
              <w:t>0</w:t>
            </w:r>
          </w:p>
        </w:tc>
        <w:tc>
          <w:tcPr>
            <w:tcW w:w="1134" w:type="dxa"/>
          </w:tcPr>
          <w:p w14:paraId="6E079E5B" w14:textId="77777777" w:rsidR="001E117A" w:rsidRPr="005A00C2" w:rsidRDefault="001E117A" w:rsidP="002C3240">
            <w:pPr>
              <w:spacing w:before="40" w:after="40"/>
              <w:jc w:val="center"/>
              <w:rPr>
                <w:sz w:val="20"/>
                <w:szCs w:val="20"/>
              </w:rPr>
            </w:pPr>
            <w:r w:rsidRPr="005A00C2">
              <w:rPr>
                <w:sz w:val="20"/>
                <w:szCs w:val="20"/>
              </w:rPr>
              <w:t>2</w:t>
            </w:r>
          </w:p>
        </w:tc>
        <w:tc>
          <w:tcPr>
            <w:tcW w:w="851" w:type="dxa"/>
          </w:tcPr>
          <w:p w14:paraId="3552F209" w14:textId="77777777" w:rsidR="001E117A" w:rsidRPr="005A00C2" w:rsidRDefault="001E117A" w:rsidP="002C3240">
            <w:pPr>
              <w:spacing w:before="40" w:after="40"/>
              <w:jc w:val="center"/>
              <w:rPr>
                <w:sz w:val="20"/>
                <w:szCs w:val="20"/>
              </w:rPr>
            </w:pPr>
            <w:r w:rsidRPr="005A00C2">
              <w:rPr>
                <w:sz w:val="20"/>
                <w:szCs w:val="20"/>
              </w:rPr>
              <w:t>4</w:t>
            </w:r>
          </w:p>
        </w:tc>
        <w:tc>
          <w:tcPr>
            <w:tcW w:w="992" w:type="dxa"/>
            <w:vMerge/>
          </w:tcPr>
          <w:p w14:paraId="4A1C092D" w14:textId="77777777" w:rsidR="001E117A" w:rsidRPr="005A00C2" w:rsidRDefault="001E117A" w:rsidP="002C3240">
            <w:pPr>
              <w:spacing w:before="40" w:after="40"/>
              <w:jc w:val="center"/>
              <w:rPr>
                <w:sz w:val="20"/>
                <w:szCs w:val="20"/>
              </w:rPr>
            </w:pPr>
          </w:p>
        </w:tc>
      </w:tr>
      <w:tr w:rsidR="001E117A" w14:paraId="2EBF3AB4" w14:textId="77777777" w:rsidTr="002C3240">
        <w:tc>
          <w:tcPr>
            <w:tcW w:w="846" w:type="dxa"/>
            <w:vMerge/>
            <w:vAlign w:val="center"/>
          </w:tcPr>
          <w:p w14:paraId="761F0CF0" w14:textId="77777777" w:rsidR="001E117A" w:rsidRPr="005A00C2" w:rsidRDefault="001E117A" w:rsidP="002C3240">
            <w:pPr>
              <w:spacing w:before="40" w:after="40"/>
              <w:jc w:val="center"/>
              <w:rPr>
                <w:sz w:val="20"/>
                <w:szCs w:val="20"/>
              </w:rPr>
            </w:pPr>
          </w:p>
        </w:tc>
        <w:tc>
          <w:tcPr>
            <w:tcW w:w="3378" w:type="dxa"/>
          </w:tcPr>
          <w:p w14:paraId="20405737" w14:textId="77777777" w:rsidR="001E117A" w:rsidRPr="005A00C2" w:rsidRDefault="001E117A" w:rsidP="002C3240">
            <w:pPr>
              <w:spacing w:before="40" w:after="40"/>
              <w:rPr>
                <w:sz w:val="20"/>
                <w:szCs w:val="20"/>
              </w:rPr>
            </w:pPr>
            <w:r w:rsidRPr="005A00C2">
              <w:rPr>
                <w:sz w:val="20"/>
                <w:szCs w:val="20"/>
              </w:rPr>
              <w:t>Wzmacnianie kapitału społecznego</w:t>
            </w:r>
          </w:p>
        </w:tc>
        <w:tc>
          <w:tcPr>
            <w:tcW w:w="992" w:type="dxa"/>
          </w:tcPr>
          <w:p w14:paraId="5F5E8E8D" w14:textId="77777777" w:rsidR="001E117A" w:rsidRPr="005A00C2" w:rsidRDefault="001E117A" w:rsidP="002C3240">
            <w:pPr>
              <w:spacing w:before="40" w:after="40"/>
              <w:jc w:val="center"/>
              <w:rPr>
                <w:sz w:val="20"/>
                <w:szCs w:val="20"/>
              </w:rPr>
            </w:pPr>
            <w:r w:rsidRPr="005A00C2">
              <w:rPr>
                <w:sz w:val="20"/>
                <w:szCs w:val="20"/>
              </w:rPr>
              <w:t>1</w:t>
            </w:r>
          </w:p>
        </w:tc>
        <w:tc>
          <w:tcPr>
            <w:tcW w:w="992" w:type="dxa"/>
          </w:tcPr>
          <w:p w14:paraId="498FB28E" w14:textId="77777777" w:rsidR="001E117A" w:rsidRPr="005A00C2" w:rsidRDefault="001E117A" w:rsidP="002C3240">
            <w:pPr>
              <w:spacing w:before="40" w:after="40"/>
              <w:jc w:val="center"/>
              <w:rPr>
                <w:sz w:val="20"/>
                <w:szCs w:val="20"/>
              </w:rPr>
            </w:pPr>
            <w:r w:rsidRPr="005A00C2">
              <w:rPr>
                <w:sz w:val="20"/>
                <w:szCs w:val="20"/>
              </w:rPr>
              <w:t>0</w:t>
            </w:r>
          </w:p>
        </w:tc>
        <w:tc>
          <w:tcPr>
            <w:tcW w:w="1134" w:type="dxa"/>
          </w:tcPr>
          <w:p w14:paraId="28C1CAAD" w14:textId="77777777" w:rsidR="001E117A" w:rsidRPr="005A00C2" w:rsidRDefault="001E117A" w:rsidP="002C3240">
            <w:pPr>
              <w:spacing w:before="40" w:after="40"/>
              <w:jc w:val="center"/>
              <w:rPr>
                <w:sz w:val="20"/>
                <w:szCs w:val="20"/>
              </w:rPr>
            </w:pPr>
            <w:r w:rsidRPr="005A00C2">
              <w:rPr>
                <w:sz w:val="20"/>
                <w:szCs w:val="20"/>
              </w:rPr>
              <w:t>1</w:t>
            </w:r>
          </w:p>
        </w:tc>
        <w:tc>
          <w:tcPr>
            <w:tcW w:w="851" w:type="dxa"/>
          </w:tcPr>
          <w:p w14:paraId="2D892790" w14:textId="77777777" w:rsidR="001E117A" w:rsidRPr="005A00C2" w:rsidRDefault="001E117A" w:rsidP="002C3240">
            <w:pPr>
              <w:spacing w:before="40" w:after="40"/>
              <w:jc w:val="center"/>
              <w:rPr>
                <w:sz w:val="20"/>
                <w:szCs w:val="20"/>
              </w:rPr>
            </w:pPr>
            <w:r w:rsidRPr="005A00C2">
              <w:rPr>
                <w:sz w:val="20"/>
                <w:szCs w:val="20"/>
              </w:rPr>
              <w:t>2</w:t>
            </w:r>
          </w:p>
        </w:tc>
        <w:tc>
          <w:tcPr>
            <w:tcW w:w="992" w:type="dxa"/>
            <w:vMerge/>
          </w:tcPr>
          <w:p w14:paraId="01BF9B8E" w14:textId="77777777" w:rsidR="001E117A" w:rsidRPr="005A00C2" w:rsidRDefault="001E117A" w:rsidP="002C3240">
            <w:pPr>
              <w:spacing w:before="40" w:after="40"/>
              <w:jc w:val="center"/>
              <w:rPr>
                <w:sz w:val="20"/>
                <w:szCs w:val="20"/>
              </w:rPr>
            </w:pPr>
          </w:p>
        </w:tc>
      </w:tr>
      <w:tr w:rsidR="001E117A" w14:paraId="3893D005" w14:textId="77777777" w:rsidTr="002C3240">
        <w:trPr>
          <w:trHeight w:val="331"/>
        </w:trPr>
        <w:tc>
          <w:tcPr>
            <w:tcW w:w="846" w:type="dxa"/>
            <w:vMerge/>
            <w:vAlign w:val="center"/>
          </w:tcPr>
          <w:p w14:paraId="793BD3FF" w14:textId="77777777" w:rsidR="001E117A" w:rsidRPr="005A00C2" w:rsidRDefault="001E117A" w:rsidP="002C3240">
            <w:pPr>
              <w:spacing w:before="40" w:after="40"/>
              <w:jc w:val="center"/>
              <w:rPr>
                <w:sz w:val="20"/>
                <w:szCs w:val="20"/>
              </w:rPr>
            </w:pPr>
          </w:p>
        </w:tc>
        <w:tc>
          <w:tcPr>
            <w:tcW w:w="3378" w:type="dxa"/>
          </w:tcPr>
          <w:p w14:paraId="0740CEDB" w14:textId="77777777" w:rsidR="001E117A" w:rsidRPr="005A00C2" w:rsidRDefault="001E117A" w:rsidP="002C3240">
            <w:pPr>
              <w:spacing w:before="40" w:after="40"/>
              <w:rPr>
                <w:sz w:val="20"/>
                <w:szCs w:val="20"/>
              </w:rPr>
            </w:pPr>
            <w:r w:rsidRPr="005A00C2">
              <w:rPr>
                <w:sz w:val="20"/>
                <w:szCs w:val="20"/>
              </w:rPr>
              <w:t>Promowanie obszaru</w:t>
            </w:r>
          </w:p>
        </w:tc>
        <w:tc>
          <w:tcPr>
            <w:tcW w:w="992" w:type="dxa"/>
          </w:tcPr>
          <w:p w14:paraId="5C4C6CB7" w14:textId="77777777" w:rsidR="001E117A" w:rsidRPr="005A00C2" w:rsidRDefault="001E117A" w:rsidP="002C3240">
            <w:pPr>
              <w:spacing w:before="40" w:after="40"/>
              <w:jc w:val="center"/>
              <w:rPr>
                <w:sz w:val="20"/>
                <w:szCs w:val="20"/>
              </w:rPr>
            </w:pPr>
            <w:r w:rsidRPr="005A00C2">
              <w:rPr>
                <w:sz w:val="20"/>
                <w:szCs w:val="20"/>
              </w:rPr>
              <w:t>0</w:t>
            </w:r>
          </w:p>
        </w:tc>
        <w:tc>
          <w:tcPr>
            <w:tcW w:w="992" w:type="dxa"/>
          </w:tcPr>
          <w:p w14:paraId="7AF39B6B" w14:textId="77777777" w:rsidR="001E117A" w:rsidRPr="005A00C2" w:rsidRDefault="001E117A" w:rsidP="002C3240">
            <w:pPr>
              <w:spacing w:before="40" w:after="40"/>
              <w:jc w:val="center"/>
              <w:rPr>
                <w:sz w:val="20"/>
                <w:szCs w:val="20"/>
              </w:rPr>
            </w:pPr>
            <w:r w:rsidRPr="005A00C2">
              <w:rPr>
                <w:sz w:val="20"/>
                <w:szCs w:val="20"/>
              </w:rPr>
              <w:t>1</w:t>
            </w:r>
          </w:p>
        </w:tc>
        <w:tc>
          <w:tcPr>
            <w:tcW w:w="1134" w:type="dxa"/>
          </w:tcPr>
          <w:p w14:paraId="6E9E4A22" w14:textId="77777777" w:rsidR="001E117A" w:rsidRPr="005A00C2" w:rsidRDefault="001E117A" w:rsidP="002C3240">
            <w:pPr>
              <w:spacing w:before="40" w:after="40"/>
              <w:jc w:val="center"/>
              <w:rPr>
                <w:sz w:val="20"/>
                <w:szCs w:val="20"/>
              </w:rPr>
            </w:pPr>
            <w:r w:rsidRPr="005A00C2">
              <w:rPr>
                <w:sz w:val="20"/>
                <w:szCs w:val="20"/>
              </w:rPr>
              <w:t>0</w:t>
            </w:r>
          </w:p>
        </w:tc>
        <w:tc>
          <w:tcPr>
            <w:tcW w:w="851" w:type="dxa"/>
          </w:tcPr>
          <w:p w14:paraId="498EFAB4" w14:textId="77777777" w:rsidR="001E117A" w:rsidRPr="005A00C2" w:rsidRDefault="001E117A" w:rsidP="002C3240">
            <w:pPr>
              <w:spacing w:before="40" w:after="40"/>
              <w:jc w:val="center"/>
              <w:rPr>
                <w:sz w:val="20"/>
                <w:szCs w:val="20"/>
              </w:rPr>
            </w:pPr>
            <w:r w:rsidRPr="005A00C2">
              <w:rPr>
                <w:sz w:val="20"/>
                <w:szCs w:val="20"/>
              </w:rPr>
              <w:t>1</w:t>
            </w:r>
          </w:p>
        </w:tc>
        <w:tc>
          <w:tcPr>
            <w:tcW w:w="992" w:type="dxa"/>
            <w:vMerge/>
          </w:tcPr>
          <w:p w14:paraId="0D34AB14" w14:textId="77777777" w:rsidR="001E117A" w:rsidRPr="005A00C2" w:rsidRDefault="001E117A" w:rsidP="002C3240">
            <w:pPr>
              <w:spacing w:before="40" w:after="40"/>
              <w:jc w:val="center"/>
              <w:rPr>
                <w:sz w:val="20"/>
                <w:szCs w:val="20"/>
              </w:rPr>
            </w:pPr>
          </w:p>
        </w:tc>
      </w:tr>
      <w:tr w:rsidR="001E117A" w14:paraId="78AF5790" w14:textId="77777777" w:rsidTr="002C3240">
        <w:tc>
          <w:tcPr>
            <w:tcW w:w="846" w:type="dxa"/>
            <w:vMerge w:val="restart"/>
            <w:vAlign w:val="center"/>
          </w:tcPr>
          <w:p w14:paraId="19A01AAC" w14:textId="77777777" w:rsidR="001E117A" w:rsidRPr="005A00C2" w:rsidRDefault="001E117A" w:rsidP="002C3240">
            <w:pPr>
              <w:spacing w:before="40" w:after="40"/>
              <w:jc w:val="center"/>
              <w:rPr>
                <w:sz w:val="20"/>
                <w:szCs w:val="20"/>
              </w:rPr>
            </w:pPr>
            <w:r w:rsidRPr="005A00C2">
              <w:rPr>
                <w:sz w:val="20"/>
                <w:szCs w:val="20"/>
              </w:rPr>
              <w:t>2019</w:t>
            </w:r>
          </w:p>
        </w:tc>
        <w:tc>
          <w:tcPr>
            <w:tcW w:w="3378" w:type="dxa"/>
          </w:tcPr>
          <w:p w14:paraId="2E2BFD92" w14:textId="77777777" w:rsidR="001E117A" w:rsidRPr="005A00C2" w:rsidRDefault="001E117A" w:rsidP="002C3240">
            <w:pPr>
              <w:spacing w:before="40" w:after="40"/>
              <w:rPr>
                <w:sz w:val="20"/>
                <w:szCs w:val="20"/>
              </w:rPr>
            </w:pPr>
            <w:r w:rsidRPr="005A00C2">
              <w:rPr>
                <w:sz w:val="20"/>
                <w:szCs w:val="20"/>
              </w:rPr>
              <w:t>Zakładanie działalności gospodarczej</w:t>
            </w:r>
          </w:p>
        </w:tc>
        <w:tc>
          <w:tcPr>
            <w:tcW w:w="992" w:type="dxa"/>
          </w:tcPr>
          <w:p w14:paraId="68AB8FA5" w14:textId="77777777" w:rsidR="001E117A" w:rsidRPr="005A00C2" w:rsidRDefault="001E117A" w:rsidP="002C3240">
            <w:pPr>
              <w:spacing w:before="40" w:after="40"/>
              <w:jc w:val="center"/>
              <w:rPr>
                <w:sz w:val="20"/>
                <w:szCs w:val="20"/>
              </w:rPr>
            </w:pPr>
            <w:r w:rsidRPr="005A00C2">
              <w:rPr>
                <w:sz w:val="20"/>
                <w:szCs w:val="20"/>
              </w:rPr>
              <w:t>5</w:t>
            </w:r>
          </w:p>
        </w:tc>
        <w:tc>
          <w:tcPr>
            <w:tcW w:w="992" w:type="dxa"/>
          </w:tcPr>
          <w:p w14:paraId="18B2A355" w14:textId="77777777" w:rsidR="001E117A" w:rsidRPr="005A00C2" w:rsidRDefault="001E117A" w:rsidP="002C3240">
            <w:pPr>
              <w:spacing w:before="40" w:after="40"/>
              <w:jc w:val="center"/>
              <w:rPr>
                <w:sz w:val="20"/>
                <w:szCs w:val="20"/>
              </w:rPr>
            </w:pPr>
            <w:r w:rsidRPr="005A00C2">
              <w:rPr>
                <w:sz w:val="20"/>
                <w:szCs w:val="20"/>
              </w:rPr>
              <w:t>0</w:t>
            </w:r>
          </w:p>
        </w:tc>
        <w:tc>
          <w:tcPr>
            <w:tcW w:w="1134" w:type="dxa"/>
          </w:tcPr>
          <w:p w14:paraId="1830A70F" w14:textId="77777777" w:rsidR="001E117A" w:rsidRPr="005A00C2" w:rsidRDefault="001E117A" w:rsidP="002C3240">
            <w:pPr>
              <w:spacing w:before="40" w:after="40"/>
              <w:jc w:val="center"/>
              <w:rPr>
                <w:sz w:val="20"/>
                <w:szCs w:val="20"/>
              </w:rPr>
            </w:pPr>
            <w:r w:rsidRPr="005A00C2">
              <w:rPr>
                <w:sz w:val="20"/>
                <w:szCs w:val="20"/>
              </w:rPr>
              <w:t>0</w:t>
            </w:r>
          </w:p>
        </w:tc>
        <w:tc>
          <w:tcPr>
            <w:tcW w:w="851" w:type="dxa"/>
          </w:tcPr>
          <w:p w14:paraId="1D85A040" w14:textId="77777777" w:rsidR="001E117A" w:rsidRPr="005A00C2" w:rsidRDefault="001E117A" w:rsidP="002C3240">
            <w:pPr>
              <w:spacing w:before="40" w:after="40"/>
              <w:jc w:val="center"/>
              <w:rPr>
                <w:sz w:val="20"/>
                <w:szCs w:val="20"/>
              </w:rPr>
            </w:pPr>
            <w:r w:rsidRPr="005A00C2">
              <w:rPr>
                <w:sz w:val="20"/>
                <w:szCs w:val="20"/>
              </w:rPr>
              <w:t>5</w:t>
            </w:r>
          </w:p>
        </w:tc>
        <w:tc>
          <w:tcPr>
            <w:tcW w:w="992" w:type="dxa"/>
            <w:vMerge w:val="restart"/>
            <w:vAlign w:val="center"/>
          </w:tcPr>
          <w:p w14:paraId="2A617AC3" w14:textId="77777777" w:rsidR="001E117A" w:rsidRPr="005A00C2" w:rsidRDefault="001E117A" w:rsidP="002C3240">
            <w:pPr>
              <w:spacing w:before="40" w:after="40"/>
              <w:jc w:val="center"/>
              <w:rPr>
                <w:sz w:val="20"/>
                <w:szCs w:val="20"/>
              </w:rPr>
            </w:pPr>
            <w:r>
              <w:rPr>
                <w:sz w:val="20"/>
                <w:szCs w:val="20"/>
              </w:rPr>
              <w:t>7</w:t>
            </w:r>
          </w:p>
        </w:tc>
      </w:tr>
      <w:tr w:rsidR="001E117A" w14:paraId="7FC3D24B" w14:textId="77777777" w:rsidTr="002C3240">
        <w:tc>
          <w:tcPr>
            <w:tcW w:w="846" w:type="dxa"/>
            <w:vMerge/>
            <w:vAlign w:val="center"/>
          </w:tcPr>
          <w:p w14:paraId="79BF2F83" w14:textId="77777777" w:rsidR="001E117A" w:rsidRPr="005A00C2" w:rsidRDefault="001E117A" w:rsidP="002C3240">
            <w:pPr>
              <w:spacing w:before="40" w:after="40"/>
              <w:jc w:val="center"/>
              <w:rPr>
                <w:sz w:val="20"/>
                <w:szCs w:val="20"/>
              </w:rPr>
            </w:pPr>
          </w:p>
        </w:tc>
        <w:tc>
          <w:tcPr>
            <w:tcW w:w="3378" w:type="dxa"/>
          </w:tcPr>
          <w:p w14:paraId="368EACB3" w14:textId="77777777" w:rsidR="001E117A" w:rsidRPr="005A00C2" w:rsidRDefault="001E117A" w:rsidP="002C3240">
            <w:pPr>
              <w:spacing w:before="40" w:after="40"/>
              <w:rPr>
                <w:sz w:val="20"/>
                <w:szCs w:val="20"/>
              </w:rPr>
            </w:pPr>
            <w:r w:rsidRPr="005A00C2">
              <w:rPr>
                <w:sz w:val="20"/>
                <w:szCs w:val="20"/>
              </w:rPr>
              <w:t>Rozwój infrastruktury niekomercyjnej</w:t>
            </w:r>
          </w:p>
        </w:tc>
        <w:tc>
          <w:tcPr>
            <w:tcW w:w="992" w:type="dxa"/>
          </w:tcPr>
          <w:p w14:paraId="1A842F76" w14:textId="77777777" w:rsidR="001E117A" w:rsidRPr="005A00C2" w:rsidRDefault="001E117A" w:rsidP="002C3240">
            <w:pPr>
              <w:spacing w:before="40" w:after="40"/>
              <w:jc w:val="center"/>
              <w:rPr>
                <w:sz w:val="20"/>
                <w:szCs w:val="20"/>
              </w:rPr>
            </w:pPr>
            <w:r w:rsidRPr="005A00C2">
              <w:rPr>
                <w:sz w:val="20"/>
                <w:szCs w:val="20"/>
              </w:rPr>
              <w:t>1</w:t>
            </w:r>
          </w:p>
        </w:tc>
        <w:tc>
          <w:tcPr>
            <w:tcW w:w="992" w:type="dxa"/>
          </w:tcPr>
          <w:p w14:paraId="5C1D92F0" w14:textId="77777777" w:rsidR="001E117A" w:rsidRPr="005A00C2" w:rsidRDefault="001E117A" w:rsidP="002C3240">
            <w:pPr>
              <w:spacing w:before="40" w:after="40"/>
              <w:jc w:val="center"/>
              <w:rPr>
                <w:sz w:val="20"/>
                <w:szCs w:val="20"/>
              </w:rPr>
            </w:pPr>
            <w:r w:rsidRPr="005A00C2">
              <w:rPr>
                <w:sz w:val="20"/>
                <w:szCs w:val="20"/>
              </w:rPr>
              <w:t>0</w:t>
            </w:r>
          </w:p>
        </w:tc>
        <w:tc>
          <w:tcPr>
            <w:tcW w:w="1134" w:type="dxa"/>
          </w:tcPr>
          <w:p w14:paraId="759AEF8E" w14:textId="77777777" w:rsidR="001E117A" w:rsidRPr="005A00C2" w:rsidRDefault="001E117A" w:rsidP="002C3240">
            <w:pPr>
              <w:spacing w:before="40" w:after="40"/>
              <w:jc w:val="center"/>
              <w:rPr>
                <w:sz w:val="20"/>
                <w:szCs w:val="20"/>
              </w:rPr>
            </w:pPr>
            <w:r w:rsidRPr="005A00C2">
              <w:rPr>
                <w:sz w:val="20"/>
                <w:szCs w:val="20"/>
              </w:rPr>
              <w:t>0</w:t>
            </w:r>
          </w:p>
        </w:tc>
        <w:tc>
          <w:tcPr>
            <w:tcW w:w="851" w:type="dxa"/>
          </w:tcPr>
          <w:p w14:paraId="53E509C7" w14:textId="77777777" w:rsidR="001E117A" w:rsidRPr="005A00C2" w:rsidRDefault="001E117A" w:rsidP="002C3240">
            <w:pPr>
              <w:spacing w:before="40" w:after="40"/>
              <w:jc w:val="center"/>
              <w:rPr>
                <w:sz w:val="20"/>
                <w:szCs w:val="20"/>
              </w:rPr>
            </w:pPr>
            <w:r w:rsidRPr="005A00C2">
              <w:rPr>
                <w:sz w:val="20"/>
                <w:szCs w:val="20"/>
              </w:rPr>
              <w:t>1</w:t>
            </w:r>
          </w:p>
        </w:tc>
        <w:tc>
          <w:tcPr>
            <w:tcW w:w="992" w:type="dxa"/>
            <w:vMerge/>
          </w:tcPr>
          <w:p w14:paraId="14B5066A" w14:textId="77777777" w:rsidR="001E117A" w:rsidRPr="005A00C2" w:rsidRDefault="001E117A" w:rsidP="002C3240">
            <w:pPr>
              <w:spacing w:before="40" w:after="40"/>
              <w:jc w:val="center"/>
              <w:rPr>
                <w:sz w:val="20"/>
                <w:szCs w:val="20"/>
              </w:rPr>
            </w:pPr>
          </w:p>
        </w:tc>
      </w:tr>
      <w:tr w:rsidR="001E117A" w14:paraId="4485D973" w14:textId="77777777" w:rsidTr="002C3240">
        <w:tc>
          <w:tcPr>
            <w:tcW w:w="846" w:type="dxa"/>
            <w:vMerge/>
            <w:vAlign w:val="center"/>
          </w:tcPr>
          <w:p w14:paraId="16677385" w14:textId="77777777" w:rsidR="001E117A" w:rsidRPr="005A00C2" w:rsidRDefault="001E117A" w:rsidP="002C3240">
            <w:pPr>
              <w:spacing w:before="40" w:after="40"/>
              <w:jc w:val="center"/>
              <w:rPr>
                <w:sz w:val="20"/>
                <w:szCs w:val="20"/>
              </w:rPr>
            </w:pPr>
          </w:p>
        </w:tc>
        <w:tc>
          <w:tcPr>
            <w:tcW w:w="3378" w:type="dxa"/>
          </w:tcPr>
          <w:p w14:paraId="19C77AED" w14:textId="77777777" w:rsidR="001E117A" w:rsidRPr="005A00C2" w:rsidRDefault="001E117A" w:rsidP="002C3240">
            <w:pPr>
              <w:spacing w:before="40" w:after="40"/>
              <w:rPr>
                <w:sz w:val="20"/>
                <w:szCs w:val="20"/>
              </w:rPr>
            </w:pPr>
            <w:r w:rsidRPr="005A00C2">
              <w:rPr>
                <w:sz w:val="20"/>
                <w:szCs w:val="20"/>
              </w:rPr>
              <w:t>Zachowanie dziedzictwa…</w:t>
            </w:r>
          </w:p>
        </w:tc>
        <w:tc>
          <w:tcPr>
            <w:tcW w:w="992" w:type="dxa"/>
          </w:tcPr>
          <w:p w14:paraId="14C3A620" w14:textId="77777777" w:rsidR="001E117A" w:rsidRPr="005A00C2" w:rsidRDefault="001E117A" w:rsidP="002C3240">
            <w:pPr>
              <w:spacing w:before="40" w:after="40"/>
              <w:jc w:val="center"/>
              <w:rPr>
                <w:sz w:val="20"/>
                <w:szCs w:val="20"/>
              </w:rPr>
            </w:pPr>
            <w:r w:rsidRPr="005A00C2">
              <w:rPr>
                <w:sz w:val="20"/>
                <w:szCs w:val="20"/>
              </w:rPr>
              <w:t>1</w:t>
            </w:r>
          </w:p>
        </w:tc>
        <w:tc>
          <w:tcPr>
            <w:tcW w:w="992" w:type="dxa"/>
          </w:tcPr>
          <w:p w14:paraId="30C8CCCD" w14:textId="77777777" w:rsidR="001E117A" w:rsidRPr="005A00C2" w:rsidRDefault="001E117A" w:rsidP="002C3240">
            <w:pPr>
              <w:spacing w:before="40" w:after="40"/>
              <w:jc w:val="center"/>
              <w:rPr>
                <w:sz w:val="20"/>
                <w:szCs w:val="20"/>
              </w:rPr>
            </w:pPr>
            <w:r w:rsidRPr="005A00C2">
              <w:rPr>
                <w:sz w:val="20"/>
                <w:szCs w:val="20"/>
              </w:rPr>
              <w:t>0</w:t>
            </w:r>
          </w:p>
        </w:tc>
        <w:tc>
          <w:tcPr>
            <w:tcW w:w="1134" w:type="dxa"/>
          </w:tcPr>
          <w:p w14:paraId="2265B0A3" w14:textId="77777777" w:rsidR="001E117A" w:rsidRPr="005A00C2" w:rsidRDefault="001E117A" w:rsidP="002C3240">
            <w:pPr>
              <w:spacing w:before="40" w:after="40"/>
              <w:jc w:val="center"/>
              <w:rPr>
                <w:sz w:val="20"/>
                <w:szCs w:val="20"/>
              </w:rPr>
            </w:pPr>
            <w:r w:rsidRPr="005A00C2">
              <w:rPr>
                <w:sz w:val="20"/>
                <w:szCs w:val="20"/>
              </w:rPr>
              <w:t>0</w:t>
            </w:r>
          </w:p>
        </w:tc>
        <w:tc>
          <w:tcPr>
            <w:tcW w:w="851" w:type="dxa"/>
          </w:tcPr>
          <w:p w14:paraId="323620BA" w14:textId="77777777" w:rsidR="001E117A" w:rsidRPr="005A00C2" w:rsidRDefault="001E117A" w:rsidP="002C3240">
            <w:pPr>
              <w:spacing w:before="40" w:after="40"/>
              <w:jc w:val="center"/>
              <w:rPr>
                <w:sz w:val="20"/>
                <w:szCs w:val="20"/>
              </w:rPr>
            </w:pPr>
            <w:r w:rsidRPr="005A00C2">
              <w:rPr>
                <w:sz w:val="20"/>
                <w:szCs w:val="20"/>
              </w:rPr>
              <w:t>1</w:t>
            </w:r>
          </w:p>
        </w:tc>
        <w:tc>
          <w:tcPr>
            <w:tcW w:w="992" w:type="dxa"/>
            <w:vMerge/>
          </w:tcPr>
          <w:p w14:paraId="61924C4C" w14:textId="77777777" w:rsidR="001E117A" w:rsidRPr="005A00C2" w:rsidRDefault="001E117A" w:rsidP="002C3240">
            <w:pPr>
              <w:spacing w:before="40" w:after="40"/>
              <w:jc w:val="center"/>
              <w:rPr>
                <w:sz w:val="20"/>
                <w:szCs w:val="20"/>
              </w:rPr>
            </w:pPr>
          </w:p>
        </w:tc>
      </w:tr>
      <w:tr w:rsidR="001E117A" w14:paraId="7BAC8DBF" w14:textId="77777777" w:rsidTr="002C3240">
        <w:tc>
          <w:tcPr>
            <w:tcW w:w="846" w:type="dxa"/>
            <w:vMerge w:val="restart"/>
            <w:vAlign w:val="center"/>
          </w:tcPr>
          <w:p w14:paraId="5DF3E273" w14:textId="77777777" w:rsidR="001E117A" w:rsidRPr="005A00C2" w:rsidRDefault="001E117A" w:rsidP="002C3240">
            <w:pPr>
              <w:spacing w:before="40" w:after="40"/>
              <w:jc w:val="center"/>
              <w:rPr>
                <w:sz w:val="20"/>
                <w:szCs w:val="20"/>
              </w:rPr>
            </w:pPr>
            <w:r w:rsidRPr="005A00C2">
              <w:rPr>
                <w:sz w:val="20"/>
                <w:szCs w:val="20"/>
              </w:rPr>
              <w:t>2020</w:t>
            </w:r>
          </w:p>
        </w:tc>
        <w:tc>
          <w:tcPr>
            <w:tcW w:w="3378" w:type="dxa"/>
          </w:tcPr>
          <w:p w14:paraId="70432F2A" w14:textId="77777777" w:rsidR="001E117A" w:rsidRPr="005A00C2" w:rsidRDefault="001E117A" w:rsidP="002C3240">
            <w:pPr>
              <w:spacing w:before="40" w:after="40"/>
              <w:rPr>
                <w:sz w:val="20"/>
                <w:szCs w:val="20"/>
              </w:rPr>
            </w:pPr>
            <w:r w:rsidRPr="005A00C2">
              <w:rPr>
                <w:sz w:val="20"/>
                <w:szCs w:val="20"/>
              </w:rPr>
              <w:t xml:space="preserve">Zakładanie działalności gospodarczej </w:t>
            </w:r>
          </w:p>
        </w:tc>
        <w:tc>
          <w:tcPr>
            <w:tcW w:w="992" w:type="dxa"/>
          </w:tcPr>
          <w:p w14:paraId="5C7552D8" w14:textId="77777777" w:rsidR="001E117A" w:rsidRPr="005A00C2" w:rsidRDefault="001E117A" w:rsidP="002C3240">
            <w:pPr>
              <w:spacing w:before="40" w:after="40"/>
              <w:jc w:val="center"/>
              <w:rPr>
                <w:sz w:val="20"/>
                <w:szCs w:val="20"/>
              </w:rPr>
            </w:pPr>
            <w:r w:rsidRPr="005A00C2">
              <w:rPr>
                <w:sz w:val="20"/>
                <w:szCs w:val="20"/>
              </w:rPr>
              <w:t>3</w:t>
            </w:r>
          </w:p>
        </w:tc>
        <w:tc>
          <w:tcPr>
            <w:tcW w:w="992" w:type="dxa"/>
          </w:tcPr>
          <w:p w14:paraId="1BF81A96" w14:textId="77777777" w:rsidR="001E117A" w:rsidRPr="005A00C2" w:rsidRDefault="001E117A" w:rsidP="002C3240">
            <w:pPr>
              <w:spacing w:before="40" w:after="40"/>
              <w:jc w:val="center"/>
              <w:rPr>
                <w:sz w:val="20"/>
                <w:szCs w:val="20"/>
              </w:rPr>
            </w:pPr>
            <w:r w:rsidRPr="005A00C2">
              <w:rPr>
                <w:sz w:val="20"/>
                <w:szCs w:val="20"/>
              </w:rPr>
              <w:t>0</w:t>
            </w:r>
          </w:p>
        </w:tc>
        <w:tc>
          <w:tcPr>
            <w:tcW w:w="1134" w:type="dxa"/>
          </w:tcPr>
          <w:p w14:paraId="1820B879" w14:textId="77777777" w:rsidR="001E117A" w:rsidRPr="005A00C2" w:rsidRDefault="001E117A" w:rsidP="002C3240">
            <w:pPr>
              <w:spacing w:before="40" w:after="40"/>
              <w:jc w:val="center"/>
              <w:rPr>
                <w:sz w:val="20"/>
                <w:szCs w:val="20"/>
              </w:rPr>
            </w:pPr>
            <w:r w:rsidRPr="005A00C2">
              <w:rPr>
                <w:sz w:val="20"/>
                <w:szCs w:val="20"/>
              </w:rPr>
              <w:t>0</w:t>
            </w:r>
          </w:p>
        </w:tc>
        <w:tc>
          <w:tcPr>
            <w:tcW w:w="851" w:type="dxa"/>
          </w:tcPr>
          <w:p w14:paraId="3A51B47A" w14:textId="77777777" w:rsidR="001E117A" w:rsidRPr="005A00C2" w:rsidRDefault="001E117A" w:rsidP="002C3240">
            <w:pPr>
              <w:spacing w:before="40" w:after="40"/>
              <w:jc w:val="center"/>
              <w:rPr>
                <w:sz w:val="20"/>
                <w:szCs w:val="20"/>
              </w:rPr>
            </w:pPr>
            <w:r w:rsidRPr="005A00C2">
              <w:rPr>
                <w:sz w:val="20"/>
                <w:szCs w:val="20"/>
              </w:rPr>
              <w:t>3</w:t>
            </w:r>
          </w:p>
        </w:tc>
        <w:tc>
          <w:tcPr>
            <w:tcW w:w="992" w:type="dxa"/>
            <w:vMerge w:val="restart"/>
            <w:vAlign w:val="center"/>
          </w:tcPr>
          <w:p w14:paraId="6B8580D6" w14:textId="77777777" w:rsidR="001E117A" w:rsidRPr="005A00C2" w:rsidRDefault="001E117A" w:rsidP="002C3240">
            <w:pPr>
              <w:spacing w:before="40" w:after="40"/>
              <w:jc w:val="center"/>
              <w:rPr>
                <w:sz w:val="20"/>
                <w:szCs w:val="20"/>
              </w:rPr>
            </w:pPr>
            <w:r>
              <w:rPr>
                <w:sz w:val="20"/>
                <w:szCs w:val="20"/>
              </w:rPr>
              <w:t>9</w:t>
            </w:r>
          </w:p>
        </w:tc>
      </w:tr>
      <w:tr w:rsidR="001E117A" w14:paraId="4DADC5E4" w14:textId="77777777" w:rsidTr="002C3240">
        <w:tc>
          <w:tcPr>
            <w:tcW w:w="846" w:type="dxa"/>
            <w:vMerge/>
          </w:tcPr>
          <w:p w14:paraId="25C6C9E8" w14:textId="77777777" w:rsidR="001E117A" w:rsidRPr="005A00C2" w:rsidRDefault="001E117A" w:rsidP="002C3240">
            <w:pPr>
              <w:spacing w:before="40" w:after="40"/>
              <w:jc w:val="center"/>
              <w:rPr>
                <w:sz w:val="20"/>
                <w:szCs w:val="20"/>
              </w:rPr>
            </w:pPr>
          </w:p>
        </w:tc>
        <w:tc>
          <w:tcPr>
            <w:tcW w:w="3378" w:type="dxa"/>
          </w:tcPr>
          <w:p w14:paraId="563C83F3" w14:textId="77777777" w:rsidR="001E117A" w:rsidRPr="005A00C2" w:rsidRDefault="001E117A" w:rsidP="002C3240">
            <w:pPr>
              <w:spacing w:before="40" w:after="40"/>
              <w:rPr>
                <w:sz w:val="20"/>
                <w:szCs w:val="20"/>
              </w:rPr>
            </w:pPr>
            <w:r w:rsidRPr="005A00C2">
              <w:rPr>
                <w:sz w:val="20"/>
                <w:szCs w:val="20"/>
              </w:rPr>
              <w:t>Rozwój przedsiębiorczości</w:t>
            </w:r>
          </w:p>
        </w:tc>
        <w:tc>
          <w:tcPr>
            <w:tcW w:w="992" w:type="dxa"/>
          </w:tcPr>
          <w:p w14:paraId="6A9EE3BB" w14:textId="77777777" w:rsidR="001E117A" w:rsidRPr="005A00C2" w:rsidRDefault="001E117A" w:rsidP="002C3240">
            <w:pPr>
              <w:spacing w:before="40" w:after="40"/>
              <w:jc w:val="center"/>
              <w:rPr>
                <w:sz w:val="20"/>
                <w:szCs w:val="20"/>
              </w:rPr>
            </w:pPr>
            <w:r w:rsidRPr="005A00C2">
              <w:rPr>
                <w:sz w:val="20"/>
                <w:szCs w:val="20"/>
              </w:rPr>
              <w:t>3</w:t>
            </w:r>
          </w:p>
        </w:tc>
        <w:tc>
          <w:tcPr>
            <w:tcW w:w="992" w:type="dxa"/>
          </w:tcPr>
          <w:p w14:paraId="6C9370B2" w14:textId="77777777" w:rsidR="001E117A" w:rsidRPr="005A00C2" w:rsidRDefault="001E117A" w:rsidP="002C3240">
            <w:pPr>
              <w:spacing w:before="40" w:after="40"/>
              <w:jc w:val="center"/>
              <w:rPr>
                <w:sz w:val="20"/>
                <w:szCs w:val="20"/>
              </w:rPr>
            </w:pPr>
            <w:r w:rsidRPr="005A00C2">
              <w:rPr>
                <w:sz w:val="20"/>
                <w:szCs w:val="20"/>
              </w:rPr>
              <w:t>0</w:t>
            </w:r>
          </w:p>
        </w:tc>
        <w:tc>
          <w:tcPr>
            <w:tcW w:w="1134" w:type="dxa"/>
          </w:tcPr>
          <w:p w14:paraId="6F574EDA" w14:textId="77777777" w:rsidR="001E117A" w:rsidRPr="005A00C2" w:rsidRDefault="001E117A" w:rsidP="002C3240">
            <w:pPr>
              <w:spacing w:before="40" w:after="40"/>
              <w:jc w:val="center"/>
              <w:rPr>
                <w:sz w:val="20"/>
                <w:szCs w:val="20"/>
              </w:rPr>
            </w:pPr>
            <w:r w:rsidRPr="005A00C2">
              <w:rPr>
                <w:sz w:val="20"/>
                <w:szCs w:val="20"/>
              </w:rPr>
              <w:t>0</w:t>
            </w:r>
          </w:p>
        </w:tc>
        <w:tc>
          <w:tcPr>
            <w:tcW w:w="851" w:type="dxa"/>
          </w:tcPr>
          <w:p w14:paraId="0378FA82" w14:textId="77777777" w:rsidR="001E117A" w:rsidRPr="005A00C2" w:rsidRDefault="001E117A" w:rsidP="002C3240">
            <w:pPr>
              <w:spacing w:before="40" w:after="40"/>
              <w:jc w:val="center"/>
              <w:rPr>
                <w:sz w:val="20"/>
                <w:szCs w:val="20"/>
              </w:rPr>
            </w:pPr>
            <w:r w:rsidRPr="005A00C2">
              <w:rPr>
                <w:sz w:val="20"/>
                <w:szCs w:val="20"/>
              </w:rPr>
              <w:t>3</w:t>
            </w:r>
          </w:p>
        </w:tc>
        <w:tc>
          <w:tcPr>
            <w:tcW w:w="992" w:type="dxa"/>
            <w:vMerge/>
          </w:tcPr>
          <w:p w14:paraId="532F03B3" w14:textId="77777777" w:rsidR="001E117A" w:rsidRPr="005A00C2" w:rsidRDefault="001E117A" w:rsidP="002C3240">
            <w:pPr>
              <w:spacing w:before="40" w:after="40"/>
              <w:jc w:val="center"/>
              <w:rPr>
                <w:sz w:val="20"/>
                <w:szCs w:val="20"/>
              </w:rPr>
            </w:pPr>
          </w:p>
        </w:tc>
      </w:tr>
      <w:tr w:rsidR="001E117A" w14:paraId="71907F95" w14:textId="77777777" w:rsidTr="002C3240">
        <w:tc>
          <w:tcPr>
            <w:tcW w:w="846" w:type="dxa"/>
            <w:vMerge/>
          </w:tcPr>
          <w:p w14:paraId="1E8D89D5" w14:textId="77777777" w:rsidR="001E117A" w:rsidRPr="005A00C2" w:rsidRDefault="001E117A" w:rsidP="002C3240">
            <w:pPr>
              <w:spacing w:before="40" w:after="40"/>
              <w:jc w:val="center"/>
              <w:rPr>
                <w:sz w:val="20"/>
                <w:szCs w:val="20"/>
              </w:rPr>
            </w:pPr>
          </w:p>
        </w:tc>
        <w:tc>
          <w:tcPr>
            <w:tcW w:w="3378" w:type="dxa"/>
          </w:tcPr>
          <w:p w14:paraId="36ED673A" w14:textId="77777777" w:rsidR="001E117A" w:rsidRPr="005A00C2" w:rsidRDefault="001E117A" w:rsidP="002C3240">
            <w:pPr>
              <w:spacing w:before="40" w:after="40"/>
              <w:rPr>
                <w:sz w:val="20"/>
                <w:szCs w:val="20"/>
              </w:rPr>
            </w:pPr>
            <w:r w:rsidRPr="005A00C2">
              <w:rPr>
                <w:sz w:val="20"/>
                <w:szCs w:val="20"/>
              </w:rPr>
              <w:t>Zachowanie dziedzictwa…</w:t>
            </w:r>
          </w:p>
        </w:tc>
        <w:tc>
          <w:tcPr>
            <w:tcW w:w="992" w:type="dxa"/>
          </w:tcPr>
          <w:p w14:paraId="4C9DF469" w14:textId="77777777" w:rsidR="001E117A" w:rsidRPr="005A00C2" w:rsidRDefault="001E117A" w:rsidP="002C3240">
            <w:pPr>
              <w:spacing w:before="40" w:after="40"/>
              <w:jc w:val="center"/>
              <w:rPr>
                <w:sz w:val="20"/>
                <w:szCs w:val="20"/>
              </w:rPr>
            </w:pPr>
            <w:r w:rsidRPr="005A00C2">
              <w:rPr>
                <w:sz w:val="20"/>
                <w:szCs w:val="20"/>
              </w:rPr>
              <w:t>0</w:t>
            </w:r>
          </w:p>
        </w:tc>
        <w:tc>
          <w:tcPr>
            <w:tcW w:w="992" w:type="dxa"/>
          </w:tcPr>
          <w:p w14:paraId="62B63FE7" w14:textId="77777777" w:rsidR="001E117A" w:rsidRPr="005A00C2" w:rsidRDefault="001E117A" w:rsidP="002C3240">
            <w:pPr>
              <w:spacing w:before="40" w:after="40"/>
              <w:jc w:val="center"/>
              <w:rPr>
                <w:sz w:val="20"/>
                <w:szCs w:val="20"/>
              </w:rPr>
            </w:pPr>
            <w:r w:rsidRPr="005A00C2">
              <w:rPr>
                <w:sz w:val="20"/>
                <w:szCs w:val="20"/>
              </w:rPr>
              <w:t>0</w:t>
            </w:r>
          </w:p>
        </w:tc>
        <w:tc>
          <w:tcPr>
            <w:tcW w:w="1134" w:type="dxa"/>
          </w:tcPr>
          <w:p w14:paraId="04BE6002" w14:textId="77777777" w:rsidR="001E117A" w:rsidRPr="005A00C2" w:rsidRDefault="001E117A" w:rsidP="002C3240">
            <w:pPr>
              <w:spacing w:before="40" w:after="40"/>
              <w:jc w:val="center"/>
              <w:rPr>
                <w:sz w:val="20"/>
                <w:szCs w:val="20"/>
              </w:rPr>
            </w:pPr>
            <w:r w:rsidRPr="005A00C2">
              <w:rPr>
                <w:sz w:val="20"/>
                <w:szCs w:val="20"/>
              </w:rPr>
              <w:t>2</w:t>
            </w:r>
          </w:p>
        </w:tc>
        <w:tc>
          <w:tcPr>
            <w:tcW w:w="851" w:type="dxa"/>
          </w:tcPr>
          <w:p w14:paraId="1675CD19" w14:textId="77777777" w:rsidR="001E117A" w:rsidRPr="005A00C2" w:rsidRDefault="001E117A" w:rsidP="002C3240">
            <w:pPr>
              <w:spacing w:before="40" w:after="40"/>
              <w:jc w:val="center"/>
              <w:rPr>
                <w:sz w:val="20"/>
                <w:szCs w:val="20"/>
              </w:rPr>
            </w:pPr>
            <w:r w:rsidRPr="005A00C2">
              <w:rPr>
                <w:sz w:val="20"/>
                <w:szCs w:val="20"/>
              </w:rPr>
              <w:t>2</w:t>
            </w:r>
          </w:p>
        </w:tc>
        <w:tc>
          <w:tcPr>
            <w:tcW w:w="992" w:type="dxa"/>
            <w:vMerge/>
          </w:tcPr>
          <w:p w14:paraId="4049FD8A" w14:textId="77777777" w:rsidR="001E117A" w:rsidRPr="005A00C2" w:rsidRDefault="001E117A" w:rsidP="002C3240">
            <w:pPr>
              <w:spacing w:before="40" w:after="40"/>
              <w:jc w:val="center"/>
              <w:rPr>
                <w:sz w:val="20"/>
                <w:szCs w:val="20"/>
              </w:rPr>
            </w:pPr>
          </w:p>
        </w:tc>
      </w:tr>
      <w:tr w:rsidR="001E117A" w14:paraId="309CB3C1" w14:textId="77777777" w:rsidTr="002C3240">
        <w:trPr>
          <w:trHeight w:val="380"/>
        </w:trPr>
        <w:tc>
          <w:tcPr>
            <w:tcW w:w="846" w:type="dxa"/>
            <w:vMerge/>
          </w:tcPr>
          <w:p w14:paraId="4F7B58E9" w14:textId="77777777" w:rsidR="001E117A" w:rsidRPr="005A00C2" w:rsidRDefault="001E117A" w:rsidP="002C3240">
            <w:pPr>
              <w:spacing w:before="40" w:after="40"/>
              <w:jc w:val="center"/>
              <w:rPr>
                <w:sz w:val="20"/>
                <w:szCs w:val="20"/>
              </w:rPr>
            </w:pPr>
          </w:p>
        </w:tc>
        <w:tc>
          <w:tcPr>
            <w:tcW w:w="3378" w:type="dxa"/>
          </w:tcPr>
          <w:p w14:paraId="4A0EBE22" w14:textId="77777777" w:rsidR="001E117A" w:rsidRPr="005A00C2" w:rsidRDefault="001E117A" w:rsidP="002C3240">
            <w:pPr>
              <w:spacing w:before="40" w:after="40"/>
              <w:rPr>
                <w:sz w:val="20"/>
                <w:szCs w:val="20"/>
              </w:rPr>
            </w:pPr>
            <w:r w:rsidRPr="005A00C2">
              <w:rPr>
                <w:sz w:val="20"/>
                <w:szCs w:val="20"/>
              </w:rPr>
              <w:t>Wzmacnianie kapitału społecznego</w:t>
            </w:r>
          </w:p>
        </w:tc>
        <w:tc>
          <w:tcPr>
            <w:tcW w:w="992" w:type="dxa"/>
          </w:tcPr>
          <w:p w14:paraId="32A0EFE0" w14:textId="77777777" w:rsidR="001E117A" w:rsidRPr="005A00C2" w:rsidRDefault="001E117A" w:rsidP="002C3240">
            <w:pPr>
              <w:spacing w:before="40" w:after="40"/>
              <w:jc w:val="center"/>
              <w:rPr>
                <w:sz w:val="20"/>
                <w:szCs w:val="20"/>
              </w:rPr>
            </w:pPr>
            <w:r w:rsidRPr="005A00C2">
              <w:rPr>
                <w:sz w:val="20"/>
                <w:szCs w:val="20"/>
              </w:rPr>
              <w:t>0</w:t>
            </w:r>
          </w:p>
        </w:tc>
        <w:tc>
          <w:tcPr>
            <w:tcW w:w="992" w:type="dxa"/>
          </w:tcPr>
          <w:p w14:paraId="631F2FD3" w14:textId="77777777" w:rsidR="001E117A" w:rsidRPr="005A00C2" w:rsidRDefault="001E117A" w:rsidP="002C3240">
            <w:pPr>
              <w:spacing w:before="40" w:after="40"/>
              <w:jc w:val="center"/>
              <w:rPr>
                <w:sz w:val="20"/>
                <w:szCs w:val="20"/>
              </w:rPr>
            </w:pPr>
            <w:r w:rsidRPr="005A00C2">
              <w:rPr>
                <w:sz w:val="20"/>
                <w:szCs w:val="20"/>
              </w:rPr>
              <w:t>0</w:t>
            </w:r>
          </w:p>
        </w:tc>
        <w:tc>
          <w:tcPr>
            <w:tcW w:w="1134" w:type="dxa"/>
          </w:tcPr>
          <w:p w14:paraId="3E7AAE7C" w14:textId="77777777" w:rsidR="001E117A" w:rsidRPr="005A00C2" w:rsidRDefault="001E117A" w:rsidP="002C3240">
            <w:pPr>
              <w:spacing w:before="40" w:after="40"/>
              <w:jc w:val="center"/>
              <w:rPr>
                <w:sz w:val="20"/>
                <w:szCs w:val="20"/>
              </w:rPr>
            </w:pPr>
            <w:r w:rsidRPr="005A00C2">
              <w:rPr>
                <w:sz w:val="20"/>
                <w:szCs w:val="20"/>
              </w:rPr>
              <w:t>1</w:t>
            </w:r>
          </w:p>
        </w:tc>
        <w:tc>
          <w:tcPr>
            <w:tcW w:w="851" w:type="dxa"/>
          </w:tcPr>
          <w:p w14:paraId="0384960E" w14:textId="77777777" w:rsidR="001E117A" w:rsidRPr="005A00C2" w:rsidRDefault="001E117A" w:rsidP="002C3240">
            <w:pPr>
              <w:spacing w:before="40" w:after="40"/>
              <w:jc w:val="center"/>
              <w:rPr>
                <w:sz w:val="20"/>
                <w:szCs w:val="20"/>
              </w:rPr>
            </w:pPr>
            <w:r w:rsidRPr="005A00C2">
              <w:rPr>
                <w:sz w:val="20"/>
                <w:szCs w:val="20"/>
              </w:rPr>
              <w:t>1</w:t>
            </w:r>
          </w:p>
        </w:tc>
        <w:tc>
          <w:tcPr>
            <w:tcW w:w="992" w:type="dxa"/>
            <w:vMerge/>
          </w:tcPr>
          <w:p w14:paraId="107D43BF" w14:textId="77777777" w:rsidR="001E117A" w:rsidRPr="005A00C2" w:rsidRDefault="001E117A" w:rsidP="002C3240">
            <w:pPr>
              <w:spacing w:before="40" w:after="40"/>
              <w:jc w:val="center"/>
              <w:rPr>
                <w:sz w:val="20"/>
                <w:szCs w:val="20"/>
              </w:rPr>
            </w:pPr>
          </w:p>
        </w:tc>
      </w:tr>
      <w:tr w:rsidR="001E117A" w14:paraId="36CA7963" w14:textId="77777777" w:rsidTr="002C3240">
        <w:tc>
          <w:tcPr>
            <w:tcW w:w="4224" w:type="dxa"/>
            <w:gridSpan w:val="2"/>
          </w:tcPr>
          <w:p w14:paraId="06A8C3E4" w14:textId="77777777" w:rsidR="001E117A" w:rsidRDefault="001E117A" w:rsidP="002C3240">
            <w:pPr>
              <w:spacing w:before="40" w:after="40"/>
            </w:pPr>
            <w:r>
              <w:t>Razem</w:t>
            </w:r>
          </w:p>
        </w:tc>
        <w:tc>
          <w:tcPr>
            <w:tcW w:w="992" w:type="dxa"/>
          </w:tcPr>
          <w:p w14:paraId="136FADF7" w14:textId="77777777" w:rsidR="001E117A" w:rsidRDefault="001E117A" w:rsidP="002C3240">
            <w:pPr>
              <w:spacing w:before="40" w:after="40"/>
              <w:jc w:val="center"/>
            </w:pPr>
            <w:r>
              <w:t>39</w:t>
            </w:r>
          </w:p>
        </w:tc>
        <w:tc>
          <w:tcPr>
            <w:tcW w:w="992" w:type="dxa"/>
          </w:tcPr>
          <w:p w14:paraId="3E718FAF" w14:textId="77777777" w:rsidR="001E117A" w:rsidRDefault="001E117A" w:rsidP="002C3240">
            <w:pPr>
              <w:spacing w:before="40" w:after="40"/>
              <w:jc w:val="center"/>
            </w:pPr>
            <w:r>
              <w:t>1</w:t>
            </w:r>
          </w:p>
        </w:tc>
        <w:tc>
          <w:tcPr>
            <w:tcW w:w="1134" w:type="dxa"/>
          </w:tcPr>
          <w:p w14:paraId="25A1F3D5" w14:textId="77777777" w:rsidR="001E117A" w:rsidRDefault="001E117A" w:rsidP="002C3240">
            <w:pPr>
              <w:spacing w:before="40" w:after="40"/>
              <w:jc w:val="center"/>
            </w:pPr>
            <w:r>
              <w:t>7</w:t>
            </w:r>
          </w:p>
        </w:tc>
        <w:tc>
          <w:tcPr>
            <w:tcW w:w="851" w:type="dxa"/>
          </w:tcPr>
          <w:p w14:paraId="51140240" w14:textId="77777777" w:rsidR="001E117A" w:rsidRDefault="001E117A" w:rsidP="002C3240">
            <w:pPr>
              <w:spacing w:before="40" w:after="40"/>
              <w:jc w:val="center"/>
            </w:pPr>
            <w:r>
              <w:t>47</w:t>
            </w:r>
          </w:p>
        </w:tc>
        <w:tc>
          <w:tcPr>
            <w:tcW w:w="992" w:type="dxa"/>
          </w:tcPr>
          <w:p w14:paraId="07A74338" w14:textId="77777777" w:rsidR="001E117A" w:rsidRDefault="001E117A" w:rsidP="002C3240">
            <w:pPr>
              <w:spacing w:before="40" w:after="40"/>
              <w:jc w:val="center"/>
            </w:pPr>
            <w:r>
              <w:t>47</w:t>
            </w:r>
          </w:p>
        </w:tc>
      </w:tr>
    </w:tbl>
    <w:p w14:paraId="109F8DBB" w14:textId="77777777" w:rsidR="001E117A" w:rsidRDefault="001E117A" w:rsidP="001E117A">
      <w:pPr>
        <w:spacing w:before="120" w:after="120" w:line="240" w:lineRule="auto"/>
        <w:rPr>
          <w:sz w:val="20"/>
          <w:szCs w:val="20"/>
        </w:rPr>
      </w:pPr>
      <w:r w:rsidRPr="00946842">
        <w:rPr>
          <w:sz w:val="20"/>
          <w:szCs w:val="20"/>
        </w:rPr>
        <w:t>Źródło: opracowanie własne na podstawie danych LGD Brama Beskidu, 2021.</w:t>
      </w:r>
    </w:p>
    <w:p w14:paraId="540CEC57" w14:textId="77777777" w:rsidR="001E117A" w:rsidRPr="00946842" w:rsidRDefault="001E117A" w:rsidP="001E117A">
      <w:pPr>
        <w:spacing w:before="120" w:after="120" w:line="240" w:lineRule="auto"/>
        <w:rPr>
          <w:sz w:val="20"/>
          <w:szCs w:val="20"/>
        </w:rPr>
      </w:pPr>
    </w:p>
    <w:p w14:paraId="0ED3A24C" w14:textId="77777777" w:rsidR="001E117A" w:rsidRDefault="001E117A" w:rsidP="001E117A">
      <w:pPr>
        <w:spacing w:after="0" w:line="312" w:lineRule="auto"/>
        <w:ind w:firstLine="720"/>
        <w:jc w:val="both"/>
        <w:rPr>
          <w:sz w:val="24"/>
          <w:szCs w:val="24"/>
        </w:rPr>
      </w:pPr>
      <w:r w:rsidRPr="00CD12F6">
        <w:rPr>
          <w:b/>
          <w:bCs/>
          <w:sz w:val="24"/>
          <w:szCs w:val="24"/>
        </w:rPr>
        <w:t xml:space="preserve">Przeprowadzone badania FGI </w:t>
      </w:r>
      <w:r>
        <w:rPr>
          <w:sz w:val="24"/>
          <w:szCs w:val="24"/>
        </w:rPr>
        <w:t xml:space="preserve">z radą dotyczące ewentualnych problemów przy ocenie wniosków, kryteriów oceny, czy też problemów w przypadku rozbieżności w ocenie wniosków aplikacyjnych między radą a UM, wykazały, iż w zasadzie większych problemów </w:t>
      </w:r>
      <w:r>
        <w:rPr>
          <w:sz w:val="24"/>
          <w:szCs w:val="24"/>
        </w:rPr>
        <w:br/>
        <w:t xml:space="preserve">w tym względzie nie było. </w:t>
      </w:r>
      <w:r w:rsidRPr="00611E20">
        <w:rPr>
          <w:sz w:val="24"/>
          <w:szCs w:val="24"/>
        </w:rPr>
        <w:t xml:space="preserve">Ideą pracy rady było, aby kryteria, z uwagi na zmieniające się warunki na obszarze LGD, a to się zdarzało, były uaktualniane. Tam, gdzie się przyznaje punkty, czasami </w:t>
      </w:r>
      <w:r>
        <w:rPr>
          <w:sz w:val="24"/>
          <w:szCs w:val="24"/>
        </w:rPr>
        <w:t xml:space="preserve">występują trudności </w:t>
      </w:r>
      <w:r w:rsidRPr="00611E20">
        <w:rPr>
          <w:sz w:val="24"/>
          <w:szCs w:val="24"/>
        </w:rPr>
        <w:t xml:space="preserve">i stąd też, by uczciwie ocenić wnioski aplikacyjne, posiedzenia rady czasem </w:t>
      </w:r>
      <w:r>
        <w:rPr>
          <w:sz w:val="24"/>
          <w:szCs w:val="24"/>
        </w:rPr>
        <w:t xml:space="preserve">trwają </w:t>
      </w:r>
      <w:r w:rsidRPr="00611E20">
        <w:rPr>
          <w:sz w:val="24"/>
          <w:szCs w:val="24"/>
        </w:rPr>
        <w:t xml:space="preserve">długo. </w:t>
      </w:r>
      <w:r>
        <w:rPr>
          <w:sz w:val="24"/>
          <w:szCs w:val="24"/>
        </w:rPr>
        <w:t>Najtrudniejszymi kryteriami w ocenie wniosków okazały się i</w:t>
      </w:r>
      <w:r w:rsidRPr="00611E20">
        <w:rPr>
          <w:sz w:val="24"/>
          <w:szCs w:val="24"/>
        </w:rPr>
        <w:t>nnowacyjność i kryterium środowiskowe</w:t>
      </w:r>
      <w:r>
        <w:rPr>
          <w:sz w:val="24"/>
          <w:szCs w:val="24"/>
        </w:rPr>
        <w:t xml:space="preserve">. </w:t>
      </w:r>
      <w:r w:rsidRPr="00611E20">
        <w:rPr>
          <w:sz w:val="24"/>
          <w:szCs w:val="24"/>
        </w:rPr>
        <w:t xml:space="preserve">Trudno jest bowiem określić co jest innowacją na danym terenie, a na innym nie </w:t>
      </w:r>
      <w:r>
        <w:rPr>
          <w:sz w:val="24"/>
          <w:szCs w:val="24"/>
        </w:rPr>
        <w:t>jest</w:t>
      </w:r>
      <w:r w:rsidRPr="00611E20">
        <w:rPr>
          <w:sz w:val="24"/>
          <w:szCs w:val="24"/>
        </w:rPr>
        <w:t xml:space="preserve"> innowacyjne.  Innowacyjność zdecydowanie powodowała rozbieżności w ocenie, ale pomysł </w:t>
      </w:r>
      <w:r>
        <w:rPr>
          <w:sz w:val="24"/>
          <w:szCs w:val="24"/>
        </w:rPr>
        <w:t xml:space="preserve">wprowadzenia tego kryterium </w:t>
      </w:r>
      <w:r w:rsidRPr="00611E20">
        <w:rPr>
          <w:sz w:val="24"/>
          <w:szCs w:val="24"/>
        </w:rPr>
        <w:t>był dobry. Wnioskodawcy często inaczej rozumieli pojęcie innowacji niż w było to zapisane w kryteriach, więc może nawet dla popularyzacji idei innowacji wprowadzenie tego kryterium  było korzystne.</w:t>
      </w:r>
    </w:p>
    <w:p w14:paraId="6805E52B" w14:textId="77777777" w:rsidR="001E117A" w:rsidRPr="00F6349C" w:rsidRDefault="001E117A" w:rsidP="001E117A">
      <w:pPr>
        <w:spacing w:after="0" w:line="312" w:lineRule="auto"/>
        <w:ind w:firstLine="720"/>
        <w:jc w:val="both"/>
        <w:rPr>
          <w:sz w:val="24"/>
          <w:szCs w:val="24"/>
        </w:rPr>
      </w:pPr>
      <w:r w:rsidRPr="00F6349C">
        <w:rPr>
          <w:sz w:val="24"/>
          <w:szCs w:val="24"/>
        </w:rPr>
        <w:lastRenderedPageBreak/>
        <w:t xml:space="preserve">Bardzo ważną kwestią jest podmiotowość rady w LGD. Dlatego zadaliśmy takie pytanie </w:t>
      </w:r>
      <w:r w:rsidRPr="00F6349C">
        <w:rPr>
          <w:b/>
          <w:bCs/>
          <w:sz w:val="24"/>
          <w:szCs w:val="24"/>
        </w:rPr>
        <w:t>w badaniach FGI.</w:t>
      </w:r>
      <w:r w:rsidRPr="00F6349C">
        <w:rPr>
          <w:sz w:val="24"/>
          <w:szCs w:val="24"/>
        </w:rPr>
        <w:t xml:space="preserve"> Chodziło w nim o to, </w:t>
      </w:r>
      <w:r w:rsidRPr="0038079C">
        <w:rPr>
          <w:i/>
          <w:sz w:val="24"/>
          <w:szCs w:val="24"/>
        </w:rPr>
        <w:t xml:space="preserve">czy rada programowa w LGD jest potrzebna w LGD. Wobec dążenia do obiektywizacji kryteriów wyboru, czy jest miejsce, aby doświadczenie </w:t>
      </w:r>
      <w:r>
        <w:rPr>
          <w:i/>
          <w:sz w:val="24"/>
          <w:szCs w:val="24"/>
        </w:rPr>
        <w:br/>
      </w:r>
      <w:r w:rsidRPr="0038079C">
        <w:rPr>
          <w:i/>
          <w:sz w:val="24"/>
          <w:szCs w:val="24"/>
        </w:rPr>
        <w:t xml:space="preserve">i wiedza członków rady rzeczywiście pozwalały na właściwą ocenę wniosków. Czy takie dążenie do obiektywizacji kryteriów jest zasadne, a może lepszy system kryteriów dawałby większą swobodę na ocenę subiektywną rady, która wówczas byłaby swego rodzaju </w:t>
      </w:r>
      <w:r>
        <w:rPr>
          <w:i/>
          <w:sz w:val="24"/>
          <w:szCs w:val="24"/>
        </w:rPr>
        <w:t>„</w:t>
      </w:r>
      <w:r w:rsidRPr="0038079C">
        <w:rPr>
          <w:i/>
          <w:iCs/>
          <w:sz w:val="24"/>
          <w:szCs w:val="24"/>
        </w:rPr>
        <w:t>radą</w:t>
      </w:r>
      <w:r w:rsidRPr="0038079C">
        <w:rPr>
          <w:i/>
          <w:sz w:val="24"/>
          <w:szCs w:val="24"/>
        </w:rPr>
        <w:t xml:space="preserve"> </w:t>
      </w:r>
      <w:r w:rsidRPr="0038079C">
        <w:rPr>
          <w:i/>
          <w:iCs/>
          <w:sz w:val="24"/>
          <w:szCs w:val="24"/>
        </w:rPr>
        <w:t>mędrców</w:t>
      </w:r>
      <w:r>
        <w:rPr>
          <w:i/>
          <w:iCs/>
          <w:sz w:val="24"/>
          <w:szCs w:val="24"/>
        </w:rPr>
        <w:t>”</w:t>
      </w:r>
      <w:r w:rsidRPr="0038079C">
        <w:rPr>
          <w:i/>
          <w:sz w:val="24"/>
          <w:szCs w:val="24"/>
        </w:rPr>
        <w:t>, którzy są odpowiedzialni za wybór projektów</w:t>
      </w:r>
      <w:r>
        <w:rPr>
          <w:sz w:val="24"/>
          <w:szCs w:val="24"/>
        </w:rPr>
        <w:t>.</w:t>
      </w:r>
      <w:r w:rsidRPr="00F6349C">
        <w:rPr>
          <w:sz w:val="24"/>
          <w:szCs w:val="24"/>
        </w:rPr>
        <w:t xml:space="preserve"> Niestety na to pytanie nie uzyskaliśmy odpowiedzi. Natomiast na kolejne pytanie: </w:t>
      </w:r>
      <w:r w:rsidRPr="0038079C">
        <w:rPr>
          <w:i/>
          <w:sz w:val="24"/>
          <w:szCs w:val="24"/>
        </w:rPr>
        <w:t>czy UM podważa oceny rady LGD i jeśli tak, to jak są te rozbieżności uzgadniane? Czy rada LGD ma rzeczywistą moc decyzyjną w sprawie wyboru projektów?</w:t>
      </w:r>
      <w:r w:rsidRPr="00F6349C">
        <w:rPr>
          <w:sz w:val="24"/>
          <w:szCs w:val="24"/>
        </w:rPr>
        <w:t xml:space="preserve"> – uzyskaliśmy odpowiedź, iż różnice w ocenie wniosku aplikacyjnego między radą a UM powodowały, że wniosek wracał do LGD, rada podtrzymywała swoją decyzję i później UM to akceptował. Można więc sądzić o znaczącej podmiotowości i decyzyjności rady.</w:t>
      </w:r>
    </w:p>
    <w:p w14:paraId="45359F3A" w14:textId="77777777" w:rsidR="001E117A" w:rsidRPr="00611E20" w:rsidRDefault="001E117A" w:rsidP="001E117A">
      <w:pPr>
        <w:spacing w:after="0" w:line="312" w:lineRule="auto"/>
        <w:ind w:firstLine="720"/>
        <w:jc w:val="both"/>
        <w:rPr>
          <w:sz w:val="24"/>
          <w:szCs w:val="24"/>
        </w:rPr>
      </w:pPr>
    </w:p>
    <w:p w14:paraId="352A5088" w14:textId="77777777" w:rsidR="001E117A" w:rsidRDefault="001E117A" w:rsidP="001E117A">
      <w:pPr>
        <w:spacing w:after="0" w:line="312" w:lineRule="auto"/>
        <w:ind w:firstLine="720"/>
        <w:jc w:val="both"/>
        <w:rPr>
          <w:sz w:val="24"/>
          <w:szCs w:val="24"/>
        </w:rPr>
      </w:pPr>
    </w:p>
    <w:p w14:paraId="336050CB" w14:textId="77777777" w:rsidR="001E117A" w:rsidRPr="00946842" w:rsidRDefault="001E117A" w:rsidP="001E117A">
      <w:pPr>
        <w:spacing w:after="0" w:line="312" w:lineRule="auto"/>
        <w:ind w:firstLine="720"/>
        <w:jc w:val="both"/>
        <w:rPr>
          <w:sz w:val="24"/>
          <w:szCs w:val="24"/>
        </w:rPr>
        <w:sectPr w:rsidR="001E117A" w:rsidRPr="00946842">
          <w:footerReference w:type="default" r:id="rId40"/>
          <w:pgSz w:w="11906" w:h="16838"/>
          <w:pgMar w:top="1417" w:right="1417" w:bottom="1417" w:left="1417" w:header="708" w:footer="708" w:gutter="0"/>
          <w:pgNumType w:start="1"/>
          <w:cols w:space="708"/>
        </w:sectPr>
      </w:pPr>
    </w:p>
    <w:p w14:paraId="110837FE" w14:textId="120F8E74" w:rsidR="001E117A" w:rsidRPr="00122626" w:rsidRDefault="001E117A" w:rsidP="001E117A">
      <w:bookmarkStart w:id="74" w:name="_Hlk86094181"/>
    </w:p>
    <w:p w14:paraId="2B770E19" w14:textId="6DDD99ED" w:rsidR="00D9314C" w:rsidRDefault="00D9314C" w:rsidP="00D9314C">
      <w:pPr>
        <w:pStyle w:val="Legenda"/>
        <w:keepNext/>
      </w:pPr>
      <w:bookmarkStart w:id="75" w:name="_Toc87352006"/>
      <w:r>
        <w:t xml:space="preserve">Tabela </w:t>
      </w:r>
      <w:r w:rsidR="00694A16">
        <w:fldChar w:fldCharType="begin"/>
      </w:r>
      <w:r w:rsidR="00694A16">
        <w:instrText xml:space="preserve"> SEQ Tabela \* ARABIC </w:instrText>
      </w:r>
      <w:r w:rsidR="00694A16">
        <w:fldChar w:fldCharType="separate"/>
      </w:r>
      <w:r w:rsidR="00EA2140">
        <w:rPr>
          <w:noProof/>
        </w:rPr>
        <w:t>12</w:t>
      </w:r>
      <w:r w:rsidR="00694A16">
        <w:rPr>
          <w:noProof/>
        </w:rPr>
        <w:fldChar w:fldCharType="end"/>
      </w:r>
      <w:r>
        <w:t xml:space="preserve"> </w:t>
      </w:r>
      <w:r w:rsidRPr="00D708BB">
        <w:t>Nabory wniosków aplikacyjnych w okresie wdrażania LSR przez LGD Brama Beskidu</w:t>
      </w:r>
      <w:bookmarkEnd w:id="75"/>
    </w:p>
    <w:tbl>
      <w:tblPr>
        <w:tblW w:w="14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84"/>
        <w:gridCol w:w="6237"/>
        <w:gridCol w:w="1167"/>
        <w:gridCol w:w="1276"/>
        <w:gridCol w:w="1417"/>
        <w:gridCol w:w="1418"/>
        <w:gridCol w:w="1559"/>
      </w:tblGrid>
      <w:tr w:rsidR="001E117A" w:rsidRPr="00122626" w14:paraId="06EF6CFE" w14:textId="77777777" w:rsidTr="002C3240">
        <w:trPr>
          <w:trHeight w:val="420"/>
        </w:trPr>
        <w:tc>
          <w:tcPr>
            <w:tcW w:w="1384" w:type="dxa"/>
            <w:vAlign w:val="center"/>
          </w:tcPr>
          <w:bookmarkEnd w:id="74"/>
          <w:p w14:paraId="0358C040" w14:textId="77777777" w:rsidR="001E117A" w:rsidRPr="00A00208" w:rsidRDefault="001E117A" w:rsidP="002C3240">
            <w:pPr>
              <w:spacing w:before="40" w:after="40" w:line="240" w:lineRule="auto"/>
              <w:jc w:val="center"/>
            </w:pPr>
            <w:r w:rsidRPr="00A00208">
              <w:t>Data naboru od… do…</w:t>
            </w:r>
          </w:p>
        </w:tc>
        <w:tc>
          <w:tcPr>
            <w:tcW w:w="6237" w:type="dxa"/>
            <w:vAlign w:val="center"/>
          </w:tcPr>
          <w:p w14:paraId="7ED41AD5" w14:textId="77777777" w:rsidR="001E117A" w:rsidRPr="00A00208" w:rsidRDefault="001E117A" w:rsidP="002C3240">
            <w:pPr>
              <w:spacing w:before="40" w:after="40" w:line="240" w:lineRule="auto"/>
              <w:jc w:val="center"/>
            </w:pPr>
            <w:r w:rsidRPr="00A00208">
              <w:t xml:space="preserve">Przedsięwzięcie </w:t>
            </w:r>
            <w:r w:rsidRPr="00A00208">
              <w:br/>
              <w:t>(w nawiasie K – konkurs, O – operacja własna, G – projekt grantowy)</w:t>
            </w:r>
          </w:p>
        </w:tc>
        <w:tc>
          <w:tcPr>
            <w:tcW w:w="1167" w:type="dxa"/>
            <w:vAlign w:val="center"/>
          </w:tcPr>
          <w:p w14:paraId="2A165770" w14:textId="77777777" w:rsidR="001E117A" w:rsidRPr="00A00208" w:rsidRDefault="001E117A" w:rsidP="002C3240">
            <w:pPr>
              <w:spacing w:before="40" w:after="40" w:line="240" w:lineRule="auto"/>
              <w:jc w:val="center"/>
            </w:pPr>
            <w:r w:rsidRPr="00A00208">
              <w:t>Liczba złożonych wniosków</w:t>
            </w:r>
          </w:p>
        </w:tc>
        <w:tc>
          <w:tcPr>
            <w:tcW w:w="1276" w:type="dxa"/>
            <w:vAlign w:val="center"/>
          </w:tcPr>
          <w:p w14:paraId="3625397B" w14:textId="77777777" w:rsidR="001E117A" w:rsidRPr="00A00208" w:rsidRDefault="001E117A" w:rsidP="002C3240">
            <w:pPr>
              <w:spacing w:before="40" w:after="40" w:line="240" w:lineRule="auto"/>
              <w:jc w:val="center"/>
            </w:pPr>
            <w:r w:rsidRPr="00A00208">
              <w:t>Liczba wybranych wniosków</w:t>
            </w:r>
            <w:r>
              <w:t>*</w:t>
            </w:r>
            <w:r w:rsidRPr="00A00208">
              <w:t xml:space="preserve"> </w:t>
            </w:r>
          </w:p>
        </w:tc>
        <w:tc>
          <w:tcPr>
            <w:tcW w:w="1417" w:type="dxa"/>
            <w:vAlign w:val="center"/>
          </w:tcPr>
          <w:p w14:paraId="4D1AFCB3" w14:textId="77777777" w:rsidR="001E117A" w:rsidRPr="00A00208" w:rsidRDefault="001E117A" w:rsidP="002C3240">
            <w:pPr>
              <w:spacing w:before="40" w:after="40" w:line="240" w:lineRule="auto"/>
              <w:jc w:val="center"/>
              <w:rPr>
                <w:bCs/>
              </w:rPr>
            </w:pPr>
            <w:r w:rsidRPr="00A00208">
              <w:t>Liczba podpisanych umów</w:t>
            </w:r>
            <w:r>
              <w:t>**</w:t>
            </w:r>
            <w:r w:rsidRPr="00A00208">
              <w:t xml:space="preserve"> </w:t>
            </w:r>
          </w:p>
        </w:tc>
        <w:tc>
          <w:tcPr>
            <w:tcW w:w="1418" w:type="dxa"/>
            <w:vAlign w:val="center"/>
          </w:tcPr>
          <w:p w14:paraId="1F5D30C7" w14:textId="77777777" w:rsidR="001E117A" w:rsidRPr="00A00208" w:rsidRDefault="001E117A" w:rsidP="002C3240">
            <w:pPr>
              <w:spacing w:before="40" w:after="40" w:line="240" w:lineRule="auto"/>
              <w:jc w:val="center"/>
              <w:rPr>
                <w:bCs/>
              </w:rPr>
            </w:pPr>
            <w:r w:rsidRPr="00A00208">
              <w:t>Protesty złożone</w:t>
            </w:r>
            <w:r>
              <w:t>***</w:t>
            </w:r>
            <w:r w:rsidRPr="00A00208">
              <w:t xml:space="preserve"> </w:t>
            </w:r>
          </w:p>
        </w:tc>
        <w:tc>
          <w:tcPr>
            <w:tcW w:w="1559" w:type="dxa"/>
            <w:vAlign w:val="center"/>
          </w:tcPr>
          <w:p w14:paraId="5524FC49" w14:textId="77777777" w:rsidR="001E117A" w:rsidRPr="00A00208" w:rsidRDefault="001E117A" w:rsidP="002C3240">
            <w:pPr>
              <w:spacing w:before="40" w:after="40" w:line="240" w:lineRule="auto"/>
              <w:jc w:val="center"/>
            </w:pPr>
            <w:r w:rsidRPr="00A00208">
              <w:t>Protesty / odwołania uwzględnione</w:t>
            </w:r>
          </w:p>
        </w:tc>
      </w:tr>
      <w:tr w:rsidR="001E117A" w:rsidRPr="00A00208" w14:paraId="585B0137" w14:textId="77777777" w:rsidTr="002C3240">
        <w:trPr>
          <w:trHeight w:val="420"/>
        </w:trPr>
        <w:tc>
          <w:tcPr>
            <w:tcW w:w="1384" w:type="dxa"/>
          </w:tcPr>
          <w:p w14:paraId="2A34F20A" w14:textId="77777777" w:rsidR="001E117A" w:rsidRPr="00A00208" w:rsidRDefault="001E117A" w:rsidP="002C3240">
            <w:pPr>
              <w:spacing w:before="40" w:after="40" w:line="240" w:lineRule="auto"/>
              <w:jc w:val="center"/>
              <w:rPr>
                <w:sz w:val="20"/>
                <w:szCs w:val="20"/>
              </w:rPr>
            </w:pPr>
            <w:r w:rsidRPr="00A00208">
              <w:rPr>
                <w:sz w:val="20"/>
                <w:szCs w:val="20"/>
              </w:rPr>
              <w:t>24.11-09.12.</w:t>
            </w:r>
            <w:r>
              <w:rPr>
                <w:sz w:val="20"/>
                <w:szCs w:val="20"/>
              </w:rPr>
              <w:t xml:space="preserve"> </w:t>
            </w:r>
            <w:r w:rsidRPr="00A00208">
              <w:rPr>
                <w:sz w:val="20"/>
                <w:szCs w:val="20"/>
              </w:rPr>
              <w:t>2016</w:t>
            </w:r>
          </w:p>
        </w:tc>
        <w:tc>
          <w:tcPr>
            <w:tcW w:w="6237" w:type="dxa"/>
          </w:tcPr>
          <w:p w14:paraId="4C363217" w14:textId="77777777" w:rsidR="001E117A" w:rsidRPr="005B3E28" w:rsidRDefault="001E117A" w:rsidP="002C3240">
            <w:pPr>
              <w:spacing w:before="40" w:after="40" w:line="240" w:lineRule="auto"/>
              <w:rPr>
                <w:b/>
                <w:sz w:val="20"/>
                <w:szCs w:val="20"/>
              </w:rPr>
            </w:pPr>
            <w:r w:rsidRPr="005B3E28">
              <w:rPr>
                <w:b/>
                <w:sz w:val="20"/>
                <w:szCs w:val="20"/>
              </w:rPr>
              <w:t>Zakładanie działalności gospodarczej (K)</w:t>
            </w:r>
          </w:p>
          <w:p w14:paraId="562C68A2" w14:textId="77777777" w:rsidR="001E117A" w:rsidRPr="00A00208" w:rsidRDefault="001E117A" w:rsidP="002C3240">
            <w:pPr>
              <w:spacing w:before="40" w:after="40" w:line="240" w:lineRule="auto"/>
              <w:rPr>
                <w:sz w:val="20"/>
                <w:szCs w:val="20"/>
              </w:rPr>
            </w:pPr>
            <w:r w:rsidRPr="00A00208">
              <w:rPr>
                <w:sz w:val="20"/>
                <w:szCs w:val="20"/>
              </w:rPr>
              <w:t xml:space="preserve">2.1.1. Wspieranie podejmowania działalności gospodarczej, </w:t>
            </w:r>
            <w:r>
              <w:rPr>
                <w:sz w:val="20"/>
                <w:szCs w:val="20"/>
              </w:rPr>
              <w:br/>
            </w:r>
            <w:r w:rsidRPr="00A00208">
              <w:rPr>
                <w:sz w:val="20"/>
                <w:szCs w:val="20"/>
              </w:rPr>
              <w:t xml:space="preserve">w tym też działalności innowacyjnych oraz zakładanych przez osoby </w:t>
            </w:r>
            <w:r>
              <w:rPr>
                <w:sz w:val="20"/>
                <w:szCs w:val="20"/>
              </w:rPr>
              <w:br/>
            </w:r>
            <w:r w:rsidRPr="00A00208">
              <w:rPr>
                <w:sz w:val="20"/>
                <w:szCs w:val="20"/>
              </w:rPr>
              <w:t xml:space="preserve">z grup </w:t>
            </w:r>
            <w:proofErr w:type="spellStart"/>
            <w:r w:rsidRPr="00A00208">
              <w:rPr>
                <w:sz w:val="20"/>
                <w:szCs w:val="20"/>
              </w:rPr>
              <w:t>defaworyzowanych</w:t>
            </w:r>
            <w:proofErr w:type="spellEnd"/>
          </w:p>
        </w:tc>
        <w:tc>
          <w:tcPr>
            <w:tcW w:w="1167" w:type="dxa"/>
          </w:tcPr>
          <w:p w14:paraId="00B6E540" w14:textId="77777777" w:rsidR="001E117A" w:rsidRPr="00A00208" w:rsidRDefault="001E117A" w:rsidP="002C3240">
            <w:pPr>
              <w:spacing w:before="40" w:after="40" w:line="240" w:lineRule="auto"/>
              <w:jc w:val="center"/>
              <w:rPr>
                <w:sz w:val="20"/>
                <w:szCs w:val="20"/>
              </w:rPr>
            </w:pPr>
          </w:p>
          <w:p w14:paraId="038565ED" w14:textId="77777777" w:rsidR="001E117A" w:rsidRPr="00A00208" w:rsidRDefault="001E117A" w:rsidP="002C3240">
            <w:pPr>
              <w:spacing w:before="40" w:after="40" w:line="240" w:lineRule="auto"/>
              <w:jc w:val="center"/>
              <w:rPr>
                <w:sz w:val="20"/>
                <w:szCs w:val="20"/>
              </w:rPr>
            </w:pPr>
          </w:p>
          <w:p w14:paraId="2FA3E5E1" w14:textId="77777777" w:rsidR="001E117A" w:rsidRPr="00A00208" w:rsidRDefault="001E117A" w:rsidP="002C3240">
            <w:pPr>
              <w:spacing w:before="40" w:after="40" w:line="240" w:lineRule="auto"/>
              <w:jc w:val="center"/>
              <w:rPr>
                <w:sz w:val="20"/>
                <w:szCs w:val="20"/>
              </w:rPr>
            </w:pPr>
            <w:r w:rsidRPr="00A00208">
              <w:rPr>
                <w:sz w:val="20"/>
                <w:szCs w:val="20"/>
              </w:rPr>
              <w:t>5</w:t>
            </w:r>
          </w:p>
        </w:tc>
        <w:tc>
          <w:tcPr>
            <w:tcW w:w="1276" w:type="dxa"/>
          </w:tcPr>
          <w:p w14:paraId="3DB6B13A" w14:textId="77777777" w:rsidR="001E117A" w:rsidRPr="00A00208" w:rsidRDefault="001E117A" w:rsidP="002C3240">
            <w:pPr>
              <w:spacing w:before="40" w:after="40" w:line="240" w:lineRule="auto"/>
              <w:jc w:val="center"/>
              <w:rPr>
                <w:sz w:val="20"/>
                <w:szCs w:val="20"/>
              </w:rPr>
            </w:pPr>
          </w:p>
          <w:p w14:paraId="24B9D95F" w14:textId="77777777" w:rsidR="001E117A" w:rsidRPr="00A00208" w:rsidRDefault="001E117A" w:rsidP="002C3240">
            <w:pPr>
              <w:spacing w:before="40" w:after="40" w:line="240" w:lineRule="auto"/>
              <w:jc w:val="center"/>
              <w:rPr>
                <w:sz w:val="20"/>
                <w:szCs w:val="20"/>
              </w:rPr>
            </w:pPr>
          </w:p>
          <w:p w14:paraId="08D4E4D6" w14:textId="77777777" w:rsidR="001E117A" w:rsidRPr="00A00208" w:rsidRDefault="001E117A" w:rsidP="002C3240">
            <w:pPr>
              <w:spacing w:before="40" w:after="40" w:line="240" w:lineRule="auto"/>
              <w:jc w:val="center"/>
              <w:rPr>
                <w:sz w:val="20"/>
                <w:szCs w:val="20"/>
              </w:rPr>
            </w:pPr>
            <w:r w:rsidRPr="00A00208">
              <w:rPr>
                <w:sz w:val="20"/>
                <w:szCs w:val="20"/>
              </w:rPr>
              <w:t>3</w:t>
            </w:r>
          </w:p>
        </w:tc>
        <w:tc>
          <w:tcPr>
            <w:tcW w:w="1417" w:type="dxa"/>
          </w:tcPr>
          <w:p w14:paraId="6A5B989E" w14:textId="77777777" w:rsidR="001E117A" w:rsidRPr="00A00208" w:rsidRDefault="001E117A" w:rsidP="002C3240">
            <w:pPr>
              <w:spacing w:before="40" w:after="40" w:line="240" w:lineRule="auto"/>
              <w:jc w:val="center"/>
              <w:rPr>
                <w:sz w:val="20"/>
                <w:szCs w:val="20"/>
              </w:rPr>
            </w:pPr>
          </w:p>
          <w:p w14:paraId="56FACC0D" w14:textId="77777777" w:rsidR="001E117A" w:rsidRPr="00A00208" w:rsidRDefault="001E117A" w:rsidP="002C3240">
            <w:pPr>
              <w:spacing w:before="40" w:after="40" w:line="240" w:lineRule="auto"/>
              <w:jc w:val="center"/>
              <w:rPr>
                <w:sz w:val="20"/>
                <w:szCs w:val="20"/>
              </w:rPr>
            </w:pPr>
          </w:p>
          <w:p w14:paraId="6E72E2B7" w14:textId="77777777" w:rsidR="001E117A" w:rsidRPr="00A00208" w:rsidRDefault="001E117A" w:rsidP="002C3240">
            <w:pPr>
              <w:spacing w:before="40" w:after="40" w:line="240" w:lineRule="auto"/>
              <w:jc w:val="center"/>
              <w:rPr>
                <w:sz w:val="20"/>
                <w:szCs w:val="20"/>
              </w:rPr>
            </w:pPr>
            <w:r w:rsidRPr="00A00208">
              <w:rPr>
                <w:sz w:val="20"/>
                <w:szCs w:val="20"/>
              </w:rPr>
              <w:t>3</w:t>
            </w:r>
          </w:p>
        </w:tc>
        <w:tc>
          <w:tcPr>
            <w:tcW w:w="1418" w:type="dxa"/>
          </w:tcPr>
          <w:p w14:paraId="48707812" w14:textId="77777777" w:rsidR="001E117A" w:rsidRPr="00A00208" w:rsidRDefault="001E117A" w:rsidP="002C3240">
            <w:pPr>
              <w:spacing w:before="40" w:after="40" w:line="240" w:lineRule="auto"/>
              <w:jc w:val="center"/>
              <w:rPr>
                <w:sz w:val="20"/>
                <w:szCs w:val="20"/>
              </w:rPr>
            </w:pPr>
          </w:p>
          <w:p w14:paraId="1DBB3278" w14:textId="77777777" w:rsidR="001E117A" w:rsidRPr="00A00208" w:rsidRDefault="001E117A" w:rsidP="002C3240">
            <w:pPr>
              <w:spacing w:before="40" w:after="40" w:line="240" w:lineRule="auto"/>
              <w:jc w:val="center"/>
              <w:rPr>
                <w:sz w:val="20"/>
                <w:szCs w:val="20"/>
              </w:rPr>
            </w:pPr>
          </w:p>
          <w:p w14:paraId="318BD699" w14:textId="77777777" w:rsidR="001E117A" w:rsidRPr="00A00208" w:rsidRDefault="001E117A" w:rsidP="002C3240">
            <w:pPr>
              <w:spacing w:before="40" w:after="40" w:line="240" w:lineRule="auto"/>
              <w:jc w:val="center"/>
              <w:rPr>
                <w:sz w:val="20"/>
                <w:szCs w:val="20"/>
              </w:rPr>
            </w:pPr>
            <w:r w:rsidRPr="00A00208">
              <w:rPr>
                <w:sz w:val="20"/>
                <w:szCs w:val="20"/>
              </w:rPr>
              <w:t>2</w:t>
            </w:r>
          </w:p>
        </w:tc>
        <w:tc>
          <w:tcPr>
            <w:tcW w:w="1559" w:type="dxa"/>
          </w:tcPr>
          <w:p w14:paraId="5CB47D7A" w14:textId="77777777" w:rsidR="001E117A" w:rsidRPr="00A00208" w:rsidRDefault="001E117A" w:rsidP="002C3240">
            <w:pPr>
              <w:spacing w:before="40" w:after="40" w:line="240" w:lineRule="auto"/>
              <w:jc w:val="center"/>
              <w:rPr>
                <w:sz w:val="20"/>
                <w:szCs w:val="20"/>
              </w:rPr>
            </w:pPr>
          </w:p>
          <w:p w14:paraId="133E9F9E" w14:textId="77777777" w:rsidR="001E117A" w:rsidRPr="00A00208" w:rsidRDefault="001E117A" w:rsidP="002C3240">
            <w:pPr>
              <w:spacing w:before="40" w:after="40" w:line="240" w:lineRule="auto"/>
              <w:jc w:val="center"/>
              <w:rPr>
                <w:sz w:val="20"/>
                <w:szCs w:val="20"/>
              </w:rPr>
            </w:pPr>
          </w:p>
          <w:p w14:paraId="647E3242" w14:textId="77777777" w:rsidR="001E117A" w:rsidRPr="00A00208" w:rsidRDefault="001E117A" w:rsidP="002C3240">
            <w:pPr>
              <w:spacing w:before="40" w:after="40" w:line="240" w:lineRule="auto"/>
              <w:jc w:val="center"/>
              <w:rPr>
                <w:sz w:val="20"/>
                <w:szCs w:val="20"/>
              </w:rPr>
            </w:pPr>
            <w:r w:rsidRPr="00A00208">
              <w:rPr>
                <w:sz w:val="20"/>
                <w:szCs w:val="20"/>
              </w:rPr>
              <w:t>1</w:t>
            </w:r>
          </w:p>
        </w:tc>
      </w:tr>
      <w:tr w:rsidR="001E117A" w:rsidRPr="005B3E28" w14:paraId="7D7EAE4F" w14:textId="77777777" w:rsidTr="002C3240">
        <w:trPr>
          <w:trHeight w:val="1081"/>
        </w:trPr>
        <w:tc>
          <w:tcPr>
            <w:tcW w:w="1384" w:type="dxa"/>
          </w:tcPr>
          <w:p w14:paraId="364A82C2" w14:textId="77777777" w:rsidR="001E117A" w:rsidRPr="005B3E28" w:rsidRDefault="001E117A" w:rsidP="002C3240">
            <w:pPr>
              <w:spacing w:before="40" w:after="40" w:line="240" w:lineRule="auto"/>
              <w:jc w:val="center"/>
              <w:rPr>
                <w:sz w:val="20"/>
                <w:szCs w:val="20"/>
              </w:rPr>
            </w:pPr>
            <w:r w:rsidRPr="005B3E28">
              <w:rPr>
                <w:sz w:val="20"/>
                <w:szCs w:val="20"/>
              </w:rPr>
              <w:t>24.11</w:t>
            </w:r>
            <w:r>
              <w:rPr>
                <w:sz w:val="20"/>
                <w:szCs w:val="20"/>
              </w:rPr>
              <w:t>-</w:t>
            </w:r>
            <w:r w:rsidRPr="005B3E28">
              <w:rPr>
                <w:sz w:val="20"/>
                <w:szCs w:val="20"/>
              </w:rPr>
              <w:t>09.12.</w:t>
            </w:r>
            <w:r>
              <w:rPr>
                <w:sz w:val="20"/>
                <w:szCs w:val="20"/>
              </w:rPr>
              <w:t xml:space="preserve"> </w:t>
            </w:r>
            <w:r w:rsidRPr="005B3E28">
              <w:rPr>
                <w:sz w:val="20"/>
                <w:szCs w:val="20"/>
              </w:rPr>
              <w:t>2016</w:t>
            </w:r>
          </w:p>
        </w:tc>
        <w:tc>
          <w:tcPr>
            <w:tcW w:w="6237" w:type="dxa"/>
          </w:tcPr>
          <w:p w14:paraId="638715E8" w14:textId="77777777" w:rsidR="001E117A" w:rsidRPr="005B3E28" w:rsidRDefault="001E117A" w:rsidP="002C3240">
            <w:pPr>
              <w:spacing w:before="40" w:after="40" w:line="240" w:lineRule="auto"/>
              <w:rPr>
                <w:sz w:val="20"/>
                <w:szCs w:val="20"/>
              </w:rPr>
            </w:pPr>
            <w:r w:rsidRPr="005B3E28">
              <w:rPr>
                <w:b/>
                <w:sz w:val="20"/>
                <w:szCs w:val="20"/>
              </w:rPr>
              <w:t>Zakładanie działalności gospodarczej (K)</w:t>
            </w:r>
            <w:r>
              <w:rPr>
                <w:b/>
                <w:sz w:val="20"/>
                <w:szCs w:val="20"/>
              </w:rPr>
              <w:t xml:space="preserve"> </w:t>
            </w:r>
            <w:r>
              <w:rPr>
                <w:b/>
                <w:sz w:val="20"/>
                <w:szCs w:val="20"/>
              </w:rPr>
              <w:br/>
            </w:r>
            <w:r w:rsidRPr="005B3E28">
              <w:rPr>
                <w:sz w:val="20"/>
                <w:szCs w:val="20"/>
              </w:rPr>
              <w:t xml:space="preserve">2.1.1 Wspieranie podejmowania działalności gospodarczej, </w:t>
            </w:r>
            <w:r>
              <w:rPr>
                <w:sz w:val="20"/>
                <w:szCs w:val="20"/>
              </w:rPr>
              <w:br/>
            </w:r>
            <w:r w:rsidRPr="005B3E28">
              <w:rPr>
                <w:sz w:val="20"/>
                <w:szCs w:val="20"/>
              </w:rPr>
              <w:t xml:space="preserve">w tym też działalności innowacyjnych oraz zakładanych przez osoby </w:t>
            </w:r>
            <w:r>
              <w:rPr>
                <w:sz w:val="20"/>
                <w:szCs w:val="20"/>
              </w:rPr>
              <w:br/>
            </w:r>
            <w:r w:rsidRPr="005B3E28">
              <w:rPr>
                <w:sz w:val="20"/>
                <w:szCs w:val="20"/>
              </w:rPr>
              <w:t xml:space="preserve">z grup </w:t>
            </w:r>
            <w:proofErr w:type="spellStart"/>
            <w:r w:rsidRPr="005B3E28">
              <w:rPr>
                <w:sz w:val="20"/>
                <w:szCs w:val="20"/>
              </w:rPr>
              <w:t>defaworyzowanych</w:t>
            </w:r>
            <w:proofErr w:type="spellEnd"/>
          </w:p>
        </w:tc>
        <w:tc>
          <w:tcPr>
            <w:tcW w:w="1167" w:type="dxa"/>
          </w:tcPr>
          <w:p w14:paraId="50603F6B" w14:textId="77777777" w:rsidR="001E117A" w:rsidRPr="005B3E28" w:rsidRDefault="001E117A" w:rsidP="002C3240">
            <w:pPr>
              <w:jc w:val="center"/>
              <w:rPr>
                <w:sz w:val="20"/>
                <w:szCs w:val="20"/>
              </w:rPr>
            </w:pPr>
          </w:p>
          <w:p w14:paraId="176DD96B" w14:textId="77777777" w:rsidR="001E117A" w:rsidRPr="005B3E28" w:rsidRDefault="001E117A" w:rsidP="002C3240">
            <w:pPr>
              <w:jc w:val="center"/>
              <w:rPr>
                <w:sz w:val="20"/>
                <w:szCs w:val="20"/>
              </w:rPr>
            </w:pPr>
            <w:r w:rsidRPr="005B3E28">
              <w:rPr>
                <w:sz w:val="20"/>
                <w:szCs w:val="20"/>
              </w:rPr>
              <w:t>2</w:t>
            </w:r>
          </w:p>
        </w:tc>
        <w:tc>
          <w:tcPr>
            <w:tcW w:w="1276" w:type="dxa"/>
          </w:tcPr>
          <w:p w14:paraId="6C3AA6C6" w14:textId="77777777" w:rsidR="001E117A" w:rsidRPr="005B3E28" w:rsidRDefault="001E117A" w:rsidP="002C3240">
            <w:pPr>
              <w:jc w:val="center"/>
              <w:rPr>
                <w:sz w:val="20"/>
                <w:szCs w:val="20"/>
              </w:rPr>
            </w:pPr>
          </w:p>
          <w:p w14:paraId="211CF005" w14:textId="77777777" w:rsidR="001E117A" w:rsidRPr="005B3E28" w:rsidRDefault="001E117A" w:rsidP="002C3240">
            <w:pPr>
              <w:jc w:val="center"/>
              <w:rPr>
                <w:sz w:val="20"/>
                <w:szCs w:val="20"/>
              </w:rPr>
            </w:pPr>
            <w:r w:rsidRPr="005B3E28">
              <w:rPr>
                <w:sz w:val="20"/>
                <w:szCs w:val="20"/>
              </w:rPr>
              <w:t>1</w:t>
            </w:r>
          </w:p>
        </w:tc>
        <w:tc>
          <w:tcPr>
            <w:tcW w:w="1417" w:type="dxa"/>
          </w:tcPr>
          <w:p w14:paraId="6E30AD7B" w14:textId="77777777" w:rsidR="001E117A" w:rsidRPr="005B3E28" w:rsidRDefault="001E117A" w:rsidP="002C3240">
            <w:pPr>
              <w:jc w:val="center"/>
              <w:rPr>
                <w:sz w:val="20"/>
                <w:szCs w:val="20"/>
              </w:rPr>
            </w:pPr>
          </w:p>
          <w:p w14:paraId="5C7C3454" w14:textId="77777777" w:rsidR="001E117A" w:rsidRPr="005B3E28" w:rsidRDefault="001E117A" w:rsidP="002C3240">
            <w:pPr>
              <w:jc w:val="center"/>
              <w:rPr>
                <w:sz w:val="20"/>
                <w:szCs w:val="20"/>
              </w:rPr>
            </w:pPr>
            <w:r w:rsidRPr="005B3E28">
              <w:rPr>
                <w:sz w:val="20"/>
                <w:szCs w:val="20"/>
              </w:rPr>
              <w:t>1</w:t>
            </w:r>
          </w:p>
        </w:tc>
        <w:tc>
          <w:tcPr>
            <w:tcW w:w="1418" w:type="dxa"/>
          </w:tcPr>
          <w:p w14:paraId="23F0630B" w14:textId="77777777" w:rsidR="001E117A" w:rsidRPr="005B3E28" w:rsidRDefault="001E117A" w:rsidP="002C3240">
            <w:pPr>
              <w:jc w:val="center"/>
              <w:rPr>
                <w:sz w:val="20"/>
                <w:szCs w:val="20"/>
              </w:rPr>
            </w:pPr>
          </w:p>
          <w:p w14:paraId="58145F62" w14:textId="77777777" w:rsidR="001E117A" w:rsidRPr="005B3E28" w:rsidRDefault="001E117A" w:rsidP="002C3240">
            <w:pPr>
              <w:jc w:val="center"/>
              <w:rPr>
                <w:sz w:val="20"/>
                <w:szCs w:val="20"/>
              </w:rPr>
            </w:pPr>
            <w:r w:rsidRPr="005B3E28">
              <w:rPr>
                <w:sz w:val="20"/>
                <w:szCs w:val="20"/>
              </w:rPr>
              <w:t>0</w:t>
            </w:r>
          </w:p>
        </w:tc>
        <w:tc>
          <w:tcPr>
            <w:tcW w:w="1559" w:type="dxa"/>
          </w:tcPr>
          <w:p w14:paraId="209C09E5" w14:textId="77777777" w:rsidR="001E117A" w:rsidRPr="005B3E28" w:rsidRDefault="001E117A" w:rsidP="002C3240">
            <w:pPr>
              <w:jc w:val="center"/>
              <w:rPr>
                <w:sz w:val="20"/>
                <w:szCs w:val="20"/>
              </w:rPr>
            </w:pPr>
          </w:p>
          <w:p w14:paraId="1D34611F" w14:textId="77777777" w:rsidR="001E117A" w:rsidRPr="005B3E28" w:rsidRDefault="001E117A" w:rsidP="002C3240">
            <w:pPr>
              <w:jc w:val="center"/>
              <w:rPr>
                <w:sz w:val="20"/>
                <w:szCs w:val="20"/>
              </w:rPr>
            </w:pPr>
            <w:r w:rsidRPr="005B3E28">
              <w:rPr>
                <w:sz w:val="20"/>
                <w:szCs w:val="20"/>
              </w:rPr>
              <w:t>0</w:t>
            </w:r>
          </w:p>
        </w:tc>
      </w:tr>
      <w:tr w:rsidR="001E117A" w:rsidRPr="005B3E28" w14:paraId="0FE7D59D" w14:textId="77777777" w:rsidTr="002C3240">
        <w:trPr>
          <w:trHeight w:val="420"/>
        </w:trPr>
        <w:tc>
          <w:tcPr>
            <w:tcW w:w="1384" w:type="dxa"/>
          </w:tcPr>
          <w:p w14:paraId="7FF21AE9" w14:textId="77777777" w:rsidR="001E117A" w:rsidRPr="005B3E28" w:rsidRDefault="001E117A" w:rsidP="002C3240">
            <w:pPr>
              <w:spacing w:before="40" w:after="40" w:line="240" w:lineRule="auto"/>
              <w:jc w:val="center"/>
              <w:rPr>
                <w:sz w:val="20"/>
                <w:szCs w:val="20"/>
              </w:rPr>
            </w:pPr>
            <w:r w:rsidRPr="005B3E28">
              <w:rPr>
                <w:sz w:val="20"/>
                <w:szCs w:val="20"/>
              </w:rPr>
              <w:t>24.11-09.12.</w:t>
            </w:r>
            <w:r>
              <w:rPr>
                <w:sz w:val="20"/>
                <w:szCs w:val="20"/>
              </w:rPr>
              <w:br/>
            </w:r>
            <w:r w:rsidRPr="005B3E28">
              <w:rPr>
                <w:sz w:val="20"/>
                <w:szCs w:val="20"/>
              </w:rPr>
              <w:t>2016</w:t>
            </w:r>
          </w:p>
        </w:tc>
        <w:tc>
          <w:tcPr>
            <w:tcW w:w="6237" w:type="dxa"/>
          </w:tcPr>
          <w:p w14:paraId="05FF538F" w14:textId="77777777" w:rsidR="001E117A" w:rsidRPr="005B3E28" w:rsidRDefault="001E117A" w:rsidP="002C3240">
            <w:pPr>
              <w:spacing w:before="40" w:after="40" w:line="240" w:lineRule="auto"/>
              <w:rPr>
                <w:b/>
                <w:sz w:val="20"/>
                <w:szCs w:val="20"/>
              </w:rPr>
            </w:pPr>
            <w:r w:rsidRPr="005B3E28">
              <w:rPr>
                <w:b/>
                <w:sz w:val="20"/>
                <w:szCs w:val="20"/>
              </w:rPr>
              <w:t>Zakładanie działalności gospodarczej (K)</w:t>
            </w:r>
          </w:p>
          <w:p w14:paraId="2F35529E" w14:textId="77777777" w:rsidR="001E117A" w:rsidRPr="005B3E28" w:rsidRDefault="001E117A" w:rsidP="002C3240">
            <w:pPr>
              <w:spacing w:before="40" w:after="40" w:line="240" w:lineRule="auto"/>
              <w:rPr>
                <w:sz w:val="20"/>
                <w:szCs w:val="20"/>
              </w:rPr>
            </w:pPr>
            <w:r w:rsidRPr="005B3E28">
              <w:rPr>
                <w:sz w:val="20"/>
                <w:szCs w:val="20"/>
              </w:rPr>
              <w:t>2.1.1</w:t>
            </w:r>
            <w:r>
              <w:rPr>
                <w:sz w:val="20"/>
                <w:szCs w:val="20"/>
              </w:rPr>
              <w:t>.</w:t>
            </w:r>
            <w:r w:rsidRPr="005B3E28">
              <w:rPr>
                <w:sz w:val="20"/>
                <w:szCs w:val="20"/>
              </w:rPr>
              <w:t xml:space="preserve"> Wspieranie podejmowania działalności gospodarczej, </w:t>
            </w:r>
            <w:r>
              <w:rPr>
                <w:sz w:val="20"/>
                <w:szCs w:val="20"/>
              </w:rPr>
              <w:br/>
            </w:r>
            <w:r w:rsidRPr="005B3E28">
              <w:rPr>
                <w:sz w:val="20"/>
                <w:szCs w:val="20"/>
              </w:rPr>
              <w:t xml:space="preserve">w tym też działalności innowacyjnych oraz zakładanych przez osoby </w:t>
            </w:r>
            <w:r>
              <w:rPr>
                <w:sz w:val="20"/>
                <w:szCs w:val="20"/>
              </w:rPr>
              <w:br/>
            </w:r>
            <w:r w:rsidRPr="005B3E28">
              <w:rPr>
                <w:sz w:val="20"/>
                <w:szCs w:val="20"/>
              </w:rPr>
              <w:t xml:space="preserve">z grup </w:t>
            </w:r>
            <w:proofErr w:type="spellStart"/>
            <w:r w:rsidRPr="005B3E28">
              <w:rPr>
                <w:sz w:val="20"/>
                <w:szCs w:val="20"/>
              </w:rPr>
              <w:t>defaworyzowanych</w:t>
            </w:r>
            <w:proofErr w:type="spellEnd"/>
          </w:p>
        </w:tc>
        <w:tc>
          <w:tcPr>
            <w:tcW w:w="1167" w:type="dxa"/>
          </w:tcPr>
          <w:p w14:paraId="2BAF3DAF" w14:textId="77777777" w:rsidR="001E117A" w:rsidRPr="005B3E28" w:rsidRDefault="001E117A" w:rsidP="002C3240">
            <w:pPr>
              <w:jc w:val="center"/>
              <w:rPr>
                <w:sz w:val="20"/>
                <w:szCs w:val="20"/>
              </w:rPr>
            </w:pPr>
          </w:p>
          <w:p w14:paraId="7CDE2495" w14:textId="77777777" w:rsidR="001E117A" w:rsidRPr="005B3E28" w:rsidRDefault="001E117A" w:rsidP="002C3240">
            <w:pPr>
              <w:jc w:val="center"/>
              <w:rPr>
                <w:sz w:val="20"/>
                <w:szCs w:val="20"/>
              </w:rPr>
            </w:pPr>
            <w:r w:rsidRPr="005B3E28">
              <w:rPr>
                <w:sz w:val="20"/>
                <w:szCs w:val="20"/>
              </w:rPr>
              <w:t>1</w:t>
            </w:r>
          </w:p>
        </w:tc>
        <w:tc>
          <w:tcPr>
            <w:tcW w:w="1276" w:type="dxa"/>
          </w:tcPr>
          <w:p w14:paraId="712E694D" w14:textId="77777777" w:rsidR="001E117A" w:rsidRPr="005B3E28" w:rsidRDefault="001E117A" w:rsidP="002C3240">
            <w:pPr>
              <w:jc w:val="center"/>
              <w:rPr>
                <w:sz w:val="20"/>
                <w:szCs w:val="20"/>
              </w:rPr>
            </w:pPr>
          </w:p>
          <w:p w14:paraId="1C8AB4DF" w14:textId="77777777" w:rsidR="001E117A" w:rsidRPr="005B3E28" w:rsidRDefault="001E117A" w:rsidP="002C3240">
            <w:pPr>
              <w:jc w:val="center"/>
              <w:rPr>
                <w:sz w:val="20"/>
                <w:szCs w:val="20"/>
              </w:rPr>
            </w:pPr>
            <w:r w:rsidRPr="005B3E28">
              <w:rPr>
                <w:sz w:val="20"/>
                <w:szCs w:val="20"/>
              </w:rPr>
              <w:t>1</w:t>
            </w:r>
          </w:p>
        </w:tc>
        <w:tc>
          <w:tcPr>
            <w:tcW w:w="1417" w:type="dxa"/>
          </w:tcPr>
          <w:p w14:paraId="10499945" w14:textId="77777777" w:rsidR="001E117A" w:rsidRPr="005B3E28" w:rsidRDefault="001E117A" w:rsidP="002C3240">
            <w:pPr>
              <w:jc w:val="center"/>
              <w:rPr>
                <w:sz w:val="20"/>
                <w:szCs w:val="20"/>
              </w:rPr>
            </w:pPr>
          </w:p>
          <w:p w14:paraId="72899FC4" w14:textId="77777777" w:rsidR="001E117A" w:rsidRPr="005B3E28" w:rsidRDefault="001E117A" w:rsidP="002C3240">
            <w:pPr>
              <w:jc w:val="center"/>
              <w:rPr>
                <w:sz w:val="20"/>
                <w:szCs w:val="20"/>
              </w:rPr>
            </w:pPr>
            <w:r w:rsidRPr="005B3E28">
              <w:rPr>
                <w:sz w:val="20"/>
                <w:szCs w:val="20"/>
              </w:rPr>
              <w:t>1</w:t>
            </w:r>
          </w:p>
        </w:tc>
        <w:tc>
          <w:tcPr>
            <w:tcW w:w="1418" w:type="dxa"/>
          </w:tcPr>
          <w:p w14:paraId="24C308C8" w14:textId="77777777" w:rsidR="001E117A" w:rsidRPr="005B3E28" w:rsidRDefault="001E117A" w:rsidP="002C3240">
            <w:pPr>
              <w:jc w:val="center"/>
              <w:rPr>
                <w:sz w:val="20"/>
                <w:szCs w:val="20"/>
              </w:rPr>
            </w:pPr>
          </w:p>
          <w:p w14:paraId="6934ADC1" w14:textId="77777777" w:rsidR="001E117A" w:rsidRPr="005B3E28" w:rsidRDefault="001E117A" w:rsidP="002C3240">
            <w:pPr>
              <w:jc w:val="center"/>
              <w:rPr>
                <w:sz w:val="20"/>
                <w:szCs w:val="20"/>
              </w:rPr>
            </w:pPr>
            <w:r w:rsidRPr="005B3E28">
              <w:rPr>
                <w:sz w:val="20"/>
                <w:szCs w:val="20"/>
              </w:rPr>
              <w:t>0</w:t>
            </w:r>
          </w:p>
        </w:tc>
        <w:tc>
          <w:tcPr>
            <w:tcW w:w="1559" w:type="dxa"/>
          </w:tcPr>
          <w:p w14:paraId="24FAC1CC" w14:textId="77777777" w:rsidR="001E117A" w:rsidRPr="005B3E28" w:rsidRDefault="001E117A" w:rsidP="002C3240">
            <w:pPr>
              <w:jc w:val="center"/>
              <w:rPr>
                <w:sz w:val="20"/>
                <w:szCs w:val="20"/>
              </w:rPr>
            </w:pPr>
          </w:p>
          <w:p w14:paraId="42E96C2D" w14:textId="77777777" w:rsidR="001E117A" w:rsidRPr="005B3E28" w:rsidRDefault="001E117A" w:rsidP="002C3240">
            <w:pPr>
              <w:jc w:val="center"/>
              <w:rPr>
                <w:sz w:val="20"/>
                <w:szCs w:val="20"/>
              </w:rPr>
            </w:pPr>
            <w:r w:rsidRPr="005B3E28">
              <w:rPr>
                <w:sz w:val="20"/>
                <w:szCs w:val="20"/>
              </w:rPr>
              <w:t>0</w:t>
            </w:r>
          </w:p>
        </w:tc>
      </w:tr>
      <w:tr w:rsidR="001E117A" w:rsidRPr="005B3E28" w14:paraId="2248AC13" w14:textId="77777777" w:rsidTr="002C3240">
        <w:trPr>
          <w:trHeight w:val="420"/>
        </w:trPr>
        <w:tc>
          <w:tcPr>
            <w:tcW w:w="1384" w:type="dxa"/>
          </w:tcPr>
          <w:p w14:paraId="4BFAA4A7" w14:textId="77777777" w:rsidR="001E117A" w:rsidRPr="005B3E28" w:rsidRDefault="001E117A" w:rsidP="002C3240">
            <w:pPr>
              <w:spacing w:before="40" w:after="40" w:line="240" w:lineRule="auto"/>
              <w:jc w:val="center"/>
              <w:rPr>
                <w:sz w:val="20"/>
                <w:szCs w:val="20"/>
              </w:rPr>
            </w:pPr>
            <w:r w:rsidRPr="005B3E28">
              <w:rPr>
                <w:sz w:val="20"/>
                <w:szCs w:val="20"/>
              </w:rPr>
              <w:t>24.11-09.12.</w:t>
            </w:r>
            <w:r>
              <w:rPr>
                <w:sz w:val="20"/>
                <w:szCs w:val="20"/>
              </w:rPr>
              <w:t xml:space="preserve"> </w:t>
            </w:r>
            <w:r w:rsidRPr="005B3E28">
              <w:rPr>
                <w:sz w:val="20"/>
                <w:szCs w:val="20"/>
              </w:rPr>
              <w:t>2016</w:t>
            </w:r>
          </w:p>
        </w:tc>
        <w:tc>
          <w:tcPr>
            <w:tcW w:w="6237" w:type="dxa"/>
          </w:tcPr>
          <w:p w14:paraId="698B727B" w14:textId="77777777" w:rsidR="001E117A" w:rsidRPr="005B3E28" w:rsidRDefault="001E117A" w:rsidP="002C3240">
            <w:pPr>
              <w:spacing w:before="40" w:after="40" w:line="240" w:lineRule="auto"/>
              <w:rPr>
                <w:b/>
                <w:sz w:val="20"/>
                <w:szCs w:val="20"/>
              </w:rPr>
            </w:pPr>
            <w:r w:rsidRPr="005B3E28">
              <w:rPr>
                <w:b/>
                <w:sz w:val="20"/>
                <w:szCs w:val="20"/>
              </w:rPr>
              <w:t>Zakładanie działalności gospodarczej (K)</w:t>
            </w:r>
          </w:p>
          <w:p w14:paraId="25B3D464" w14:textId="77777777" w:rsidR="001E117A" w:rsidRPr="005B3E28" w:rsidRDefault="001E117A" w:rsidP="002C3240">
            <w:pPr>
              <w:spacing w:before="40" w:after="40" w:line="240" w:lineRule="auto"/>
              <w:rPr>
                <w:sz w:val="20"/>
                <w:szCs w:val="20"/>
              </w:rPr>
            </w:pPr>
            <w:r w:rsidRPr="005B3E28">
              <w:rPr>
                <w:sz w:val="20"/>
                <w:szCs w:val="20"/>
              </w:rPr>
              <w:t>2.1.1</w:t>
            </w:r>
            <w:r>
              <w:rPr>
                <w:sz w:val="20"/>
                <w:szCs w:val="20"/>
              </w:rPr>
              <w:t>.</w:t>
            </w:r>
            <w:r w:rsidRPr="005B3E28">
              <w:rPr>
                <w:sz w:val="20"/>
                <w:szCs w:val="20"/>
              </w:rPr>
              <w:t xml:space="preserve"> Wspieranie podejmowania działalności gospodarczej, w tym też działalności innowacyjnych oraz zakładanych przez osoby z grup </w:t>
            </w:r>
            <w:proofErr w:type="spellStart"/>
            <w:r w:rsidRPr="005B3E28">
              <w:rPr>
                <w:sz w:val="20"/>
                <w:szCs w:val="20"/>
              </w:rPr>
              <w:t>defaworyzowanych</w:t>
            </w:r>
            <w:proofErr w:type="spellEnd"/>
          </w:p>
        </w:tc>
        <w:tc>
          <w:tcPr>
            <w:tcW w:w="1167" w:type="dxa"/>
          </w:tcPr>
          <w:p w14:paraId="7EE7D5E5" w14:textId="77777777" w:rsidR="001E117A" w:rsidRPr="005B3E28" w:rsidRDefault="001E117A" w:rsidP="002C3240">
            <w:pPr>
              <w:jc w:val="center"/>
              <w:rPr>
                <w:sz w:val="20"/>
                <w:szCs w:val="20"/>
              </w:rPr>
            </w:pPr>
          </w:p>
          <w:p w14:paraId="1F059CAB" w14:textId="77777777" w:rsidR="001E117A" w:rsidRPr="005B3E28" w:rsidRDefault="001E117A" w:rsidP="002C3240">
            <w:pPr>
              <w:jc w:val="center"/>
              <w:rPr>
                <w:sz w:val="20"/>
                <w:szCs w:val="20"/>
              </w:rPr>
            </w:pPr>
            <w:r w:rsidRPr="005B3E28">
              <w:rPr>
                <w:sz w:val="20"/>
                <w:szCs w:val="20"/>
              </w:rPr>
              <w:t>7</w:t>
            </w:r>
          </w:p>
        </w:tc>
        <w:tc>
          <w:tcPr>
            <w:tcW w:w="1276" w:type="dxa"/>
          </w:tcPr>
          <w:p w14:paraId="355803F2" w14:textId="77777777" w:rsidR="001E117A" w:rsidRPr="005B3E28" w:rsidRDefault="001E117A" w:rsidP="002C3240">
            <w:pPr>
              <w:jc w:val="center"/>
              <w:rPr>
                <w:sz w:val="20"/>
                <w:szCs w:val="20"/>
              </w:rPr>
            </w:pPr>
          </w:p>
          <w:p w14:paraId="0C9C1AC2" w14:textId="77777777" w:rsidR="001E117A" w:rsidRPr="005B3E28" w:rsidRDefault="001E117A" w:rsidP="002C3240">
            <w:pPr>
              <w:jc w:val="center"/>
              <w:rPr>
                <w:sz w:val="20"/>
                <w:szCs w:val="20"/>
              </w:rPr>
            </w:pPr>
            <w:r w:rsidRPr="005B3E28">
              <w:rPr>
                <w:sz w:val="20"/>
                <w:szCs w:val="20"/>
              </w:rPr>
              <w:t>6</w:t>
            </w:r>
          </w:p>
        </w:tc>
        <w:tc>
          <w:tcPr>
            <w:tcW w:w="1417" w:type="dxa"/>
          </w:tcPr>
          <w:p w14:paraId="5BBB2EA9" w14:textId="77777777" w:rsidR="001E117A" w:rsidRPr="005B3E28" w:rsidRDefault="001E117A" w:rsidP="002C3240">
            <w:pPr>
              <w:jc w:val="center"/>
              <w:rPr>
                <w:sz w:val="20"/>
                <w:szCs w:val="20"/>
              </w:rPr>
            </w:pPr>
          </w:p>
          <w:p w14:paraId="36F9ED5A" w14:textId="77777777" w:rsidR="001E117A" w:rsidRPr="005B3E28" w:rsidRDefault="001E117A" w:rsidP="002C3240">
            <w:pPr>
              <w:jc w:val="center"/>
              <w:rPr>
                <w:sz w:val="20"/>
                <w:szCs w:val="20"/>
              </w:rPr>
            </w:pPr>
            <w:r w:rsidRPr="005B3E28">
              <w:rPr>
                <w:sz w:val="20"/>
                <w:szCs w:val="20"/>
              </w:rPr>
              <w:t>4</w:t>
            </w:r>
          </w:p>
        </w:tc>
        <w:tc>
          <w:tcPr>
            <w:tcW w:w="1418" w:type="dxa"/>
          </w:tcPr>
          <w:p w14:paraId="2D135503" w14:textId="77777777" w:rsidR="001E117A" w:rsidRPr="005B3E28" w:rsidRDefault="001E117A" w:rsidP="002C3240">
            <w:pPr>
              <w:jc w:val="center"/>
              <w:rPr>
                <w:sz w:val="20"/>
                <w:szCs w:val="20"/>
              </w:rPr>
            </w:pPr>
          </w:p>
          <w:p w14:paraId="59B11A39" w14:textId="77777777" w:rsidR="001E117A" w:rsidRPr="005B3E28" w:rsidRDefault="001E117A" w:rsidP="002C3240">
            <w:pPr>
              <w:jc w:val="center"/>
              <w:rPr>
                <w:sz w:val="20"/>
                <w:szCs w:val="20"/>
              </w:rPr>
            </w:pPr>
            <w:r w:rsidRPr="005B3E28">
              <w:rPr>
                <w:sz w:val="20"/>
                <w:szCs w:val="20"/>
              </w:rPr>
              <w:t>3</w:t>
            </w:r>
          </w:p>
        </w:tc>
        <w:tc>
          <w:tcPr>
            <w:tcW w:w="1559" w:type="dxa"/>
          </w:tcPr>
          <w:p w14:paraId="7A47D724" w14:textId="77777777" w:rsidR="001E117A" w:rsidRPr="005B3E28" w:rsidRDefault="001E117A" w:rsidP="002C3240">
            <w:pPr>
              <w:jc w:val="center"/>
              <w:rPr>
                <w:sz w:val="20"/>
                <w:szCs w:val="20"/>
              </w:rPr>
            </w:pPr>
          </w:p>
          <w:p w14:paraId="3115897F" w14:textId="77777777" w:rsidR="001E117A" w:rsidRPr="005B3E28" w:rsidRDefault="001E117A" w:rsidP="002C3240">
            <w:pPr>
              <w:jc w:val="center"/>
              <w:rPr>
                <w:sz w:val="20"/>
                <w:szCs w:val="20"/>
              </w:rPr>
            </w:pPr>
            <w:r w:rsidRPr="005B3E28">
              <w:rPr>
                <w:sz w:val="20"/>
                <w:szCs w:val="20"/>
              </w:rPr>
              <w:t>2</w:t>
            </w:r>
          </w:p>
        </w:tc>
      </w:tr>
      <w:tr w:rsidR="001E117A" w14:paraId="2DFD7472" w14:textId="77777777" w:rsidTr="002C3240">
        <w:trPr>
          <w:trHeight w:val="420"/>
        </w:trPr>
        <w:tc>
          <w:tcPr>
            <w:tcW w:w="1384" w:type="dxa"/>
          </w:tcPr>
          <w:p w14:paraId="58FE0DB2" w14:textId="77777777" w:rsidR="001E117A" w:rsidRDefault="001E117A" w:rsidP="002C3240">
            <w:pPr>
              <w:jc w:val="center"/>
            </w:pPr>
            <w:r w:rsidRPr="00D77625">
              <w:t>24.11-09.12.</w:t>
            </w:r>
            <w:r>
              <w:t xml:space="preserve"> </w:t>
            </w:r>
            <w:r w:rsidRPr="00D77625">
              <w:t>2016</w:t>
            </w:r>
          </w:p>
        </w:tc>
        <w:tc>
          <w:tcPr>
            <w:tcW w:w="6237" w:type="dxa"/>
          </w:tcPr>
          <w:p w14:paraId="256059BB" w14:textId="77777777" w:rsidR="001E117A" w:rsidRPr="00FE4ED8" w:rsidRDefault="001E117A" w:rsidP="002C3240">
            <w:pPr>
              <w:spacing w:before="40" w:after="40" w:line="240" w:lineRule="auto"/>
              <w:rPr>
                <w:b/>
              </w:rPr>
            </w:pPr>
            <w:r w:rsidRPr="00FE4ED8">
              <w:rPr>
                <w:b/>
              </w:rPr>
              <w:t xml:space="preserve">Rozwój </w:t>
            </w:r>
            <w:r w:rsidRPr="005B3E28">
              <w:rPr>
                <w:b/>
                <w:sz w:val="20"/>
                <w:szCs w:val="20"/>
              </w:rPr>
              <w:t>przedsiębiorczości</w:t>
            </w:r>
            <w:r w:rsidRPr="00FE4ED8">
              <w:rPr>
                <w:b/>
              </w:rPr>
              <w:t xml:space="preserve"> (K)</w:t>
            </w:r>
          </w:p>
          <w:p w14:paraId="7C5F1C45" w14:textId="77777777" w:rsidR="001E117A" w:rsidRDefault="001E117A" w:rsidP="002C3240">
            <w:pPr>
              <w:spacing w:before="40" w:after="40" w:line="240" w:lineRule="auto"/>
            </w:pPr>
            <w:r w:rsidRPr="00D77625">
              <w:t>2.1.2</w:t>
            </w:r>
            <w:r>
              <w:t>.</w:t>
            </w:r>
            <w:r w:rsidRPr="00D77625">
              <w:t xml:space="preserve"> Wspieranie rozwoju przedsiębiorstw</w:t>
            </w:r>
          </w:p>
        </w:tc>
        <w:tc>
          <w:tcPr>
            <w:tcW w:w="1167" w:type="dxa"/>
            <w:vAlign w:val="center"/>
          </w:tcPr>
          <w:p w14:paraId="67CC6BE4" w14:textId="77777777" w:rsidR="001E117A" w:rsidRDefault="001E117A" w:rsidP="002C3240">
            <w:pPr>
              <w:jc w:val="center"/>
            </w:pPr>
            <w:r>
              <w:t>10</w:t>
            </w:r>
          </w:p>
        </w:tc>
        <w:tc>
          <w:tcPr>
            <w:tcW w:w="1276" w:type="dxa"/>
            <w:vAlign w:val="center"/>
          </w:tcPr>
          <w:p w14:paraId="2853E82A" w14:textId="77777777" w:rsidR="001E117A" w:rsidRDefault="001E117A" w:rsidP="002C3240">
            <w:pPr>
              <w:jc w:val="center"/>
            </w:pPr>
            <w:r>
              <w:t>4</w:t>
            </w:r>
          </w:p>
        </w:tc>
        <w:tc>
          <w:tcPr>
            <w:tcW w:w="1417" w:type="dxa"/>
            <w:vAlign w:val="center"/>
          </w:tcPr>
          <w:p w14:paraId="35FE6109" w14:textId="77777777" w:rsidR="001E117A" w:rsidRDefault="001E117A" w:rsidP="002C3240">
            <w:pPr>
              <w:jc w:val="center"/>
            </w:pPr>
            <w:r>
              <w:t>0</w:t>
            </w:r>
          </w:p>
        </w:tc>
        <w:tc>
          <w:tcPr>
            <w:tcW w:w="1418" w:type="dxa"/>
            <w:vAlign w:val="center"/>
          </w:tcPr>
          <w:p w14:paraId="7ADD5E92" w14:textId="77777777" w:rsidR="001E117A" w:rsidRDefault="001E117A" w:rsidP="002C3240">
            <w:pPr>
              <w:jc w:val="center"/>
            </w:pPr>
            <w:r>
              <w:t>2</w:t>
            </w:r>
          </w:p>
        </w:tc>
        <w:tc>
          <w:tcPr>
            <w:tcW w:w="1559" w:type="dxa"/>
            <w:vAlign w:val="center"/>
          </w:tcPr>
          <w:p w14:paraId="1982121C" w14:textId="77777777" w:rsidR="001E117A" w:rsidRDefault="001E117A" w:rsidP="002C3240">
            <w:pPr>
              <w:jc w:val="center"/>
            </w:pPr>
            <w:r>
              <w:t>0</w:t>
            </w:r>
          </w:p>
        </w:tc>
      </w:tr>
      <w:tr w:rsidR="001E117A" w14:paraId="0DD24751" w14:textId="77777777" w:rsidTr="002C3240">
        <w:trPr>
          <w:trHeight w:val="420"/>
        </w:trPr>
        <w:tc>
          <w:tcPr>
            <w:tcW w:w="1384" w:type="dxa"/>
          </w:tcPr>
          <w:p w14:paraId="6F68FCB2" w14:textId="77777777" w:rsidR="001E117A" w:rsidRDefault="001E117A" w:rsidP="002C3240">
            <w:pPr>
              <w:jc w:val="center"/>
            </w:pPr>
            <w:r w:rsidRPr="00D77625">
              <w:t>24.11-09.12.</w:t>
            </w:r>
            <w:r>
              <w:t xml:space="preserve"> </w:t>
            </w:r>
            <w:r w:rsidRPr="00D77625">
              <w:t>2016</w:t>
            </w:r>
          </w:p>
        </w:tc>
        <w:tc>
          <w:tcPr>
            <w:tcW w:w="6237" w:type="dxa"/>
          </w:tcPr>
          <w:p w14:paraId="29B33D37" w14:textId="77777777" w:rsidR="001E117A" w:rsidRPr="00FE4ED8" w:rsidRDefault="001E117A" w:rsidP="002C3240">
            <w:pPr>
              <w:spacing w:before="40" w:after="40" w:line="240" w:lineRule="auto"/>
              <w:rPr>
                <w:b/>
              </w:rPr>
            </w:pPr>
            <w:r w:rsidRPr="00FE4ED8">
              <w:rPr>
                <w:b/>
              </w:rPr>
              <w:t xml:space="preserve">Rozwój </w:t>
            </w:r>
            <w:r w:rsidRPr="005B3E28">
              <w:rPr>
                <w:b/>
                <w:sz w:val="20"/>
                <w:szCs w:val="20"/>
              </w:rPr>
              <w:t>przedsiębiorczości</w:t>
            </w:r>
            <w:r w:rsidRPr="00FE4ED8">
              <w:rPr>
                <w:b/>
              </w:rPr>
              <w:t xml:space="preserve"> (K)</w:t>
            </w:r>
          </w:p>
          <w:p w14:paraId="5C4026E5" w14:textId="77777777" w:rsidR="001E117A" w:rsidRDefault="001E117A" w:rsidP="002C3240">
            <w:pPr>
              <w:spacing w:before="40" w:after="40" w:line="240" w:lineRule="auto"/>
            </w:pPr>
            <w:r w:rsidRPr="00D77625">
              <w:t>2.1.2</w:t>
            </w:r>
            <w:r>
              <w:t>.</w:t>
            </w:r>
            <w:r w:rsidRPr="00D77625">
              <w:t xml:space="preserve"> </w:t>
            </w:r>
            <w:r w:rsidRPr="005B3E28">
              <w:rPr>
                <w:sz w:val="20"/>
                <w:szCs w:val="20"/>
              </w:rPr>
              <w:t>Wspieranie</w:t>
            </w:r>
            <w:r w:rsidRPr="00D77625">
              <w:t xml:space="preserve"> rozwoju przedsiębiorstw</w:t>
            </w:r>
          </w:p>
        </w:tc>
        <w:tc>
          <w:tcPr>
            <w:tcW w:w="1167" w:type="dxa"/>
            <w:vAlign w:val="center"/>
          </w:tcPr>
          <w:p w14:paraId="2420F6B6" w14:textId="77777777" w:rsidR="001E117A" w:rsidRDefault="001E117A" w:rsidP="002C3240">
            <w:pPr>
              <w:jc w:val="center"/>
            </w:pPr>
            <w:r>
              <w:t>1</w:t>
            </w:r>
          </w:p>
        </w:tc>
        <w:tc>
          <w:tcPr>
            <w:tcW w:w="1276" w:type="dxa"/>
            <w:vAlign w:val="center"/>
          </w:tcPr>
          <w:p w14:paraId="1FA55D97" w14:textId="77777777" w:rsidR="001E117A" w:rsidRDefault="001E117A" w:rsidP="002C3240">
            <w:pPr>
              <w:jc w:val="center"/>
            </w:pPr>
            <w:r>
              <w:t>1</w:t>
            </w:r>
          </w:p>
        </w:tc>
        <w:tc>
          <w:tcPr>
            <w:tcW w:w="1417" w:type="dxa"/>
            <w:vAlign w:val="center"/>
          </w:tcPr>
          <w:p w14:paraId="2604298C" w14:textId="77777777" w:rsidR="001E117A" w:rsidRDefault="001E117A" w:rsidP="002C3240">
            <w:pPr>
              <w:jc w:val="center"/>
            </w:pPr>
            <w:r>
              <w:t>0</w:t>
            </w:r>
          </w:p>
        </w:tc>
        <w:tc>
          <w:tcPr>
            <w:tcW w:w="1418" w:type="dxa"/>
            <w:vAlign w:val="center"/>
          </w:tcPr>
          <w:p w14:paraId="08BAA279" w14:textId="77777777" w:rsidR="001E117A" w:rsidRDefault="001E117A" w:rsidP="002C3240">
            <w:pPr>
              <w:jc w:val="center"/>
            </w:pPr>
            <w:r>
              <w:t>0</w:t>
            </w:r>
          </w:p>
        </w:tc>
        <w:tc>
          <w:tcPr>
            <w:tcW w:w="1559" w:type="dxa"/>
            <w:vAlign w:val="center"/>
          </w:tcPr>
          <w:p w14:paraId="7AF7C1C9" w14:textId="77777777" w:rsidR="001E117A" w:rsidRDefault="001E117A" w:rsidP="002C3240">
            <w:pPr>
              <w:jc w:val="center"/>
            </w:pPr>
            <w:r>
              <w:t>0</w:t>
            </w:r>
          </w:p>
        </w:tc>
      </w:tr>
      <w:tr w:rsidR="001E117A" w14:paraId="072C909E" w14:textId="77777777" w:rsidTr="002C3240">
        <w:trPr>
          <w:trHeight w:val="420"/>
        </w:trPr>
        <w:tc>
          <w:tcPr>
            <w:tcW w:w="1384" w:type="dxa"/>
          </w:tcPr>
          <w:p w14:paraId="57069550" w14:textId="77777777" w:rsidR="001E117A" w:rsidRDefault="001E117A" w:rsidP="002C3240">
            <w:pPr>
              <w:jc w:val="center"/>
            </w:pPr>
            <w:r w:rsidRPr="00D77625">
              <w:t>17.01</w:t>
            </w:r>
            <w:r>
              <w:t>-</w:t>
            </w:r>
            <w:r w:rsidRPr="00D77625">
              <w:t>13.02.</w:t>
            </w:r>
            <w:r>
              <w:t xml:space="preserve"> </w:t>
            </w:r>
            <w:r w:rsidRPr="00D77625">
              <w:t>2017</w:t>
            </w:r>
          </w:p>
        </w:tc>
        <w:tc>
          <w:tcPr>
            <w:tcW w:w="6237" w:type="dxa"/>
          </w:tcPr>
          <w:p w14:paraId="329B0251" w14:textId="77777777" w:rsidR="001E117A" w:rsidRPr="00FE4ED8" w:rsidRDefault="001E117A" w:rsidP="002C3240">
            <w:pPr>
              <w:spacing w:before="40" w:after="40" w:line="240" w:lineRule="auto"/>
              <w:rPr>
                <w:b/>
              </w:rPr>
            </w:pPr>
            <w:r w:rsidRPr="00FE4ED8">
              <w:rPr>
                <w:b/>
              </w:rPr>
              <w:t xml:space="preserve">Rozwój </w:t>
            </w:r>
            <w:r w:rsidRPr="005B3E28">
              <w:rPr>
                <w:b/>
                <w:sz w:val="20"/>
                <w:szCs w:val="20"/>
              </w:rPr>
              <w:t>infrastruktury</w:t>
            </w:r>
            <w:r w:rsidRPr="00FE4ED8">
              <w:rPr>
                <w:b/>
              </w:rPr>
              <w:t xml:space="preserve"> niekomercyjnej (K)</w:t>
            </w:r>
          </w:p>
          <w:p w14:paraId="7FB4B89C" w14:textId="77777777" w:rsidR="001E117A" w:rsidRDefault="001E117A" w:rsidP="002C3240">
            <w:pPr>
              <w:spacing w:before="40" w:after="40" w:line="240" w:lineRule="auto"/>
            </w:pPr>
            <w:r w:rsidRPr="00D77625">
              <w:t xml:space="preserve">1.2.1. Inwestycje w poprawę istniejącej i rozwój nowej ogólnodostępnej i niekomercyjnej infrastruktury turystycznej, rekreacyjnej i/lub kulturalnej oraz zwiększenie estetyki przestrzeni </w:t>
            </w:r>
            <w:r w:rsidRPr="00D77625">
              <w:lastRenderedPageBreak/>
              <w:t>publicznej</w:t>
            </w:r>
            <w:r>
              <w:t>;</w:t>
            </w:r>
          </w:p>
        </w:tc>
        <w:tc>
          <w:tcPr>
            <w:tcW w:w="1167" w:type="dxa"/>
            <w:vAlign w:val="center"/>
          </w:tcPr>
          <w:p w14:paraId="531B3B0C" w14:textId="77777777" w:rsidR="001E117A" w:rsidRDefault="001E117A" w:rsidP="002C3240">
            <w:pPr>
              <w:jc w:val="center"/>
            </w:pPr>
            <w:r>
              <w:lastRenderedPageBreak/>
              <w:t>1</w:t>
            </w:r>
          </w:p>
        </w:tc>
        <w:tc>
          <w:tcPr>
            <w:tcW w:w="1276" w:type="dxa"/>
            <w:vAlign w:val="center"/>
          </w:tcPr>
          <w:p w14:paraId="56B5174C" w14:textId="77777777" w:rsidR="001E117A" w:rsidRDefault="001E117A" w:rsidP="002C3240">
            <w:pPr>
              <w:jc w:val="center"/>
            </w:pPr>
            <w:r>
              <w:t>1</w:t>
            </w:r>
          </w:p>
        </w:tc>
        <w:tc>
          <w:tcPr>
            <w:tcW w:w="1417" w:type="dxa"/>
            <w:vAlign w:val="center"/>
          </w:tcPr>
          <w:p w14:paraId="7C4B9393" w14:textId="77777777" w:rsidR="001E117A" w:rsidRDefault="001E117A" w:rsidP="002C3240">
            <w:pPr>
              <w:jc w:val="center"/>
            </w:pPr>
            <w:r>
              <w:t>1</w:t>
            </w:r>
          </w:p>
        </w:tc>
        <w:tc>
          <w:tcPr>
            <w:tcW w:w="1418" w:type="dxa"/>
            <w:vAlign w:val="center"/>
          </w:tcPr>
          <w:p w14:paraId="7A696DDA" w14:textId="77777777" w:rsidR="001E117A" w:rsidRDefault="001E117A" w:rsidP="002C3240">
            <w:pPr>
              <w:jc w:val="center"/>
            </w:pPr>
            <w:r>
              <w:t>0</w:t>
            </w:r>
          </w:p>
        </w:tc>
        <w:tc>
          <w:tcPr>
            <w:tcW w:w="1559" w:type="dxa"/>
            <w:vAlign w:val="center"/>
          </w:tcPr>
          <w:p w14:paraId="39A84359" w14:textId="77777777" w:rsidR="001E117A" w:rsidRDefault="001E117A" w:rsidP="002C3240">
            <w:pPr>
              <w:jc w:val="center"/>
            </w:pPr>
            <w:r>
              <w:t>0</w:t>
            </w:r>
          </w:p>
        </w:tc>
      </w:tr>
      <w:tr w:rsidR="001E117A" w:rsidRPr="00457463" w14:paraId="4136D8CE" w14:textId="77777777" w:rsidTr="002C3240">
        <w:trPr>
          <w:trHeight w:val="420"/>
        </w:trPr>
        <w:tc>
          <w:tcPr>
            <w:tcW w:w="1384" w:type="dxa"/>
          </w:tcPr>
          <w:p w14:paraId="53B4A45C" w14:textId="77777777" w:rsidR="001E117A" w:rsidRDefault="001E117A" w:rsidP="002C3240">
            <w:pPr>
              <w:jc w:val="center"/>
            </w:pPr>
            <w:r w:rsidRPr="00D77625">
              <w:lastRenderedPageBreak/>
              <w:t>17.01-13.02.</w:t>
            </w:r>
            <w:r>
              <w:t xml:space="preserve"> </w:t>
            </w:r>
            <w:r w:rsidRPr="00D77625">
              <w:t>2017</w:t>
            </w:r>
          </w:p>
        </w:tc>
        <w:tc>
          <w:tcPr>
            <w:tcW w:w="6237" w:type="dxa"/>
          </w:tcPr>
          <w:p w14:paraId="541248A5" w14:textId="77777777" w:rsidR="001E117A" w:rsidRPr="00FE4ED8" w:rsidRDefault="001E117A" w:rsidP="002C3240">
            <w:pPr>
              <w:spacing w:before="40" w:after="40" w:line="240" w:lineRule="auto"/>
              <w:rPr>
                <w:b/>
              </w:rPr>
            </w:pPr>
            <w:r w:rsidRPr="00FE4ED8">
              <w:rPr>
                <w:b/>
              </w:rPr>
              <w:t xml:space="preserve">Rozwój </w:t>
            </w:r>
            <w:r w:rsidRPr="005B3E28">
              <w:rPr>
                <w:b/>
                <w:sz w:val="20"/>
                <w:szCs w:val="20"/>
              </w:rPr>
              <w:t>infrastruktury</w:t>
            </w:r>
            <w:r w:rsidRPr="00FE4ED8">
              <w:rPr>
                <w:b/>
              </w:rPr>
              <w:t xml:space="preserve"> niekomercyjnej (K)</w:t>
            </w:r>
          </w:p>
          <w:p w14:paraId="5C79B902" w14:textId="77777777" w:rsidR="001E117A" w:rsidRDefault="001E117A" w:rsidP="002C3240">
            <w:pPr>
              <w:spacing w:before="40" w:after="40" w:line="240" w:lineRule="auto"/>
            </w:pPr>
            <w:r w:rsidRPr="00D77625">
              <w:t>1.2.1. Inwestycje w poprawę istniejącej i rozwój nowej ogólnodostępnej i niekomercyjnej infrastruktury turystycznej, rekreacyjnej i/lub kulturalnej oraz zwiększenie estetyki przestrzeni publicznej</w:t>
            </w:r>
          </w:p>
        </w:tc>
        <w:tc>
          <w:tcPr>
            <w:tcW w:w="1167" w:type="dxa"/>
            <w:vAlign w:val="center"/>
          </w:tcPr>
          <w:p w14:paraId="44BB5E1D" w14:textId="77777777" w:rsidR="001E117A" w:rsidRDefault="001E117A" w:rsidP="002C3240">
            <w:pPr>
              <w:jc w:val="center"/>
            </w:pPr>
            <w:r>
              <w:t>2</w:t>
            </w:r>
          </w:p>
        </w:tc>
        <w:tc>
          <w:tcPr>
            <w:tcW w:w="1276" w:type="dxa"/>
            <w:vAlign w:val="center"/>
          </w:tcPr>
          <w:p w14:paraId="631656F3" w14:textId="77777777" w:rsidR="001E117A" w:rsidRDefault="001E117A" w:rsidP="002C3240">
            <w:pPr>
              <w:jc w:val="center"/>
            </w:pPr>
            <w:r>
              <w:t>2</w:t>
            </w:r>
          </w:p>
        </w:tc>
        <w:tc>
          <w:tcPr>
            <w:tcW w:w="1417" w:type="dxa"/>
            <w:vAlign w:val="center"/>
          </w:tcPr>
          <w:p w14:paraId="6B128F00" w14:textId="77777777" w:rsidR="001E117A" w:rsidRDefault="001E117A" w:rsidP="002C3240">
            <w:pPr>
              <w:jc w:val="center"/>
            </w:pPr>
            <w:r>
              <w:t>2</w:t>
            </w:r>
          </w:p>
        </w:tc>
        <w:tc>
          <w:tcPr>
            <w:tcW w:w="1418" w:type="dxa"/>
            <w:vAlign w:val="center"/>
          </w:tcPr>
          <w:p w14:paraId="4204F454" w14:textId="77777777" w:rsidR="001E117A" w:rsidRDefault="001E117A" w:rsidP="002C3240">
            <w:pPr>
              <w:jc w:val="center"/>
            </w:pPr>
            <w:r>
              <w:t>0</w:t>
            </w:r>
          </w:p>
        </w:tc>
        <w:tc>
          <w:tcPr>
            <w:tcW w:w="1559" w:type="dxa"/>
            <w:vAlign w:val="center"/>
          </w:tcPr>
          <w:p w14:paraId="531E01C6" w14:textId="77777777" w:rsidR="001E117A" w:rsidRDefault="001E117A" w:rsidP="002C3240">
            <w:pPr>
              <w:jc w:val="center"/>
            </w:pPr>
            <w:r>
              <w:t>0</w:t>
            </w:r>
          </w:p>
        </w:tc>
      </w:tr>
      <w:tr w:rsidR="001E117A" w:rsidRPr="00457463" w14:paraId="37DA5A52" w14:textId="77777777" w:rsidTr="002C3240">
        <w:trPr>
          <w:trHeight w:val="420"/>
        </w:trPr>
        <w:tc>
          <w:tcPr>
            <w:tcW w:w="1384" w:type="dxa"/>
          </w:tcPr>
          <w:p w14:paraId="70282270" w14:textId="77777777" w:rsidR="001E117A" w:rsidRDefault="001E117A" w:rsidP="002C3240">
            <w:pPr>
              <w:jc w:val="center"/>
            </w:pPr>
            <w:r w:rsidRPr="00826C63">
              <w:t>17.01-13.02.</w:t>
            </w:r>
            <w:r>
              <w:t xml:space="preserve"> </w:t>
            </w:r>
            <w:r w:rsidRPr="00826C63">
              <w:t>2017</w:t>
            </w:r>
          </w:p>
        </w:tc>
        <w:tc>
          <w:tcPr>
            <w:tcW w:w="6237" w:type="dxa"/>
          </w:tcPr>
          <w:p w14:paraId="4EBE0717" w14:textId="77777777" w:rsidR="001E117A" w:rsidRPr="00FE4ED8" w:rsidRDefault="001E117A" w:rsidP="002C3240">
            <w:pPr>
              <w:spacing w:before="40" w:after="40" w:line="240" w:lineRule="auto"/>
              <w:rPr>
                <w:b/>
              </w:rPr>
            </w:pPr>
            <w:r w:rsidRPr="00FE4ED8">
              <w:rPr>
                <w:b/>
              </w:rPr>
              <w:t xml:space="preserve">Zachowanie </w:t>
            </w:r>
            <w:r w:rsidRPr="00457463">
              <w:rPr>
                <w:b/>
                <w:sz w:val="20"/>
                <w:szCs w:val="20"/>
              </w:rPr>
              <w:t>dziedzictwa</w:t>
            </w:r>
            <w:r w:rsidRPr="00FE4ED8">
              <w:rPr>
                <w:b/>
              </w:rPr>
              <w:t xml:space="preserve"> (K)</w:t>
            </w:r>
          </w:p>
          <w:p w14:paraId="6B22E67A" w14:textId="77777777" w:rsidR="001E117A" w:rsidRDefault="001E117A" w:rsidP="002C3240">
            <w:pPr>
              <w:spacing w:before="40" w:after="40" w:line="240" w:lineRule="auto"/>
            </w:pPr>
            <w:r w:rsidRPr="00826C63">
              <w:t xml:space="preserve">1.3.1 Ochrona i udostępnianie dziedzictwa kulturowego </w:t>
            </w:r>
            <w:r>
              <w:br/>
            </w:r>
            <w:r w:rsidRPr="00826C63">
              <w:t>i przyrodniczego obszaru</w:t>
            </w:r>
          </w:p>
        </w:tc>
        <w:tc>
          <w:tcPr>
            <w:tcW w:w="1167" w:type="dxa"/>
            <w:vAlign w:val="center"/>
          </w:tcPr>
          <w:p w14:paraId="34F0D074" w14:textId="77777777" w:rsidR="001E117A" w:rsidRDefault="001E117A" w:rsidP="002C3240">
            <w:pPr>
              <w:jc w:val="center"/>
            </w:pPr>
            <w:r>
              <w:t>1</w:t>
            </w:r>
          </w:p>
        </w:tc>
        <w:tc>
          <w:tcPr>
            <w:tcW w:w="1276" w:type="dxa"/>
            <w:vAlign w:val="center"/>
          </w:tcPr>
          <w:p w14:paraId="1579CEFB" w14:textId="77777777" w:rsidR="001E117A" w:rsidRDefault="001E117A" w:rsidP="002C3240">
            <w:pPr>
              <w:jc w:val="center"/>
            </w:pPr>
            <w:r>
              <w:t>1</w:t>
            </w:r>
          </w:p>
        </w:tc>
        <w:tc>
          <w:tcPr>
            <w:tcW w:w="1417" w:type="dxa"/>
            <w:vAlign w:val="center"/>
          </w:tcPr>
          <w:p w14:paraId="7D0628AE" w14:textId="77777777" w:rsidR="001E117A" w:rsidRDefault="001E117A" w:rsidP="002C3240">
            <w:pPr>
              <w:jc w:val="center"/>
            </w:pPr>
            <w:r>
              <w:t>1</w:t>
            </w:r>
          </w:p>
        </w:tc>
        <w:tc>
          <w:tcPr>
            <w:tcW w:w="1418" w:type="dxa"/>
            <w:vAlign w:val="center"/>
          </w:tcPr>
          <w:p w14:paraId="70538F92" w14:textId="77777777" w:rsidR="001E117A" w:rsidRDefault="001E117A" w:rsidP="002C3240">
            <w:pPr>
              <w:jc w:val="center"/>
            </w:pPr>
            <w:r>
              <w:t>0</w:t>
            </w:r>
          </w:p>
        </w:tc>
        <w:tc>
          <w:tcPr>
            <w:tcW w:w="1559" w:type="dxa"/>
            <w:vAlign w:val="center"/>
          </w:tcPr>
          <w:p w14:paraId="50B7D7B0" w14:textId="77777777" w:rsidR="001E117A" w:rsidRDefault="001E117A" w:rsidP="002C3240">
            <w:pPr>
              <w:jc w:val="center"/>
            </w:pPr>
            <w:r>
              <w:t>0</w:t>
            </w:r>
          </w:p>
        </w:tc>
      </w:tr>
      <w:tr w:rsidR="001E117A" w14:paraId="6AAC66EA" w14:textId="77777777" w:rsidTr="002C3240">
        <w:trPr>
          <w:trHeight w:val="420"/>
        </w:trPr>
        <w:tc>
          <w:tcPr>
            <w:tcW w:w="1384" w:type="dxa"/>
          </w:tcPr>
          <w:p w14:paraId="4EC7DE65" w14:textId="77777777" w:rsidR="001E117A" w:rsidRDefault="001E117A" w:rsidP="002C3240">
            <w:pPr>
              <w:jc w:val="center"/>
            </w:pPr>
            <w:r w:rsidRPr="00826C63">
              <w:t>19.06-03.07.</w:t>
            </w:r>
            <w:r>
              <w:t xml:space="preserve"> </w:t>
            </w:r>
            <w:r w:rsidRPr="00826C63">
              <w:t>2017</w:t>
            </w:r>
          </w:p>
        </w:tc>
        <w:tc>
          <w:tcPr>
            <w:tcW w:w="6237" w:type="dxa"/>
          </w:tcPr>
          <w:p w14:paraId="64ABA407" w14:textId="77777777" w:rsidR="001E117A" w:rsidRPr="00FE4ED8" w:rsidRDefault="001E117A" w:rsidP="002C3240">
            <w:pPr>
              <w:spacing w:before="40" w:after="40" w:line="240" w:lineRule="auto"/>
              <w:rPr>
                <w:b/>
              </w:rPr>
            </w:pPr>
            <w:r w:rsidRPr="00FE4ED8">
              <w:rPr>
                <w:b/>
              </w:rPr>
              <w:t xml:space="preserve">Rozwój </w:t>
            </w:r>
            <w:r w:rsidRPr="00457463">
              <w:rPr>
                <w:b/>
                <w:sz w:val="20"/>
                <w:szCs w:val="20"/>
              </w:rPr>
              <w:t>przedsiębiorczości</w:t>
            </w:r>
            <w:r w:rsidRPr="00FE4ED8">
              <w:rPr>
                <w:b/>
              </w:rPr>
              <w:t xml:space="preserve"> (K)</w:t>
            </w:r>
          </w:p>
          <w:p w14:paraId="27C08A7E" w14:textId="77777777" w:rsidR="001E117A" w:rsidRDefault="001E117A" w:rsidP="002C3240">
            <w:pPr>
              <w:spacing w:before="40" w:after="40" w:line="240" w:lineRule="auto"/>
            </w:pPr>
            <w:r w:rsidRPr="00826C63">
              <w:t>2.1.2 Wspieranie rozwoju przedsiębiorstw</w:t>
            </w:r>
          </w:p>
        </w:tc>
        <w:tc>
          <w:tcPr>
            <w:tcW w:w="1167" w:type="dxa"/>
            <w:vAlign w:val="center"/>
          </w:tcPr>
          <w:p w14:paraId="208DD778" w14:textId="77777777" w:rsidR="001E117A" w:rsidRDefault="001E117A" w:rsidP="002C3240">
            <w:pPr>
              <w:jc w:val="center"/>
            </w:pPr>
            <w:r>
              <w:t>9</w:t>
            </w:r>
          </w:p>
        </w:tc>
        <w:tc>
          <w:tcPr>
            <w:tcW w:w="1276" w:type="dxa"/>
            <w:vAlign w:val="center"/>
          </w:tcPr>
          <w:p w14:paraId="7C8FEC4F" w14:textId="77777777" w:rsidR="001E117A" w:rsidRDefault="001E117A" w:rsidP="002C3240">
            <w:pPr>
              <w:jc w:val="center"/>
            </w:pPr>
            <w:r>
              <w:t>8</w:t>
            </w:r>
          </w:p>
        </w:tc>
        <w:tc>
          <w:tcPr>
            <w:tcW w:w="1417" w:type="dxa"/>
            <w:vAlign w:val="center"/>
          </w:tcPr>
          <w:p w14:paraId="38698B1C" w14:textId="77777777" w:rsidR="001E117A" w:rsidRDefault="001E117A" w:rsidP="002C3240">
            <w:pPr>
              <w:jc w:val="center"/>
            </w:pPr>
            <w:r>
              <w:t>3</w:t>
            </w:r>
          </w:p>
        </w:tc>
        <w:tc>
          <w:tcPr>
            <w:tcW w:w="1418" w:type="dxa"/>
            <w:vAlign w:val="center"/>
          </w:tcPr>
          <w:p w14:paraId="440A871D" w14:textId="77777777" w:rsidR="001E117A" w:rsidRDefault="001E117A" w:rsidP="002C3240">
            <w:pPr>
              <w:jc w:val="center"/>
            </w:pPr>
            <w:r>
              <w:t>4</w:t>
            </w:r>
          </w:p>
        </w:tc>
        <w:tc>
          <w:tcPr>
            <w:tcW w:w="1559" w:type="dxa"/>
            <w:vAlign w:val="center"/>
          </w:tcPr>
          <w:p w14:paraId="62EE4A7C" w14:textId="77777777" w:rsidR="001E117A" w:rsidRDefault="001E117A" w:rsidP="002C3240">
            <w:pPr>
              <w:jc w:val="center"/>
            </w:pPr>
            <w:r>
              <w:t>2</w:t>
            </w:r>
          </w:p>
        </w:tc>
      </w:tr>
      <w:tr w:rsidR="001E117A" w14:paraId="70177FA4" w14:textId="77777777" w:rsidTr="002C3240">
        <w:trPr>
          <w:trHeight w:val="420"/>
        </w:trPr>
        <w:tc>
          <w:tcPr>
            <w:tcW w:w="1384" w:type="dxa"/>
          </w:tcPr>
          <w:p w14:paraId="72F5001D" w14:textId="77777777" w:rsidR="001E117A" w:rsidRDefault="001E117A" w:rsidP="002C3240">
            <w:pPr>
              <w:jc w:val="center"/>
            </w:pPr>
            <w:r w:rsidRPr="00826C63">
              <w:t>19.06-03.07.</w:t>
            </w:r>
            <w:r>
              <w:t xml:space="preserve"> </w:t>
            </w:r>
            <w:r w:rsidRPr="00826C63">
              <w:t>2017</w:t>
            </w:r>
          </w:p>
        </w:tc>
        <w:tc>
          <w:tcPr>
            <w:tcW w:w="6237" w:type="dxa"/>
          </w:tcPr>
          <w:p w14:paraId="3C1241F6" w14:textId="77777777" w:rsidR="001E117A" w:rsidRDefault="001E117A" w:rsidP="002C3240">
            <w:pPr>
              <w:spacing w:before="40" w:after="40" w:line="240" w:lineRule="auto"/>
            </w:pPr>
            <w:r w:rsidRPr="00FE4ED8">
              <w:rPr>
                <w:b/>
              </w:rPr>
              <w:t xml:space="preserve">Rozwój </w:t>
            </w:r>
            <w:r w:rsidRPr="00457463">
              <w:rPr>
                <w:b/>
                <w:sz w:val="20"/>
                <w:szCs w:val="20"/>
              </w:rPr>
              <w:t>przedsiębiorczości</w:t>
            </w:r>
            <w:r w:rsidRPr="00FE4ED8">
              <w:rPr>
                <w:b/>
              </w:rPr>
              <w:t xml:space="preserve"> (K)</w:t>
            </w:r>
          </w:p>
          <w:p w14:paraId="237943B9" w14:textId="77777777" w:rsidR="001E117A" w:rsidRDefault="001E117A" w:rsidP="002C3240">
            <w:pPr>
              <w:spacing w:before="40" w:after="40" w:line="240" w:lineRule="auto"/>
            </w:pPr>
            <w:r w:rsidRPr="00826C63">
              <w:t>2.1.2 Wspieranie rozwoju przedsiębiorstw</w:t>
            </w:r>
          </w:p>
        </w:tc>
        <w:tc>
          <w:tcPr>
            <w:tcW w:w="1167" w:type="dxa"/>
            <w:vAlign w:val="center"/>
          </w:tcPr>
          <w:p w14:paraId="7E27E360" w14:textId="77777777" w:rsidR="001E117A" w:rsidRDefault="001E117A" w:rsidP="002C3240">
            <w:pPr>
              <w:jc w:val="center"/>
            </w:pPr>
            <w:r>
              <w:t>1</w:t>
            </w:r>
          </w:p>
        </w:tc>
        <w:tc>
          <w:tcPr>
            <w:tcW w:w="1276" w:type="dxa"/>
            <w:vAlign w:val="center"/>
          </w:tcPr>
          <w:p w14:paraId="5B4ACB8A" w14:textId="77777777" w:rsidR="001E117A" w:rsidRDefault="001E117A" w:rsidP="002C3240">
            <w:pPr>
              <w:jc w:val="center"/>
            </w:pPr>
            <w:r>
              <w:t>1</w:t>
            </w:r>
          </w:p>
        </w:tc>
        <w:tc>
          <w:tcPr>
            <w:tcW w:w="1417" w:type="dxa"/>
            <w:vAlign w:val="center"/>
          </w:tcPr>
          <w:p w14:paraId="5F6F5C1A" w14:textId="77777777" w:rsidR="001E117A" w:rsidRDefault="001E117A" w:rsidP="002C3240">
            <w:pPr>
              <w:jc w:val="center"/>
            </w:pPr>
            <w:r>
              <w:t>0</w:t>
            </w:r>
          </w:p>
        </w:tc>
        <w:tc>
          <w:tcPr>
            <w:tcW w:w="1418" w:type="dxa"/>
            <w:vAlign w:val="center"/>
          </w:tcPr>
          <w:p w14:paraId="4E2D2BA9" w14:textId="77777777" w:rsidR="001E117A" w:rsidRDefault="001E117A" w:rsidP="002C3240">
            <w:pPr>
              <w:jc w:val="center"/>
            </w:pPr>
            <w:r>
              <w:t>0</w:t>
            </w:r>
          </w:p>
        </w:tc>
        <w:tc>
          <w:tcPr>
            <w:tcW w:w="1559" w:type="dxa"/>
            <w:vAlign w:val="center"/>
          </w:tcPr>
          <w:p w14:paraId="35F0C08C" w14:textId="77777777" w:rsidR="001E117A" w:rsidRDefault="001E117A" w:rsidP="002C3240">
            <w:pPr>
              <w:jc w:val="center"/>
            </w:pPr>
            <w:r>
              <w:t>0</w:t>
            </w:r>
          </w:p>
        </w:tc>
      </w:tr>
      <w:tr w:rsidR="001E117A" w14:paraId="2531357E" w14:textId="77777777" w:rsidTr="002C3240">
        <w:trPr>
          <w:trHeight w:val="420"/>
        </w:trPr>
        <w:tc>
          <w:tcPr>
            <w:tcW w:w="1384" w:type="dxa"/>
          </w:tcPr>
          <w:p w14:paraId="5088AD0A" w14:textId="77777777" w:rsidR="001E117A" w:rsidRDefault="001E117A" w:rsidP="002C3240">
            <w:pPr>
              <w:jc w:val="center"/>
            </w:pPr>
            <w:r w:rsidRPr="00826C63">
              <w:t>13.11-01.12.</w:t>
            </w:r>
            <w:r>
              <w:t xml:space="preserve"> </w:t>
            </w:r>
            <w:r w:rsidRPr="00826C63">
              <w:t>2017</w:t>
            </w:r>
          </w:p>
        </w:tc>
        <w:tc>
          <w:tcPr>
            <w:tcW w:w="6237" w:type="dxa"/>
          </w:tcPr>
          <w:p w14:paraId="26633938" w14:textId="77777777" w:rsidR="001E117A" w:rsidRDefault="001E117A" w:rsidP="002C3240">
            <w:pPr>
              <w:spacing w:before="40" w:after="40" w:line="240" w:lineRule="auto"/>
            </w:pPr>
            <w:r w:rsidRPr="00FE4ED8">
              <w:rPr>
                <w:b/>
              </w:rPr>
              <w:t xml:space="preserve">Rozwój </w:t>
            </w:r>
            <w:r w:rsidRPr="00457463">
              <w:rPr>
                <w:b/>
                <w:sz w:val="20"/>
                <w:szCs w:val="20"/>
              </w:rPr>
              <w:t>przedsiębiorczości</w:t>
            </w:r>
            <w:r w:rsidRPr="00FE4ED8">
              <w:rPr>
                <w:b/>
              </w:rPr>
              <w:t xml:space="preserve"> (K)</w:t>
            </w:r>
          </w:p>
          <w:p w14:paraId="4796D1FD" w14:textId="77777777" w:rsidR="001E117A" w:rsidRDefault="001E117A" w:rsidP="002C3240">
            <w:pPr>
              <w:spacing w:before="40" w:after="40" w:line="240" w:lineRule="auto"/>
            </w:pPr>
            <w:r w:rsidRPr="00826C63">
              <w:t>2.1.2 Wspieranie rozwoju przedsiębiorstw</w:t>
            </w:r>
          </w:p>
        </w:tc>
        <w:tc>
          <w:tcPr>
            <w:tcW w:w="1167" w:type="dxa"/>
            <w:vAlign w:val="center"/>
          </w:tcPr>
          <w:p w14:paraId="0002BD0B" w14:textId="77777777" w:rsidR="001E117A" w:rsidRDefault="001E117A" w:rsidP="002C3240">
            <w:pPr>
              <w:jc w:val="center"/>
            </w:pPr>
            <w:r>
              <w:t>2</w:t>
            </w:r>
          </w:p>
        </w:tc>
        <w:tc>
          <w:tcPr>
            <w:tcW w:w="1276" w:type="dxa"/>
            <w:vAlign w:val="center"/>
          </w:tcPr>
          <w:p w14:paraId="041AF237" w14:textId="77777777" w:rsidR="001E117A" w:rsidRDefault="001E117A" w:rsidP="002C3240">
            <w:pPr>
              <w:jc w:val="center"/>
            </w:pPr>
            <w:r>
              <w:t>2</w:t>
            </w:r>
          </w:p>
        </w:tc>
        <w:tc>
          <w:tcPr>
            <w:tcW w:w="1417" w:type="dxa"/>
            <w:vAlign w:val="center"/>
          </w:tcPr>
          <w:p w14:paraId="18CAE9B2" w14:textId="77777777" w:rsidR="001E117A" w:rsidRDefault="001E117A" w:rsidP="002C3240">
            <w:pPr>
              <w:jc w:val="center"/>
            </w:pPr>
            <w:r>
              <w:t>1</w:t>
            </w:r>
          </w:p>
        </w:tc>
        <w:tc>
          <w:tcPr>
            <w:tcW w:w="1418" w:type="dxa"/>
            <w:vAlign w:val="center"/>
          </w:tcPr>
          <w:p w14:paraId="3B741E70" w14:textId="77777777" w:rsidR="001E117A" w:rsidRDefault="001E117A" w:rsidP="002C3240">
            <w:pPr>
              <w:jc w:val="center"/>
            </w:pPr>
            <w:r>
              <w:t>1</w:t>
            </w:r>
          </w:p>
        </w:tc>
        <w:tc>
          <w:tcPr>
            <w:tcW w:w="1559" w:type="dxa"/>
            <w:vAlign w:val="center"/>
          </w:tcPr>
          <w:p w14:paraId="70C08813" w14:textId="77777777" w:rsidR="001E117A" w:rsidRDefault="001E117A" w:rsidP="002C3240">
            <w:pPr>
              <w:jc w:val="center"/>
            </w:pPr>
            <w:r>
              <w:t>0</w:t>
            </w:r>
          </w:p>
        </w:tc>
      </w:tr>
      <w:tr w:rsidR="001E117A" w14:paraId="06928839" w14:textId="77777777" w:rsidTr="002C3240">
        <w:trPr>
          <w:trHeight w:val="420"/>
        </w:trPr>
        <w:tc>
          <w:tcPr>
            <w:tcW w:w="1384" w:type="dxa"/>
          </w:tcPr>
          <w:p w14:paraId="6BDDEE86" w14:textId="77777777" w:rsidR="001E117A" w:rsidRDefault="001E117A" w:rsidP="002C3240">
            <w:pPr>
              <w:jc w:val="center"/>
            </w:pPr>
            <w:r w:rsidRPr="00AE1CDD">
              <w:t>07.12-22.12.</w:t>
            </w:r>
            <w:r>
              <w:t xml:space="preserve"> </w:t>
            </w:r>
            <w:r w:rsidRPr="00AE1CDD">
              <w:t>2017</w:t>
            </w:r>
          </w:p>
        </w:tc>
        <w:tc>
          <w:tcPr>
            <w:tcW w:w="6237" w:type="dxa"/>
          </w:tcPr>
          <w:p w14:paraId="3C147D05" w14:textId="77777777" w:rsidR="001E117A" w:rsidRPr="00893A57" w:rsidRDefault="001E117A" w:rsidP="002C3240">
            <w:pPr>
              <w:spacing w:before="40" w:after="40" w:line="240" w:lineRule="auto"/>
              <w:rPr>
                <w:b/>
              </w:rPr>
            </w:pPr>
            <w:r w:rsidRPr="00893A57">
              <w:rPr>
                <w:b/>
              </w:rPr>
              <w:t xml:space="preserve">Zakładanie </w:t>
            </w:r>
            <w:r w:rsidRPr="00457463">
              <w:rPr>
                <w:b/>
                <w:sz w:val="20"/>
                <w:szCs w:val="20"/>
              </w:rPr>
              <w:t>działalności</w:t>
            </w:r>
            <w:r w:rsidRPr="00893A57">
              <w:rPr>
                <w:b/>
              </w:rPr>
              <w:t xml:space="preserve"> gospodarczej (K)</w:t>
            </w:r>
          </w:p>
          <w:p w14:paraId="790D09D8" w14:textId="77777777" w:rsidR="001E117A" w:rsidRDefault="001E117A" w:rsidP="002C3240">
            <w:pPr>
              <w:spacing w:before="40" w:after="40" w:line="240" w:lineRule="auto"/>
            </w:pPr>
            <w:r w:rsidRPr="00AE1CDD">
              <w:t xml:space="preserve">2.1.1 Wspieranie podejmowania działalności gospodarczej, </w:t>
            </w:r>
            <w:r>
              <w:br/>
            </w:r>
            <w:r w:rsidRPr="00AE1CDD">
              <w:t xml:space="preserve">w tym też działalności innowacyjnych oraz zakładanych przez osoby z grup </w:t>
            </w:r>
            <w:proofErr w:type="spellStart"/>
            <w:r w:rsidRPr="00AE1CDD">
              <w:t>defaworyzowanych</w:t>
            </w:r>
            <w:proofErr w:type="spellEnd"/>
          </w:p>
        </w:tc>
        <w:tc>
          <w:tcPr>
            <w:tcW w:w="1167" w:type="dxa"/>
            <w:vAlign w:val="center"/>
          </w:tcPr>
          <w:p w14:paraId="043FAC4B" w14:textId="77777777" w:rsidR="001E117A" w:rsidRDefault="001E117A" w:rsidP="002C3240">
            <w:pPr>
              <w:jc w:val="center"/>
            </w:pPr>
            <w:r>
              <w:t>10</w:t>
            </w:r>
          </w:p>
        </w:tc>
        <w:tc>
          <w:tcPr>
            <w:tcW w:w="1276" w:type="dxa"/>
            <w:vAlign w:val="center"/>
          </w:tcPr>
          <w:p w14:paraId="19C16070" w14:textId="77777777" w:rsidR="001E117A" w:rsidRDefault="001E117A" w:rsidP="002C3240">
            <w:pPr>
              <w:jc w:val="center"/>
            </w:pPr>
            <w:r>
              <w:t>10</w:t>
            </w:r>
          </w:p>
        </w:tc>
        <w:tc>
          <w:tcPr>
            <w:tcW w:w="1417" w:type="dxa"/>
            <w:vAlign w:val="center"/>
          </w:tcPr>
          <w:p w14:paraId="2A9D5C17" w14:textId="77777777" w:rsidR="001E117A" w:rsidRDefault="001E117A" w:rsidP="002C3240">
            <w:pPr>
              <w:jc w:val="center"/>
            </w:pPr>
            <w:r>
              <w:t>10</w:t>
            </w:r>
          </w:p>
        </w:tc>
        <w:tc>
          <w:tcPr>
            <w:tcW w:w="1418" w:type="dxa"/>
            <w:vAlign w:val="center"/>
          </w:tcPr>
          <w:p w14:paraId="71E2A90E" w14:textId="77777777" w:rsidR="001E117A" w:rsidRDefault="001E117A" w:rsidP="002C3240">
            <w:pPr>
              <w:jc w:val="center"/>
            </w:pPr>
            <w:r>
              <w:t>0</w:t>
            </w:r>
          </w:p>
        </w:tc>
        <w:tc>
          <w:tcPr>
            <w:tcW w:w="1559" w:type="dxa"/>
            <w:vAlign w:val="center"/>
          </w:tcPr>
          <w:p w14:paraId="1F7C81F6" w14:textId="77777777" w:rsidR="001E117A" w:rsidRDefault="001E117A" w:rsidP="002C3240">
            <w:pPr>
              <w:jc w:val="center"/>
            </w:pPr>
            <w:r>
              <w:t>0</w:t>
            </w:r>
          </w:p>
        </w:tc>
      </w:tr>
      <w:tr w:rsidR="001E117A" w14:paraId="5BEFFEE5" w14:textId="77777777" w:rsidTr="002C3240">
        <w:trPr>
          <w:trHeight w:val="420"/>
        </w:trPr>
        <w:tc>
          <w:tcPr>
            <w:tcW w:w="1384" w:type="dxa"/>
          </w:tcPr>
          <w:p w14:paraId="3E809B9E" w14:textId="77777777" w:rsidR="001E117A" w:rsidRDefault="001E117A" w:rsidP="002C3240">
            <w:pPr>
              <w:jc w:val="center"/>
            </w:pPr>
            <w:r w:rsidRPr="00AE1CDD">
              <w:t>07.12-22.12.</w:t>
            </w:r>
            <w:r>
              <w:t xml:space="preserve"> </w:t>
            </w:r>
            <w:r w:rsidRPr="00AE1CDD">
              <w:t>2017</w:t>
            </w:r>
          </w:p>
        </w:tc>
        <w:tc>
          <w:tcPr>
            <w:tcW w:w="6237" w:type="dxa"/>
          </w:tcPr>
          <w:p w14:paraId="66DEDCFB" w14:textId="77777777" w:rsidR="001E117A" w:rsidRPr="00893A57" w:rsidRDefault="001E117A" w:rsidP="002C3240">
            <w:pPr>
              <w:spacing w:before="40" w:after="40" w:line="240" w:lineRule="auto"/>
              <w:rPr>
                <w:b/>
              </w:rPr>
            </w:pPr>
            <w:r w:rsidRPr="00893A57">
              <w:rPr>
                <w:b/>
              </w:rPr>
              <w:t xml:space="preserve">Zakładanie </w:t>
            </w:r>
            <w:r w:rsidRPr="00457463">
              <w:rPr>
                <w:b/>
                <w:sz w:val="20"/>
                <w:szCs w:val="20"/>
              </w:rPr>
              <w:t>działalności</w:t>
            </w:r>
            <w:r w:rsidRPr="00893A57">
              <w:rPr>
                <w:b/>
              </w:rPr>
              <w:t xml:space="preserve"> gospodarczej (K)</w:t>
            </w:r>
          </w:p>
          <w:p w14:paraId="0ED06832" w14:textId="77777777" w:rsidR="001E117A" w:rsidRDefault="001E117A" w:rsidP="002C3240">
            <w:pPr>
              <w:spacing w:before="40" w:after="40" w:line="240" w:lineRule="auto"/>
            </w:pPr>
            <w:r w:rsidRPr="00AE1CDD">
              <w:t xml:space="preserve">2.1.1 Wspieranie podejmowania działalności gospodarczej, </w:t>
            </w:r>
            <w:r>
              <w:br/>
            </w:r>
            <w:r w:rsidRPr="00AE1CDD">
              <w:t xml:space="preserve">w tym też działalności innowacyjnych oraz zakładanych przez osoby z grup </w:t>
            </w:r>
            <w:proofErr w:type="spellStart"/>
            <w:r w:rsidRPr="00AE1CDD">
              <w:t>defaworyzowanych</w:t>
            </w:r>
            <w:proofErr w:type="spellEnd"/>
          </w:p>
        </w:tc>
        <w:tc>
          <w:tcPr>
            <w:tcW w:w="1167" w:type="dxa"/>
            <w:vAlign w:val="center"/>
          </w:tcPr>
          <w:p w14:paraId="6C3A05ED" w14:textId="77777777" w:rsidR="001E117A" w:rsidRDefault="001E117A" w:rsidP="002C3240">
            <w:pPr>
              <w:jc w:val="center"/>
            </w:pPr>
            <w:r>
              <w:t>0</w:t>
            </w:r>
          </w:p>
        </w:tc>
        <w:tc>
          <w:tcPr>
            <w:tcW w:w="1276" w:type="dxa"/>
            <w:vAlign w:val="center"/>
          </w:tcPr>
          <w:p w14:paraId="0902450B" w14:textId="77777777" w:rsidR="001E117A" w:rsidRDefault="001E117A" w:rsidP="002C3240">
            <w:pPr>
              <w:jc w:val="center"/>
            </w:pPr>
            <w:r>
              <w:t>0</w:t>
            </w:r>
          </w:p>
        </w:tc>
        <w:tc>
          <w:tcPr>
            <w:tcW w:w="1417" w:type="dxa"/>
            <w:vAlign w:val="center"/>
          </w:tcPr>
          <w:p w14:paraId="371F78DC" w14:textId="77777777" w:rsidR="001E117A" w:rsidRDefault="001E117A" w:rsidP="002C3240">
            <w:pPr>
              <w:jc w:val="center"/>
            </w:pPr>
            <w:r>
              <w:t>0</w:t>
            </w:r>
          </w:p>
        </w:tc>
        <w:tc>
          <w:tcPr>
            <w:tcW w:w="1418" w:type="dxa"/>
            <w:vAlign w:val="center"/>
          </w:tcPr>
          <w:p w14:paraId="4D6C5CCC" w14:textId="77777777" w:rsidR="001E117A" w:rsidRDefault="001E117A" w:rsidP="002C3240">
            <w:pPr>
              <w:jc w:val="center"/>
            </w:pPr>
            <w:r>
              <w:t>0</w:t>
            </w:r>
          </w:p>
        </w:tc>
        <w:tc>
          <w:tcPr>
            <w:tcW w:w="1559" w:type="dxa"/>
            <w:vAlign w:val="center"/>
          </w:tcPr>
          <w:p w14:paraId="5130E5E2" w14:textId="77777777" w:rsidR="001E117A" w:rsidRDefault="001E117A" w:rsidP="002C3240">
            <w:pPr>
              <w:jc w:val="center"/>
            </w:pPr>
            <w:r>
              <w:t>0</w:t>
            </w:r>
          </w:p>
        </w:tc>
      </w:tr>
      <w:tr w:rsidR="001E117A" w14:paraId="728A81D9" w14:textId="77777777" w:rsidTr="002C3240">
        <w:trPr>
          <w:trHeight w:val="420"/>
        </w:trPr>
        <w:tc>
          <w:tcPr>
            <w:tcW w:w="1384" w:type="dxa"/>
          </w:tcPr>
          <w:p w14:paraId="21127155" w14:textId="77777777" w:rsidR="001E117A" w:rsidRDefault="001E117A" w:rsidP="002C3240">
            <w:pPr>
              <w:jc w:val="center"/>
            </w:pPr>
            <w:r w:rsidRPr="00AE1CDD">
              <w:t>07.12-22.12.</w:t>
            </w:r>
            <w:r>
              <w:t xml:space="preserve"> </w:t>
            </w:r>
            <w:r w:rsidRPr="00AE1CDD">
              <w:t>2017</w:t>
            </w:r>
          </w:p>
        </w:tc>
        <w:tc>
          <w:tcPr>
            <w:tcW w:w="6237" w:type="dxa"/>
          </w:tcPr>
          <w:p w14:paraId="5B92910F" w14:textId="77777777" w:rsidR="001E117A" w:rsidRPr="00893A57" w:rsidRDefault="001E117A" w:rsidP="002C3240">
            <w:pPr>
              <w:spacing w:before="40" w:after="40" w:line="240" w:lineRule="auto"/>
              <w:rPr>
                <w:b/>
              </w:rPr>
            </w:pPr>
            <w:r w:rsidRPr="00893A57">
              <w:rPr>
                <w:b/>
              </w:rPr>
              <w:t xml:space="preserve">Zakładanie </w:t>
            </w:r>
            <w:r w:rsidRPr="00457463">
              <w:rPr>
                <w:b/>
                <w:sz w:val="20"/>
                <w:szCs w:val="20"/>
              </w:rPr>
              <w:t>działalności</w:t>
            </w:r>
            <w:r w:rsidRPr="00893A57">
              <w:rPr>
                <w:b/>
              </w:rPr>
              <w:t xml:space="preserve"> gospodarczej (K)</w:t>
            </w:r>
          </w:p>
          <w:p w14:paraId="20D3DBB8" w14:textId="77777777" w:rsidR="001E117A" w:rsidRDefault="001E117A" w:rsidP="002C3240">
            <w:pPr>
              <w:spacing w:before="40" w:after="40" w:line="240" w:lineRule="auto"/>
            </w:pPr>
            <w:r w:rsidRPr="00AE1CDD">
              <w:t xml:space="preserve">2.1.1 Wspieranie podejmowania działalności gospodarczej, </w:t>
            </w:r>
            <w:r>
              <w:br/>
            </w:r>
            <w:r w:rsidRPr="00AE1CDD">
              <w:t xml:space="preserve">w tym też działalności innowacyjnych oraz zakładanych przez osoby z grup </w:t>
            </w:r>
            <w:proofErr w:type="spellStart"/>
            <w:r w:rsidRPr="00AE1CDD">
              <w:t>defaworyzowanych</w:t>
            </w:r>
            <w:proofErr w:type="spellEnd"/>
          </w:p>
        </w:tc>
        <w:tc>
          <w:tcPr>
            <w:tcW w:w="1167" w:type="dxa"/>
            <w:vAlign w:val="center"/>
          </w:tcPr>
          <w:p w14:paraId="7AA0F190" w14:textId="77777777" w:rsidR="001E117A" w:rsidRDefault="001E117A" w:rsidP="002C3240">
            <w:pPr>
              <w:jc w:val="center"/>
            </w:pPr>
            <w:r>
              <w:t>0</w:t>
            </w:r>
          </w:p>
        </w:tc>
        <w:tc>
          <w:tcPr>
            <w:tcW w:w="1276" w:type="dxa"/>
            <w:vAlign w:val="center"/>
          </w:tcPr>
          <w:p w14:paraId="0B602BB5" w14:textId="77777777" w:rsidR="001E117A" w:rsidRDefault="001E117A" w:rsidP="002C3240">
            <w:pPr>
              <w:jc w:val="center"/>
            </w:pPr>
            <w:r>
              <w:t>0</w:t>
            </w:r>
          </w:p>
        </w:tc>
        <w:tc>
          <w:tcPr>
            <w:tcW w:w="1417" w:type="dxa"/>
            <w:vAlign w:val="center"/>
          </w:tcPr>
          <w:p w14:paraId="0379851E" w14:textId="77777777" w:rsidR="001E117A" w:rsidRDefault="001E117A" w:rsidP="002C3240">
            <w:pPr>
              <w:jc w:val="center"/>
            </w:pPr>
            <w:r>
              <w:t>0</w:t>
            </w:r>
          </w:p>
        </w:tc>
        <w:tc>
          <w:tcPr>
            <w:tcW w:w="1418" w:type="dxa"/>
            <w:vAlign w:val="center"/>
          </w:tcPr>
          <w:p w14:paraId="67F47283" w14:textId="77777777" w:rsidR="001E117A" w:rsidRDefault="001E117A" w:rsidP="002C3240">
            <w:pPr>
              <w:jc w:val="center"/>
            </w:pPr>
            <w:r>
              <w:t>0</w:t>
            </w:r>
          </w:p>
        </w:tc>
        <w:tc>
          <w:tcPr>
            <w:tcW w:w="1559" w:type="dxa"/>
            <w:vAlign w:val="center"/>
          </w:tcPr>
          <w:p w14:paraId="27DA08A6" w14:textId="77777777" w:rsidR="001E117A" w:rsidRDefault="001E117A" w:rsidP="002C3240">
            <w:pPr>
              <w:jc w:val="center"/>
            </w:pPr>
            <w:r>
              <w:t>0</w:t>
            </w:r>
          </w:p>
        </w:tc>
      </w:tr>
    </w:tbl>
    <w:p w14:paraId="46A44EDA" w14:textId="77777777" w:rsidR="001E117A" w:rsidRDefault="001E117A" w:rsidP="001E117A"/>
    <w:tbl>
      <w:tblPr>
        <w:tblW w:w="14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84"/>
        <w:gridCol w:w="6237"/>
        <w:gridCol w:w="1167"/>
        <w:gridCol w:w="1276"/>
        <w:gridCol w:w="1417"/>
        <w:gridCol w:w="1418"/>
        <w:gridCol w:w="1559"/>
      </w:tblGrid>
      <w:tr w:rsidR="001E117A" w14:paraId="449D071B" w14:textId="77777777" w:rsidTr="002C3240">
        <w:trPr>
          <w:trHeight w:val="420"/>
        </w:trPr>
        <w:tc>
          <w:tcPr>
            <w:tcW w:w="1384" w:type="dxa"/>
          </w:tcPr>
          <w:p w14:paraId="2871E620" w14:textId="77777777" w:rsidR="001E117A" w:rsidRDefault="001E117A" w:rsidP="002C3240">
            <w:pPr>
              <w:jc w:val="center"/>
            </w:pPr>
            <w:r w:rsidRPr="00AE1CDD">
              <w:lastRenderedPageBreak/>
              <w:t>07.12-22.12.</w:t>
            </w:r>
            <w:r>
              <w:t xml:space="preserve"> </w:t>
            </w:r>
            <w:r w:rsidRPr="00AE1CDD">
              <w:t>2017</w:t>
            </w:r>
          </w:p>
        </w:tc>
        <w:tc>
          <w:tcPr>
            <w:tcW w:w="6237" w:type="dxa"/>
          </w:tcPr>
          <w:p w14:paraId="349626CD" w14:textId="77777777" w:rsidR="001E117A" w:rsidRPr="00893A57" w:rsidRDefault="001E117A" w:rsidP="002C3240">
            <w:pPr>
              <w:spacing w:before="40" w:after="40" w:line="240" w:lineRule="auto"/>
              <w:rPr>
                <w:b/>
              </w:rPr>
            </w:pPr>
            <w:r w:rsidRPr="00893A57">
              <w:rPr>
                <w:b/>
              </w:rPr>
              <w:t xml:space="preserve">Zakładanie </w:t>
            </w:r>
            <w:r w:rsidRPr="00457463">
              <w:rPr>
                <w:b/>
                <w:sz w:val="20"/>
                <w:szCs w:val="20"/>
              </w:rPr>
              <w:t>działalności</w:t>
            </w:r>
            <w:r w:rsidRPr="00893A57">
              <w:rPr>
                <w:b/>
              </w:rPr>
              <w:t xml:space="preserve"> gospodarczej (K)</w:t>
            </w:r>
          </w:p>
          <w:p w14:paraId="7F5B63C1" w14:textId="77777777" w:rsidR="001E117A" w:rsidRDefault="001E117A" w:rsidP="002C3240">
            <w:pPr>
              <w:spacing w:before="40" w:after="40" w:line="240" w:lineRule="auto"/>
            </w:pPr>
            <w:r w:rsidRPr="00AE1CDD">
              <w:t>2.1.1</w:t>
            </w:r>
            <w:r>
              <w:t>.</w:t>
            </w:r>
            <w:r w:rsidRPr="00AE1CDD">
              <w:t xml:space="preserve"> Wspieranie podejmowania działalności gospodarczej, </w:t>
            </w:r>
            <w:r>
              <w:br/>
            </w:r>
            <w:r w:rsidRPr="00AE1CDD">
              <w:t xml:space="preserve">w tym też działalności innowacyjnych oraz zakładanych przez osoby z grup </w:t>
            </w:r>
            <w:proofErr w:type="spellStart"/>
            <w:r w:rsidRPr="00AE1CDD">
              <w:t>defaworyzowanych</w:t>
            </w:r>
            <w:proofErr w:type="spellEnd"/>
          </w:p>
        </w:tc>
        <w:tc>
          <w:tcPr>
            <w:tcW w:w="1167" w:type="dxa"/>
            <w:vAlign w:val="center"/>
          </w:tcPr>
          <w:p w14:paraId="700EE8C8" w14:textId="77777777" w:rsidR="001E117A" w:rsidRDefault="001E117A" w:rsidP="002C3240">
            <w:pPr>
              <w:jc w:val="center"/>
            </w:pPr>
            <w:r>
              <w:t>1</w:t>
            </w:r>
          </w:p>
        </w:tc>
        <w:tc>
          <w:tcPr>
            <w:tcW w:w="1276" w:type="dxa"/>
            <w:vAlign w:val="center"/>
          </w:tcPr>
          <w:p w14:paraId="070542A9" w14:textId="77777777" w:rsidR="001E117A" w:rsidRDefault="001E117A" w:rsidP="002C3240">
            <w:pPr>
              <w:jc w:val="center"/>
            </w:pPr>
            <w:r>
              <w:t>1</w:t>
            </w:r>
          </w:p>
        </w:tc>
        <w:tc>
          <w:tcPr>
            <w:tcW w:w="1417" w:type="dxa"/>
            <w:vAlign w:val="center"/>
          </w:tcPr>
          <w:p w14:paraId="6FDB0690" w14:textId="77777777" w:rsidR="001E117A" w:rsidRDefault="001E117A" w:rsidP="002C3240">
            <w:pPr>
              <w:jc w:val="center"/>
            </w:pPr>
            <w:r>
              <w:t>1</w:t>
            </w:r>
          </w:p>
        </w:tc>
        <w:tc>
          <w:tcPr>
            <w:tcW w:w="1418" w:type="dxa"/>
            <w:vAlign w:val="center"/>
          </w:tcPr>
          <w:p w14:paraId="4097B2DB" w14:textId="77777777" w:rsidR="001E117A" w:rsidRDefault="001E117A" w:rsidP="002C3240">
            <w:pPr>
              <w:jc w:val="center"/>
            </w:pPr>
            <w:r>
              <w:t>0</w:t>
            </w:r>
          </w:p>
        </w:tc>
        <w:tc>
          <w:tcPr>
            <w:tcW w:w="1559" w:type="dxa"/>
            <w:vAlign w:val="center"/>
          </w:tcPr>
          <w:p w14:paraId="16B54ECF" w14:textId="77777777" w:rsidR="001E117A" w:rsidRDefault="001E117A" w:rsidP="002C3240">
            <w:pPr>
              <w:jc w:val="center"/>
            </w:pPr>
            <w:r>
              <w:t>0</w:t>
            </w:r>
          </w:p>
        </w:tc>
      </w:tr>
      <w:tr w:rsidR="001E117A" w14:paraId="3A62CE0A" w14:textId="77777777" w:rsidTr="002C3240">
        <w:trPr>
          <w:trHeight w:val="420"/>
        </w:trPr>
        <w:tc>
          <w:tcPr>
            <w:tcW w:w="1384" w:type="dxa"/>
          </w:tcPr>
          <w:p w14:paraId="57268195" w14:textId="77777777" w:rsidR="001E117A" w:rsidRDefault="001E117A" w:rsidP="002C3240">
            <w:pPr>
              <w:jc w:val="center"/>
            </w:pPr>
            <w:r w:rsidRPr="00AE1CDD">
              <w:t>05.12-20.12.</w:t>
            </w:r>
            <w:r>
              <w:t xml:space="preserve"> </w:t>
            </w:r>
            <w:r w:rsidRPr="00AE1CDD">
              <w:t>2017</w:t>
            </w:r>
          </w:p>
        </w:tc>
        <w:tc>
          <w:tcPr>
            <w:tcW w:w="6237" w:type="dxa"/>
          </w:tcPr>
          <w:p w14:paraId="7B4604BF" w14:textId="77777777" w:rsidR="001E117A" w:rsidRPr="00FE4ED8" w:rsidRDefault="001E117A" w:rsidP="002C3240">
            <w:pPr>
              <w:spacing w:before="40" w:after="40" w:line="240" w:lineRule="auto"/>
              <w:rPr>
                <w:b/>
              </w:rPr>
            </w:pPr>
            <w:r w:rsidRPr="00FE4ED8">
              <w:rPr>
                <w:b/>
              </w:rPr>
              <w:t>Rozwój infrastruktury niekomercyjnej (K)</w:t>
            </w:r>
          </w:p>
          <w:p w14:paraId="48310880" w14:textId="77777777" w:rsidR="001E117A" w:rsidRDefault="001E117A" w:rsidP="002C3240">
            <w:pPr>
              <w:spacing w:before="40" w:after="40" w:line="240" w:lineRule="auto"/>
            </w:pPr>
            <w:r w:rsidRPr="00AE1CDD">
              <w:t>1.2.1. Inwestycje w poprawę istniejącej i rozwój nowej ogólnodostępnej i niekomercyjnej infrastruktury turystycznej, rekreacyjnej i/lub kulturalnej oraz zwiększenie estetyki przestrzeni publicznej</w:t>
            </w:r>
          </w:p>
        </w:tc>
        <w:tc>
          <w:tcPr>
            <w:tcW w:w="1167" w:type="dxa"/>
            <w:vAlign w:val="center"/>
          </w:tcPr>
          <w:p w14:paraId="1C1FECBF" w14:textId="77777777" w:rsidR="001E117A" w:rsidRDefault="001E117A" w:rsidP="002C3240">
            <w:pPr>
              <w:jc w:val="center"/>
            </w:pPr>
            <w:r>
              <w:t>1</w:t>
            </w:r>
          </w:p>
        </w:tc>
        <w:tc>
          <w:tcPr>
            <w:tcW w:w="1276" w:type="dxa"/>
            <w:vAlign w:val="center"/>
          </w:tcPr>
          <w:p w14:paraId="0FCA117D" w14:textId="77777777" w:rsidR="001E117A" w:rsidRDefault="001E117A" w:rsidP="002C3240">
            <w:pPr>
              <w:jc w:val="center"/>
            </w:pPr>
            <w:r>
              <w:t>1</w:t>
            </w:r>
          </w:p>
        </w:tc>
        <w:tc>
          <w:tcPr>
            <w:tcW w:w="1417" w:type="dxa"/>
            <w:vAlign w:val="center"/>
          </w:tcPr>
          <w:p w14:paraId="560DA16E" w14:textId="77777777" w:rsidR="001E117A" w:rsidRDefault="001E117A" w:rsidP="002C3240">
            <w:pPr>
              <w:jc w:val="center"/>
            </w:pPr>
            <w:r>
              <w:t>1</w:t>
            </w:r>
          </w:p>
        </w:tc>
        <w:tc>
          <w:tcPr>
            <w:tcW w:w="1418" w:type="dxa"/>
            <w:vAlign w:val="center"/>
          </w:tcPr>
          <w:p w14:paraId="63F6DB91" w14:textId="77777777" w:rsidR="001E117A" w:rsidRDefault="001E117A" w:rsidP="002C3240">
            <w:pPr>
              <w:jc w:val="center"/>
            </w:pPr>
            <w:r>
              <w:t>0</w:t>
            </w:r>
          </w:p>
        </w:tc>
        <w:tc>
          <w:tcPr>
            <w:tcW w:w="1559" w:type="dxa"/>
            <w:vAlign w:val="center"/>
          </w:tcPr>
          <w:p w14:paraId="10522504" w14:textId="77777777" w:rsidR="001E117A" w:rsidRDefault="001E117A" w:rsidP="002C3240">
            <w:pPr>
              <w:jc w:val="center"/>
            </w:pPr>
            <w:r>
              <w:t>0</w:t>
            </w:r>
          </w:p>
        </w:tc>
      </w:tr>
      <w:tr w:rsidR="001E117A" w14:paraId="086D1C1B" w14:textId="77777777" w:rsidTr="002C3240">
        <w:trPr>
          <w:trHeight w:val="420"/>
        </w:trPr>
        <w:tc>
          <w:tcPr>
            <w:tcW w:w="1384" w:type="dxa"/>
          </w:tcPr>
          <w:p w14:paraId="7B872953" w14:textId="77777777" w:rsidR="001E117A" w:rsidRDefault="001E117A" w:rsidP="002C3240">
            <w:pPr>
              <w:jc w:val="center"/>
            </w:pPr>
            <w:r w:rsidRPr="00AE1CDD">
              <w:t>05.12-20.12.</w:t>
            </w:r>
            <w:r>
              <w:t xml:space="preserve"> </w:t>
            </w:r>
            <w:r w:rsidRPr="00AE1CDD">
              <w:t>2017</w:t>
            </w:r>
          </w:p>
        </w:tc>
        <w:tc>
          <w:tcPr>
            <w:tcW w:w="6237" w:type="dxa"/>
          </w:tcPr>
          <w:p w14:paraId="0B49513D" w14:textId="77777777" w:rsidR="001E117A" w:rsidRPr="00FE4ED8" w:rsidRDefault="001E117A" w:rsidP="002C3240">
            <w:pPr>
              <w:spacing w:before="40" w:after="40" w:line="240" w:lineRule="auto"/>
              <w:rPr>
                <w:b/>
              </w:rPr>
            </w:pPr>
            <w:r w:rsidRPr="00FE4ED8">
              <w:rPr>
                <w:b/>
              </w:rPr>
              <w:t>Zachowanie dziedzictwa (K)</w:t>
            </w:r>
          </w:p>
          <w:p w14:paraId="16BE3CD9" w14:textId="77777777" w:rsidR="001E117A" w:rsidRDefault="001E117A" w:rsidP="002C3240">
            <w:pPr>
              <w:spacing w:before="40" w:after="40" w:line="240" w:lineRule="auto"/>
            </w:pPr>
            <w:r w:rsidRPr="00AE1CDD">
              <w:t xml:space="preserve">1.3.1. Ochrona i udostępnianie dziedzictwa kulturowego </w:t>
            </w:r>
            <w:r>
              <w:br/>
            </w:r>
            <w:r w:rsidRPr="00AE1CDD">
              <w:t xml:space="preserve">i przyrodniczego obszaru  </w:t>
            </w:r>
          </w:p>
        </w:tc>
        <w:tc>
          <w:tcPr>
            <w:tcW w:w="1167" w:type="dxa"/>
            <w:vAlign w:val="center"/>
          </w:tcPr>
          <w:p w14:paraId="1B310057" w14:textId="77777777" w:rsidR="001E117A" w:rsidRDefault="001E117A" w:rsidP="002C3240">
            <w:pPr>
              <w:jc w:val="center"/>
            </w:pPr>
            <w:r>
              <w:t>1</w:t>
            </w:r>
          </w:p>
        </w:tc>
        <w:tc>
          <w:tcPr>
            <w:tcW w:w="1276" w:type="dxa"/>
            <w:vAlign w:val="center"/>
          </w:tcPr>
          <w:p w14:paraId="41E6C33A" w14:textId="77777777" w:rsidR="001E117A" w:rsidRDefault="001E117A" w:rsidP="002C3240">
            <w:pPr>
              <w:jc w:val="center"/>
            </w:pPr>
            <w:r>
              <w:t>1</w:t>
            </w:r>
          </w:p>
        </w:tc>
        <w:tc>
          <w:tcPr>
            <w:tcW w:w="1417" w:type="dxa"/>
            <w:vAlign w:val="center"/>
          </w:tcPr>
          <w:p w14:paraId="4CDC55B2" w14:textId="77777777" w:rsidR="001E117A" w:rsidRDefault="001E117A" w:rsidP="002C3240">
            <w:pPr>
              <w:jc w:val="center"/>
            </w:pPr>
            <w:r>
              <w:t>0</w:t>
            </w:r>
          </w:p>
        </w:tc>
        <w:tc>
          <w:tcPr>
            <w:tcW w:w="1418" w:type="dxa"/>
            <w:vAlign w:val="center"/>
          </w:tcPr>
          <w:p w14:paraId="3BD06E66" w14:textId="77777777" w:rsidR="001E117A" w:rsidRDefault="001E117A" w:rsidP="002C3240">
            <w:pPr>
              <w:jc w:val="center"/>
            </w:pPr>
            <w:r>
              <w:t>0</w:t>
            </w:r>
          </w:p>
        </w:tc>
        <w:tc>
          <w:tcPr>
            <w:tcW w:w="1559" w:type="dxa"/>
            <w:vAlign w:val="center"/>
          </w:tcPr>
          <w:p w14:paraId="462805A3" w14:textId="77777777" w:rsidR="001E117A" w:rsidRDefault="001E117A" w:rsidP="002C3240">
            <w:pPr>
              <w:jc w:val="center"/>
            </w:pPr>
            <w:r>
              <w:t>0</w:t>
            </w:r>
          </w:p>
        </w:tc>
      </w:tr>
      <w:tr w:rsidR="001E117A" w14:paraId="523574E3" w14:textId="77777777" w:rsidTr="002C3240">
        <w:trPr>
          <w:trHeight w:val="420"/>
        </w:trPr>
        <w:tc>
          <w:tcPr>
            <w:tcW w:w="1384" w:type="dxa"/>
          </w:tcPr>
          <w:p w14:paraId="5CDBDBC6" w14:textId="77777777" w:rsidR="001E117A" w:rsidRPr="00AE1CDD" w:rsidRDefault="001E117A" w:rsidP="002C3240">
            <w:r w:rsidRPr="00E34925">
              <w:t>20.12.2017</w:t>
            </w:r>
            <w:r>
              <w:t>-</w:t>
            </w:r>
            <w:r w:rsidRPr="00E34925">
              <w:t xml:space="preserve"> 15.01.2018</w:t>
            </w:r>
          </w:p>
        </w:tc>
        <w:tc>
          <w:tcPr>
            <w:tcW w:w="6237" w:type="dxa"/>
          </w:tcPr>
          <w:p w14:paraId="798B1BF5" w14:textId="77777777" w:rsidR="001E117A" w:rsidRPr="00FE4ED8" w:rsidRDefault="001E117A" w:rsidP="002C3240">
            <w:pPr>
              <w:spacing w:before="40" w:after="40" w:line="240" w:lineRule="auto"/>
              <w:rPr>
                <w:b/>
              </w:rPr>
            </w:pPr>
            <w:r w:rsidRPr="00FE4ED8">
              <w:rPr>
                <w:b/>
              </w:rPr>
              <w:t>Rozwój infrastruktury niekomercyjnej (</w:t>
            </w:r>
            <w:r>
              <w:rPr>
                <w:b/>
              </w:rPr>
              <w:t>G</w:t>
            </w:r>
            <w:r w:rsidRPr="00FE4ED8">
              <w:rPr>
                <w:b/>
              </w:rPr>
              <w:t>)</w:t>
            </w:r>
          </w:p>
          <w:p w14:paraId="68BC8ED2" w14:textId="77777777" w:rsidR="001E117A" w:rsidRPr="00FE4ED8" w:rsidRDefault="001E117A" w:rsidP="002C3240">
            <w:pPr>
              <w:spacing w:before="40" w:after="40" w:line="240" w:lineRule="auto"/>
              <w:rPr>
                <w:b/>
              </w:rPr>
            </w:pPr>
            <w:r w:rsidRPr="00E34925">
              <w:t>1.4.1</w:t>
            </w:r>
            <w:r>
              <w:t>.</w:t>
            </w:r>
            <w:r w:rsidRPr="00E34925">
              <w:t xml:space="preserve"> Oferta spędzania czasu wolnego - wsparcie infrastruktury turystycznej I rekreacyjnej oraz promocja aktywnego trybu życia</w:t>
            </w:r>
          </w:p>
        </w:tc>
        <w:tc>
          <w:tcPr>
            <w:tcW w:w="1167" w:type="dxa"/>
            <w:vAlign w:val="center"/>
          </w:tcPr>
          <w:p w14:paraId="24C00235" w14:textId="77777777" w:rsidR="001E117A" w:rsidRDefault="001E117A" w:rsidP="002C3240">
            <w:pPr>
              <w:jc w:val="center"/>
            </w:pPr>
            <w:r>
              <w:t>8</w:t>
            </w:r>
          </w:p>
        </w:tc>
        <w:tc>
          <w:tcPr>
            <w:tcW w:w="1276" w:type="dxa"/>
            <w:vAlign w:val="center"/>
          </w:tcPr>
          <w:p w14:paraId="75215EA7" w14:textId="77777777" w:rsidR="001E117A" w:rsidRPr="00F5505F" w:rsidRDefault="001E117A" w:rsidP="002C3240">
            <w:pPr>
              <w:jc w:val="center"/>
            </w:pPr>
            <w:r>
              <w:t>7</w:t>
            </w:r>
          </w:p>
        </w:tc>
        <w:tc>
          <w:tcPr>
            <w:tcW w:w="1417" w:type="dxa"/>
            <w:vAlign w:val="center"/>
          </w:tcPr>
          <w:p w14:paraId="1C391DBD" w14:textId="77777777" w:rsidR="001E117A" w:rsidRPr="00F5505F" w:rsidRDefault="001E117A" w:rsidP="002C3240">
            <w:pPr>
              <w:jc w:val="center"/>
            </w:pPr>
            <w:r w:rsidRPr="00F5505F">
              <w:t>6</w:t>
            </w:r>
          </w:p>
        </w:tc>
        <w:tc>
          <w:tcPr>
            <w:tcW w:w="1418" w:type="dxa"/>
            <w:vAlign w:val="center"/>
          </w:tcPr>
          <w:p w14:paraId="563692E2" w14:textId="77777777" w:rsidR="001E117A" w:rsidRDefault="001E117A" w:rsidP="002C3240">
            <w:pPr>
              <w:jc w:val="center"/>
            </w:pPr>
            <w:r>
              <w:t>0</w:t>
            </w:r>
          </w:p>
        </w:tc>
        <w:tc>
          <w:tcPr>
            <w:tcW w:w="1559" w:type="dxa"/>
            <w:vAlign w:val="center"/>
          </w:tcPr>
          <w:p w14:paraId="06ADBCED" w14:textId="77777777" w:rsidR="001E117A" w:rsidRDefault="001E117A" w:rsidP="002C3240">
            <w:pPr>
              <w:jc w:val="center"/>
            </w:pPr>
            <w:r>
              <w:t>0</w:t>
            </w:r>
          </w:p>
        </w:tc>
      </w:tr>
      <w:tr w:rsidR="001E117A" w14:paraId="34A74E59" w14:textId="77777777" w:rsidTr="002C3240">
        <w:trPr>
          <w:trHeight w:val="420"/>
        </w:trPr>
        <w:tc>
          <w:tcPr>
            <w:tcW w:w="1384" w:type="dxa"/>
          </w:tcPr>
          <w:p w14:paraId="67D2096C" w14:textId="77777777" w:rsidR="001E117A" w:rsidRPr="00E34925" w:rsidRDefault="001E117A" w:rsidP="002C3240">
            <w:r>
              <w:t>20.12.2017</w:t>
            </w:r>
            <w:r w:rsidRPr="00E34925">
              <w:t>-15.01.2018</w:t>
            </w:r>
          </w:p>
        </w:tc>
        <w:tc>
          <w:tcPr>
            <w:tcW w:w="6237" w:type="dxa"/>
          </w:tcPr>
          <w:p w14:paraId="7FC04FB8" w14:textId="77777777" w:rsidR="001E117A" w:rsidRPr="00F5505F" w:rsidRDefault="001E117A" w:rsidP="002C3240">
            <w:pPr>
              <w:spacing w:before="40" w:after="40" w:line="240" w:lineRule="auto"/>
              <w:rPr>
                <w:b/>
              </w:rPr>
            </w:pPr>
            <w:r w:rsidRPr="00F5505F">
              <w:rPr>
                <w:b/>
              </w:rPr>
              <w:t>Wzmacnianie kapitału społecznego (G)</w:t>
            </w:r>
          </w:p>
          <w:p w14:paraId="0FBF3DBB" w14:textId="77777777" w:rsidR="001E117A" w:rsidRPr="00FE4ED8" w:rsidRDefault="001E117A" w:rsidP="002C3240">
            <w:pPr>
              <w:spacing w:before="40" w:after="40" w:line="240" w:lineRule="auto"/>
              <w:rPr>
                <w:b/>
              </w:rPr>
            </w:pPr>
            <w:r w:rsidRPr="00E34925">
              <w:t>1.4.1</w:t>
            </w:r>
            <w:r>
              <w:t>.</w:t>
            </w:r>
            <w:r w:rsidRPr="00E34925">
              <w:t xml:space="preserve"> Oferta spędzania czasu wolnego - wsparcie infrastruktury turystycznej I rekreacyjnej oraz promocja aktywnego trybu życia</w:t>
            </w:r>
          </w:p>
        </w:tc>
        <w:tc>
          <w:tcPr>
            <w:tcW w:w="1167" w:type="dxa"/>
            <w:vAlign w:val="center"/>
          </w:tcPr>
          <w:p w14:paraId="36AFFA63" w14:textId="77777777" w:rsidR="001E117A" w:rsidRDefault="001E117A" w:rsidP="002C3240">
            <w:pPr>
              <w:jc w:val="center"/>
            </w:pPr>
            <w:r>
              <w:t>5</w:t>
            </w:r>
          </w:p>
        </w:tc>
        <w:tc>
          <w:tcPr>
            <w:tcW w:w="1276" w:type="dxa"/>
            <w:vAlign w:val="center"/>
          </w:tcPr>
          <w:p w14:paraId="18257E6F" w14:textId="77777777" w:rsidR="001E117A" w:rsidRDefault="001E117A" w:rsidP="002C3240">
            <w:pPr>
              <w:jc w:val="center"/>
            </w:pPr>
            <w:r>
              <w:t>5</w:t>
            </w:r>
          </w:p>
        </w:tc>
        <w:tc>
          <w:tcPr>
            <w:tcW w:w="1417" w:type="dxa"/>
            <w:vAlign w:val="center"/>
          </w:tcPr>
          <w:p w14:paraId="71703353" w14:textId="77777777" w:rsidR="001E117A" w:rsidRDefault="001E117A" w:rsidP="002C3240">
            <w:pPr>
              <w:jc w:val="center"/>
            </w:pPr>
            <w:r>
              <w:t>5</w:t>
            </w:r>
          </w:p>
        </w:tc>
        <w:tc>
          <w:tcPr>
            <w:tcW w:w="1418" w:type="dxa"/>
            <w:vAlign w:val="center"/>
          </w:tcPr>
          <w:p w14:paraId="786DF088" w14:textId="77777777" w:rsidR="001E117A" w:rsidRDefault="001E117A" w:rsidP="002C3240">
            <w:pPr>
              <w:jc w:val="center"/>
            </w:pPr>
            <w:r>
              <w:t>0</w:t>
            </w:r>
          </w:p>
        </w:tc>
        <w:tc>
          <w:tcPr>
            <w:tcW w:w="1559" w:type="dxa"/>
            <w:vAlign w:val="center"/>
          </w:tcPr>
          <w:p w14:paraId="2CB19B80" w14:textId="77777777" w:rsidR="001E117A" w:rsidRDefault="001E117A" w:rsidP="002C3240">
            <w:pPr>
              <w:jc w:val="center"/>
            </w:pPr>
            <w:r>
              <w:t>0</w:t>
            </w:r>
          </w:p>
        </w:tc>
      </w:tr>
      <w:tr w:rsidR="001E117A" w14:paraId="11A4C91C" w14:textId="77777777" w:rsidTr="002C3240">
        <w:trPr>
          <w:trHeight w:val="420"/>
        </w:trPr>
        <w:tc>
          <w:tcPr>
            <w:tcW w:w="1384" w:type="dxa"/>
          </w:tcPr>
          <w:p w14:paraId="117585CD" w14:textId="77777777" w:rsidR="001E117A" w:rsidRDefault="001E117A" w:rsidP="002C3240">
            <w:pPr>
              <w:jc w:val="center"/>
            </w:pPr>
            <w:r w:rsidRPr="00E34925">
              <w:t>05.03-23.03.</w:t>
            </w:r>
            <w:r>
              <w:t xml:space="preserve"> </w:t>
            </w:r>
            <w:r w:rsidRPr="00E34925">
              <w:t>2018</w:t>
            </w:r>
          </w:p>
        </w:tc>
        <w:tc>
          <w:tcPr>
            <w:tcW w:w="6237" w:type="dxa"/>
          </w:tcPr>
          <w:p w14:paraId="649AB84D" w14:textId="77777777" w:rsidR="001E117A" w:rsidRPr="00FE4ED8" w:rsidRDefault="001E117A" w:rsidP="002C3240">
            <w:pPr>
              <w:spacing w:before="40" w:after="40" w:line="240" w:lineRule="auto"/>
              <w:rPr>
                <w:b/>
              </w:rPr>
            </w:pPr>
            <w:r w:rsidRPr="00FE4ED8">
              <w:rPr>
                <w:b/>
              </w:rPr>
              <w:t>Zachowanie dziedzictwa (</w:t>
            </w:r>
            <w:r>
              <w:rPr>
                <w:b/>
              </w:rPr>
              <w:t>G</w:t>
            </w:r>
            <w:r w:rsidRPr="00FE4ED8">
              <w:rPr>
                <w:b/>
              </w:rPr>
              <w:t>)</w:t>
            </w:r>
          </w:p>
          <w:p w14:paraId="1E9D4FF8" w14:textId="77777777" w:rsidR="001E117A" w:rsidRPr="00FE4ED8" w:rsidRDefault="001E117A" w:rsidP="002C3240">
            <w:pPr>
              <w:spacing w:before="40" w:after="40" w:line="240" w:lineRule="auto"/>
              <w:rPr>
                <w:b/>
              </w:rPr>
            </w:pPr>
            <w:r w:rsidRPr="00E34925">
              <w:t>1.3.2</w:t>
            </w:r>
            <w:r>
              <w:t>.</w:t>
            </w:r>
            <w:r w:rsidRPr="00E34925">
              <w:t xml:space="preserve"> Kultywowanie tradycji lokalnych, zachowanie tożsamości regionalnej oraz promocja I udostępnianie dziedzictwa kulturowego I przyrodniczego obszaru</w:t>
            </w:r>
          </w:p>
        </w:tc>
        <w:tc>
          <w:tcPr>
            <w:tcW w:w="1167" w:type="dxa"/>
            <w:vAlign w:val="center"/>
          </w:tcPr>
          <w:p w14:paraId="1411A973" w14:textId="77777777" w:rsidR="001E117A" w:rsidRDefault="001E117A" w:rsidP="002C3240">
            <w:pPr>
              <w:jc w:val="center"/>
            </w:pPr>
            <w:r>
              <w:t>6</w:t>
            </w:r>
          </w:p>
        </w:tc>
        <w:tc>
          <w:tcPr>
            <w:tcW w:w="1276" w:type="dxa"/>
            <w:vAlign w:val="center"/>
          </w:tcPr>
          <w:p w14:paraId="049E57C7" w14:textId="77777777" w:rsidR="001E117A" w:rsidRDefault="001E117A" w:rsidP="002C3240">
            <w:pPr>
              <w:jc w:val="center"/>
            </w:pPr>
            <w:r>
              <w:t>6</w:t>
            </w:r>
          </w:p>
        </w:tc>
        <w:tc>
          <w:tcPr>
            <w:tcW w:w="1417" w:type="dxa"/>
            <w:vAlign w:val="center"/>
          </w:tcPr>
          <w:p w14:paraId="499A2D35" w14:textId="77777777" w:rsidR="001E117A" w:rsidRDefault="001E117A" w:rsidP="002C3240">
            <w:pPr>
              <w:jc w:val="center"/>
            </w:pPr>
            <w:r>
              <w:t>6</w:t>
            </w:r>
          </w:p>
        </w:tc>
        <w:tc>
          <w:tcPr>
            <w:tcW w:w="1418" w:type="dxa"/>
            <w:vAlign w:val="center"/>
          </w:tcPr>
          <w:p w14:paraId="3AC521C5" w14:textId="77777777" w:rsidR="001E117A" w:rsidRDefault="001E117A" w:rsidP="002C3240">
            <w:pPr>
              <w:jc w:val="center"/>
            </w:pPr>
            <w:r>
              <w:t>0</w:t>
            </w:r>
          </w:p>
        </w:tc>
        <w:tc>
          <w:tcPr>
            <w:tcW w:w="1559" w:type="dxa"/>
            <w:vAlign w:val="center"/>
          </w:tcPr>
          <w:p w14:paraId="37AD6267" w14:textId="77777777" w:rsidR="001E117A" w:rsidRDefault="001E117A" w:rsidP="002C3240">
            <w:pPr>
              <w:jc w:val="center"/>
            </w:pPr>
            <w:r>
              <w:t>0</w:t>
            </w:r>
          </w:p>
        </w:tc>
      </w:tr>
      <w:tr w:rsidR="001E117A" w14:paraId="7FA6FCE3" w14:textId="77777777" w:rsidTr="002C3240">
        <w:trPr>
          <w:trHeight w:val="420"/>
        </w:trPr>
        <w:tc>
          <w:tcPr>
            <w:tcW w:w="1384" w:type="dxa"/>
          </w:tcPr>
          <w:p w14:paraId="79C3F9C8" w14:textId="77777777" w:rsidR="001E117A" w:rsidRPr="00E34925" w:rsidRDefault="001E117A" w:rsidP="002C3240">
            <w:pPr>
              <w:jc w:val="center"/>
            </w:pPr>
            <w:r w:rsidRPr="00E34925">
              <w:t>05.03-23.03.</w:t>
            </w:r>
            <w:r>
              <w:t xml:space="preserve"> </w:t>
            </w:r>
            <w:r w:rsidRPr="00E34925">
              <w:t>2018</w:t>
            </w:r>
          </w:p>
        </w:tc>
        <w:tc>
          <w:tcPr>
            <w:tcW w:w="6237" w:type="dxa"/>
          </w:tcPr>
          <w:p w14:paraId="6E5259DA" w14:textId="77777777" w:rsidR="001E117A" w:rsidRPr="00FE4ED8" w:rsidRDefault="001E117A" w:rsidP="002C3240">
            <w:pPr>
              <w:spacing w:before="40" w:after="40" w:line="240" w:lineRule="auto"/>
              <w:rPr>
                <w:b/>
              </w:rPr>
            </w:pPr>
            <w:r w:rsidRPr="00FE4ED8">
              <w:rPr>
                <w:b/>
              </w:rPr>
              <w:t>Zachowanie dziedzictwa (</w:t>
            </w:r>
            <w:r>
              <w:rPr>
                <w:b/>
              </w:rPr>
              <w:t>G</w:t>
            </w:r>
            <w:r w:rsidRPr="00FE4ED8">
              <w:rPr>
                <w:b/>
              </w:rPr>
              <w:t>)</w:t>
            </w:r>
          </w:p>
          <w:p w14:paraId="684DE51F" w14:textId="77777777" w:rsidR="001E117A" w:rsidRPr="00E34925" w:rsidRDefault="001E117A" w:rsidP="002C3240">
            <w:pPr>
              <w:spacing w:before="40" w:after="40" w:line="240" w:lineRule="auto"/>
            </w:pPr>
            <w:r w:rsidRPr="00E34925">
              <w:t>1.3.2</w:t>
            </w:r>
            <w:r>
              <w:t>.</w:t>
            </w:r>
            <w:r w:rsidRPr="00E34925">
              <w:t xml:space="preserve"> Kultywowanie tradycji lokalnych, zachowanie tożsamości regionalnej oraz promocja I udostępnianie dziedzictwa kulturowego I przyrodniczego obszaru</w:t>
            </w:r>
          </w:p>
        </w:tc>
        <w:tc>
          <w:tcPr>
            <w:tcW w:w="1167" w:type="dxa"/>
            <w:vAlign w:val="center"/>
          </w:tcPr>
          <w:p w14:paraId="0F5BC9E1" w14:textId="77777777" w:rsidR="001E117A" w:rsidRDefault="001E117A" w:rsidP="002C3240">
            <w:pPr>
              <w:jc w:val="center"/>
            </w:pPr>
            <w:r>
              <w:t>4</w:t>
            </w:r>
          </w:p>
        </w:tc>
        <w:tc>
          <w:tcPr>
            <w:tcW w:w="1276" w:type="dxa"/>
            <w:vAlign w:val="center"/>
          </w:tcPr>
          <w:p w14:paraId="4F5C7AA1" w14:textId="77777777" w:rsidR="001E117A" w:rsidRDefault="001E117A" w:rsidP="002C3240">
            <w:pPr>
              <w:jc w:val="center"/>
            </w:pPr>
            <w:r>
              <w:t>4</w:t>
            </w:r>
          </w:p>
        </w:tc>
        <w:tc>
          <w:tcPr>
            <w:tcW w:w="1417" w:type="dxa"/>
            <w:vAlign w:val="center"/>
          </w:tcPr>
          <w:p w14:paraId="29D94DAD" w14:textId="77777777" w:rsidR="001E117A" w:rsidRDefault="001E117A" w:rsidP="002C3240">
            <w:pPr>
              <w:jc w:val="center"/>
            </w:pPr>
            <w:r>
              <w:t>4</w:t>
            </w:r>
          </w:p>
        </w:tc>
        <w:tc>
          <w:tcPr>
            <w:tcW w:w="1418" w:type="dxa"/>
            <w:vAlign w:val="center"/>
          </w:tcPr>
          <w:p w14:paraId="1085C1DD" w14:textId="77777777" w:rsidR="001E117A" w:rsidRDefault="001E117A" w:rsidP="002C3240">
            <w:pPr>
              <w:jc w:val="center"/>
            </w:pPr>
            <w:r>
              <w:t>0</w:t>
            </w:r>
          </w:p>
        </w:tc>
        <w:tc>
          <w:tcPr>
            <w:tcW w:w="1559" w:type="dxa"/>
            <w:vAlign w:val="center"/>
          </w:tcPr>
          <w:p w14:paraId="766AF0DB" w14:textId="77777777" w:rsidR="001E117A" w:rsidRDefault="001E117A" w:rsidP="002C3240">
            <w:pPr>
              <w:jc w:val="center"/>
            </w:pPr>
            <w:r>
              <w:t>0</w:t>
            </w:r>
          </w:p>
        </w:tc>
      </w:tr>
    </w:tbl>
    <w:p w14:paraId="44409011" w14:textId="77777777" w:rsidR="001E117A" w:rsidRDefault="001E117A" w:rsidP="001E117A"/>
    <w:p w14:paraId="7BE3C2E6" w14:textId="77777777" w:rsidR="001E117A" w:rsidRDefault="001E117A" w:rsidP="001E117A">
      <w:r>
        <w:br w:type="column"/>
      </w:r>
    </w:p>
    <w:tbl>
      <w:tblPr>
        <w:tblW w:w="14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84"/>
        <w:gridCol w:w="6237"/>
        <w:gridCol w:w="1167"/>
        <w:gridCol w:w="1276"/>
        <w:gridCol w:w="1417"/>
        <w:gridCol w:w="1418"/>
        <w:gridCol w:w="1559"/>
      </w:tblGrid>
      <w:tr w:rsidR="001E117A" w14:paraId="426E108D" w14:textId="77777777" w:rsidTr="002C3240">
        <w:trPr>
          <w:trHeight w:val="420"/>
        </w:trPr>
        <w:tc>
          <w:tcPr>
            <w:tcW w:w="1384" w:type="dxa"/>
          </w:tcPr>
          <w:p w14:paraId="6BB8F2E1" w14:textId="77777777" w:rsidR="001E117A" w:rsidRDefault="001E117A" w:rsidP="002C3240">
            <w:pPr>
              <w:jc w:val="center"/>
            </w:pPr>
            <w:r w:rsidRPr="00A22402">
              <w:t>12.02-05.03.</w:t>
            </w:r>
            <w:r>
              <w:t xml:space="preserve"> </w:t>
            </w:r>
            <w:r w:rsidRPr="00A22402">
              <w:t>2018</w:t>
            </w:r>
          </w:p>
        </w:tc>
        <w:tc>
          <w:tcPr>
            <w:tcW w:w="6237" w:type="dxa"/>
          </w:tcPr>
          <w:p w14:paraId="314A8F5C" w14:textId="77777777" w:rsidR="001E117A" w:rsidRPr="00893A57" w:rsidRDefault="001E117A" w:rsidP="002C3240">
            <w:pPr>
              <w:spacing w:before="40" w:after="40" w:line="240" w:lineRule="auto"/>
              <w:rPr>
                <w:b/>
              </w:rPr>
            </w:pPr>
            <w:r w:rsidRPr="00893A57">
              <w:rPr>
                <w:b/>
              </w:rPr>
              <w:t>Zakładanie działalności gospodarczej (K)</w:t>
            </w:r>
          </w:p>
          <w:p w14:paraId="146A8C60" w14:textId="77777777" w:rsidR="001E117A" w:rsidRDefault="001E117A" w:rsidP="002C3240">
            <w:pPr>
              <w:spacing w:before="40" w:after="40" w:line="240" w:lineRule="auto"/>
            </w:pPr>
            <w:r w:rsidRPr="00A22402">
              <w:t>2.1.1</w:t>
            </w:r>
            <w:r>
              <w:t>.</w:t>
            </w:r>
            <w:r w:rsidRPr="00A22402">
              <w:t xml:space="preserve"> Wspieranie podejmowania działalności gospodarczej, </w:t>
            </w:r>
            <w:r>
              <w:br/>
            </w:r>
            <w:r w:rsidRPr="00A22402">
              <w:t xml:space="preserve">w tym też działalności innowacyjnych oraz zakładanych przez osoby z grup </w:t>
            </w:r>
            <w:proofErr w:type="spellStart"/>
            <w:r w:rsidRPr="00A22402">
              <w:t>defaworyzowanych</w:t>
            </w:r>
            <w:proofErr w:type="spellEnd"/>
          </w:p>
        </w:tc>
        <w:tc>
          <w:tcPr>
            <w:tcW w:w="1167" w:type="dxa"/>
            <w:vAlign w:val="center"/>
          </w:tcPr>
          <w:p w14:paraId="5697EB15" w14:textId="77777777" w:rsidR="001E117A" w:rsidRDefault="001E117A" w:rsidP="002C3240">
            <w:pPr>
              <w:jc w:val="center"/>
            </w:pPr>
            <w:r>
              <w:t>4</w:t>
            </w:r>
          </w:p>
        </w:tc>
        <w:tc>
          <w:tcPr>
            <w:tcW w:w="1276" w:type="dxa"/>
            <w:vAlign w:val="center"/>
          </w:tcPr>
          <w:p w14:paraId="1D2264EA" w14:textId="77777777" w:rsidR="001E117A" w:rsidRDefault="001E117A" w:rsidP="002C3240">
            <w:pPr>
              <w:jc w:val="center"/>
            </w:pPr>
            <w:r>
              <w:t>3</w:t>
            </w:r>
          </w:p>
        </w:tc>
        <w:tc>
          <w:tcPr>
            <w:tcW w:w="1417" w:type="dxa"/>
            <w:vAlign w:val="center"/>
          </w:tcPr>
          <w:p w14:paraId="4B862825" w14:textId="77777777" w:rsidR="001E117A" w:rsidRDefault="001E117A" w:rsidP="002C3240">
            <w:pPr>
              <w:jc w:val="center"/>
            </w:pPr>
            <w:r>
              <w:t>1</w:t>
            </w:r>
          </w:p>
        </w:tc>
        <w:tc>
          <w:tcPr>
            <w:tcW w:w="1418" w:type="dxa"/>
            <w:vAlign w:val="center"/>
          </w:tcPr>
          <w:p w14:paraId="74BEE3B0" w14:textId="77777777" w:rsidR="001E117A" w:rsidRDefault="001E117A" w:rsidP="002C3240">
            <w:pPr>
              <w:jc w:val="center"/>
            </w:pPr>
            <w:r>
              <w:t>0</w:t>
            </w:r>
          </w:p>
        </w:tc>
        <w:tc>
          <w:tcPr>
            <w:tcW w:w="1559" w:type="dxa"/>
            <w:vAlign w:val="center"/>
          </w:tcPr>
          <w:p w14:paraId="5A31C561" w14:textId="77777777" w:rsidR="001E117A" w:rsidRDefault="001E117A" w:rsidP="002C3240">
            <w:pPr>
              <w:jc w:val="center"/>
            </w:pPr>
            <w:r>
              <w:t>0</w:t>
            </w:r>
          </w:p>
        </w:tc>
      </w:tr>
      <w:tr w:rsidR="001E117A" w14:paraId="20D9E71A" w14:textId="77777777" w:rsidTr="002C3240">
        <w:trPr>
          <w:trHeight w:val="420"/>
        </w:trPr>
        <w:tc>
          <w:tcPr>
            <w:tcW w:w="1384" w:type="dxa"/>
          </w:tcPr>
          <w:p w14:paraId="137DC3CC" w14:textId="77777777" w:rsidR="001E117A" w:rsidRDefault="001E117A" w:rsidP="002C3240">
            <w:pPr>
              <w:jc w:val="center"/>
            </w:pPr>
            <w:r w:rsidRPr="00A22402">
              <w:t>12.02-05.03.</w:t>
            </w:r>
            <w:r>
              <w:t xml:space="preserve"> </w:t>
            </w:r>
            <w:r w:rsidRPr="00A22402">
              <w:t>2018</w:t>
            </w:r>
          </w:p>
        </w:tc>
        <w:tc>
          <w:tcPr>
            <w:tcW w:w="6237" w:type="dxa"/>
          </w:tcPr>
          <w:p w14:paraId="5ACD2307" w14:textId="77777777" w:rsidR="001E117A" w:rsidRPr="00893A57" w:rsidRDefault="001E117A" w:rsidP="002C3240">
            <w:pPr>
              <w:spacing w:before="40" w:after="40" w:line="240" w:lineRule="auto"/>
              <w:rPr>
                <w:b/>
              </w:rPr>
            </w:pPr>
            <w:r w:rsidRPr="00893A57">
              <w:rPr>
                <w:b/>
              </w:rPr>
              <w:t>Zakładanie działalności gospodarczej (K)</w:t>
            </w:r>
          </w:p>
          <w:p w14:paraId="0AC5AD0C" w14:textId="77777777" w:rsidR="001E117A" w:rsidRDefault="001E117A" w:rsidP="002C3240">
            <w:pPr>
              <w:spacing w:before="40" w:after="40" w:line="240" w:lineRule="auto"/>
            </w:pPr>
            <w:r w:rsidRPr="00A22402">
              <w:t>2.1.1</w:t>
            </w:r>
            <w:r>
              <w:t>.</w:t>
            </w:r>
            <w:r w:rsidRPr="00A22402">
              <w:t xml:space="preserve"> Wspieranie podejmowania działalności gospodarczej, </w:t>
            </w:r>
            <w:r>
              <w:br/>
            </w:r>
            <w:r w:rsidRPr="00A22402">
              <w:t xml:space="preserve">w tym też działalności innowacyjnych oraz zakładanych przez osoby z grup </w:t>
            </w:r>
            <w:proofErr w:type="spellStart"/>
            <w:r w:rsidRPr="00A22402">
              <w:t>defaworyzowanych</w:t>
            </w:r>
            <w:proofErr w:type="spellEnd"/>
          </w:p>
        </w:tc>
        <w:tc>
          <w:tcPr>
            <w:tcW w:w="1167" w:type="dxa"/>
            <w:vAlign w:val="center"/>
          </w:tcPr>
          <w:p w14:paraId="5C8C4F3E" w14:textId="77777777" w:rsidR="001E117A" w:rsidRDefault="001E117A" w:rsidP="002C3240">
            <w:pPr>
              <w:jc w:val="center"/>
            </w:pPr>
            <w:r>
              <w:t>3</w:t>
            </w:r>
          </w:p>
        </w:tc>
        <w:tc>
          <w:tcPr>
            <w:tcW w:w="1276" w:type="dxa"/>
            <w:vAlign w:val="center"/>
          </w:tcPr>
          <w:p w14:paraId="0DC8EBF9" w14:textId="77777777" w:rsidR="001E117A" w:rsidRDefault="001E117A" w:rsidP="002C3240">
            <w:pPr>
              <w:jc w:val="center"/>
            </w:pPr>
            <w:r>
              <w:t>3</w:t>
            </w:r>
          </w:p>
        </w:tc>
        <w:tc>
          <w:tcPr>
            <w:tcW w:w="1417" w:type="dxa"/>
            <w:vAlign w:val="center"/>
          </w:tcPr>
          <w:p w14:paraId="701158E4" w14:textId="77777777" w:rsidR="001E117A" w:rsidRDefault="001E117A" w:rsidP="002C3240">
            <w:pPr>
              <w:jc w:val="center"/>
            </w:pPr>
            <w:r>
              <w:t>2</w:t>
            </w:r>
          </w:p>
        </w:tc>
        <w:tc>
          <w:tcPr>
            <w:tcW w:w="1418" w:type="dxa"/>
            <w:vAlign w:val="center"/>
          </w:tcPr>
          <w:p w14:paraId="648C0DD3" w14:textId="77777777" w:rsidR="001E117A" w:rsidRDefault="001E117A" w:rsidP="002C3240">
            <w:pPr>
              <w:jc w:val="center"/>
            </w:pPr>
            <w:r>
              <w:t>0</w:t>
            </w:r>
          </w:p>
        </w:tc>
        <w:tc>
          <w:tcPr>
            <w:tcW w:w="1559" w:type="dxa"/>
            <w:vAlign w:val="center"/>
          </w:tcPr>
          <w:p w14:paraId="6BFB402D" w14:textId="77777777" w:rsidR="001E117A" w:rsidRDefault="001E117A" w:rsidP="002C3240">
            <w:pPr>
              <w:jc w:val="center"/>
            </w:pPr>
            <w:r>
              <w:t>0</w:t>
            </w:r>
          </w:p>
        </w:tc>
      </w:tr>
      <w:tr w:rsidR="001E117A" w14:paraId="3F7F2251" w14:textId="77777777" w:rsidTr="002C3240">
        <w:trPr>
          <w:trHeight w:val="420"/>
        </w:trPr>
        <w:tc>
          <w:tcPr>
            <w:tcW w:w="1384" w:type="dxa"/>
          </w:tcPr>
          <w:p w14:paraId="62838186" w14:textId="77777777" w:rsidR="001E117A" w:rsidRDefault="001E117A" w:rsidP="002C3240">
            <w:pPr>
              <w:jc w:val="center"/>
            </w:pPr>
            <w:r w:rsidRPr="00A22402">
              <w:t>12.02-05.03.</w:t>
            </w:r>
            <w:r>
              <w:t xml:space="preserve"> </w:t>
            </w:r>
            <w:r w:rsidRPr="00A22402">
              <w:t>2018</w:t>
            </w:r>
          </w:p>
        </w:tc>
        <w:tc>
          <w:tcPr>
            <w:tcW w:w="6237" w:type="dxa"/>
          </w:tcPr>
          <w:p w14:paraId="6A0CCA8B" w14:textId="77777777" w:rsidR="001E117A" w:rsidRPr="00893A57" w:rsidRDefault="001E117A" w:rsidP="002C3240">
            <w:pPr>
              <w:spacing w:before="40" w:after="40" w:line="240" w:lineRule="auto"/>
              <w:rPr>
                <w:b/>
              </w:rPr>
            </w:pPr>
            <w:r w:rsidRPr="00893A57">
              <w:rPr>
                <w:b/>
              </w:rPr>
              <w:t>Zakładanie działalności gospodarczej (K)</w:t>
            </w:r>
          </w:p>
          <w:p w14:paraId="07C320AC" w14:textId="77777777" w:rsidR="001E117A" w:rsidRDefault="001E117A" w:rsidP="002C3240">
            <w:pPr>
              <w:spacing w:before="40" w:after="40" w:line="240" w:lineRule="auto"/>
            </w:pPr>
            <w:r w:rsidRPr="00A22402">
              <w:t>2.1.1</w:t>
            </w:r>
            <w:r>
              <w:t>.</w:t>
            </w:r>
            <w:r w:rsidRPr="00A22402">
              <w:t xml:space="preserve"> Wspieranie podejmowania działalności gospodarczej, </w:t>
            </w:r>
            <w:r>
              <w:br/>
            </w:r>
            <w:r w:rsidRPr="00A22402">
              <w:t xml:space="preserve">w tym też działalności innowacyjnych oraz zakładanych przez osoby z grup </w:t>
            </w:r>
            <w:proofErr w:type="spellStart"/>
            <w:r w:rsidRPr="00A22402">
              <w:t>defaworyzowanych</w:t>
            </w:r>
            <w:proofErr w:type="spellEnd"/>
          </w:p>
        </w:tc>
        <w:tc>
          <w:tcPr>
            <w:tcW w:w="1167" w:type="dxa"/>
            <w:vAlign w:val="center"/>
          </w:tcPr>
          <w:p w14:paraId="63C928B8" w14:textId="77777777" w:rsidR="001E117A" w:rsidRDefault="001E117A" w:rsidP="002C3240">
            <w:pPr>
              <w:jc w:val="center"/>
            </w:pPr>
            <w:r>
              <w:t>4</w:t>
            </w:r>
          </w:p>
        </w:tc>
        <w:tc>
          <w:tcPr>
            <w:tcW w:w="1276" w:type="dxa"/>
            <w:vAlign w:val="center"/>
          </w:tcPr>
          <w:p w14:paraId="372C0A90" w14:textId="77777777" w:rsidR="001E117A" w:rsidRDefault="001E117A" w:rsidP="002C3240">
            <w:pPr>
              <w:jc w:val="center"/>
            </w:pPr>
            <w:r>
              <w:t>4</w:t>
            </w:r>
          </w:p>
        </w:tc>
        <w:tc>
          <w:tcPr>
            <w:tcW w:w="1417" w:type="dxa"/>
            <w:vAlign w:val="center"/>
          </w:tcPr>
          <w:p w14:paraId="2F9E097C" w14:textId="77777777" w:rsidR="001E117A" w:rsidRDefault="001E117A" w:rsidP="002C3240">
            <w:pPr>
              <w:jc w:val="center"/>
            </w:pPr>
            <w:r>
              <w:t>3</w:t>
            </w:r>
          </w:p>
        </w:tc>
        <w:tc>
          <w:tcPr>
            <w:tcW w:w="1418" w:type="dxa"/>
            <w:vAlign w:val="center"/>
          </w:tcPr>
          <w:p w14:paraId="5CDEA559" w14:textId="77777777" w:rsidR="001E117A" w:rsidRDefault="001E117A" w:rsidP="002C3240">
            <w:pPr>
              <w:jc w:val="center"/>
            </w:pPr>
            <w:r>
              <w:t>1</w:t>
            </w:r>
          </w:p>
        </w:tc>
        <w:tc>
          <w:tcPr>
            <w:tcW w:w="1559" w:type="dxa"/>
            <w:vAlign w:val="center"/>
          </w:tcPr>
          <w:p w14:paraId="647A3639" w14:textId="77777777" w:rsidR="001E117A" w:rsidRDefault="001E117A" w:rsidP="002C3240">
            <w:pPr>
              <w:jc w:val="center"/>
            </w:pPr>
            <w:r>
              <w:t>0</w:t>
            </w:r>
          </w:p>
        </w:tc>
      </w:tr>
      <w:tr w:rsidR="001E117A" w14:paraId="345533FB" w14:textId="77777777" w:rsidTr="002C3240">
        <w:trPr>
          <w:trHeight w:val="420"/>
        </w:trPr>
        <w:tc>
          <w:tcPr>
            <w:tcW w:w="1384" w:type="dxa"/>
          </w:tcPr>
          <w:p w14:paraId="0B544FB3" w14:textId="77777777" w:rsidR="001E117A" w:rsidRDefault="001E117A" w:rsidP="002C3240">
            <w:pPr>
              <w:jc w:val="center"/>
            </w:pPr>
            <w:r w:rsidRPr="00A22402">
              <w:t>09.03-30.03.</w:t>
            </w:r>
            <w:r>
              <w:t xml:space="preserve"> </w:t>
            </w:r>
            <w:r w:rsidRPr="00A22402">
              <w:t>2018</w:t>
            </w:r>
          </w:p>
        </w:tc>
        <w:tc>
          <w:tcPr>
            <w:tcW w:w="6237" w:type="dxa"/>
          </w:tcPr>
          <w:p w14:paraId="3C824A70" w14:textId="77777777" w:rsidR="001E117A" w:rsidRPr="00FE4ED8" w:rsidRDefault="001E117A" w:rsidP="002C3240">
            <w:pPr>
              <w:spacing w:before="40" w:after="40" w:line="240" w:lineRule="auto"/>
              <w:rPr>
                <w:b/>
              </w:rPr>
            </w:pPr>
            <w:r w:rsidRPr="00FE4ED8">
              <w:rPr>
                <w:b/>
              </w:rPr>
              <w:t>Rozwój infrastruktury niekomercyjnej (K)</w:t>
            </w:r>
          </w:p>
          <w:p w14:paraId="6D6E7E4E" w14:textId="77777777" w:rsidR="001E117A" w:rsidRDefault="001E117A" w:rsidP="002C3240">
            <w:pPr>
              <w:spacing w:before="40" w:after="40" w:line="240" w:lineRule="auto"/>
            </w:pPr>
            <w:r w:rsidRPr="00A22402">
              <w:t>1.2.1. Inwestycje w poprawę istniejącej i rozwój nowej ogólnodostępnej i niekomercyjnej infrastruktury turystycznej, rekreacyjnej i/lub kulturalnej oraz zwiększenie estetyki przestrzeni publicznej</w:t>
            </w:r>
          </w:p>
        </w:tc>
        <w:tc>
          <w:tcPr>
            <w:tcW w:w="1167" w:type="dxa"/>
            <w:vAlign w:val="center"/>
          </w:tcPr>
          <w:p w14:paraId="42F06B73" w14:textId="77777777" w:rsidR="001E117A" w:rsidRDefault="001E117A" w:rsidP="002C3240">
            <w:pPr>
              <w:jc w:val="center"/>
            </w:pPr>
            <w:r>
              <w:t>5</w:t>
            </w:r>
          </w:p>
        </w:tc>
        <w:tc>
          <w:tcPr>
            <w:tcW w:w="1276" w:type="dxa"/>
            <w:vAlign w:val="center"/>
          </w:tcPr>
          <w:p w14:paraId="1C56F106" w14:textId="77777777" w:rsidR="001E117A" w:rsidRDefault="001E117A" w:rsidP="002C3240">
            <w:pPr>
              <w:jc w:val="center"/>
            </w:pPr>
            <w:r>
              <w:t>5</w:t>
            </w:r>
          </w:p>
        </w:tc>
        <w:tc>
          <w:tcPr>
            <w:tcW w:w="1417" w:type="dxa"/>
            <w:vAlign w:val="center"/>
          </w:tcPr>
          <w:p w14:paraId="4E692947" w14:textId="77777777" w:rsidR="001E117A" w:rsidRDefault="001E117A" w:rsidP="002C3240">
            <w:pPr>
              <w:jc w:val="center"/>
            </w:pPr>
            <w:r>
              <w:t>2</w:t>
            </w:r>
          </w:p>
        </w:tc>
        <w:tc>
          <w:tcPr>
            <w:tcW w:w="1418" w:type="dxa"/>
            <w:vAlign w:val="center"/>
          </w:tcPr>
          <w:p w14:paraId="3361682E" w14:textId="77777777" w:rsidR="001E117A" w:rsidRDefault="001E117A" w:rsidP="002C3240">
            <w:pPr>
              <w:jc w:val="center"/>
            </w:pPr>
            <w:r>
              <w:t>0</w:t>
            </w:r>
          </w:p>
        </w:tc>
        <w:tc>
          <w:tcPr>
            <w:tcW w:w="1559" w:type="dxa"/>
            <w:vAlign w:val="center"/>
          </w:tcPr>
          <w:p w14:paraId="3AE668F4" w14:textId="77777777" w:rsidR="001E117A" w:rsidRDefault="001E117A" w:rsidP="002C3240">
            <w:pPr>
              <w:jc w:val="center"/>
            </w:pPr>
            <w:r>
              <w:t>0</w:t>
            </w:r>
          </w:p>
        </w:tc>
      </w:tr>
      <w:tr w:rsidR="001E117A" w14:paraId="4130F748" w14:textId="77777777" w:rsidTr="002C3240">
        <w:trPr>
          <w:trHeight w:val="420"/>
        </w:trPr>
        <w:tc>
          <w:tcPr>
            <w:tcW w:w="1384" w:type="dxa"/>
          </w:tcPr>
          <w:p w14:paraId="43B7E7C5" w14:textId="77777777" w:rsidR="001E117A" w:rsidRPr="00A22402" w:rsidRDefault="001E117A" w:rsidP="002C3240">
            <w:pPr>
              <w:jc w:val="center"/>
            </w:pPr>
            <w:r w:rsidRPr="00A22402">
              <w:t>09.03-30.03.</w:t>
            </w:r>
            <w:r>
              <w:t xml:space="preserve"> </w:t>
            </w:r>
            <w:r w:rsidRPr="00A22402">
              <w:t>2018</w:t>
            </w:r>
          </w:p>
        </w:tc>
        <w:tc>
          <w:tcPr>
            <w:tcW w:w="6237" w:type="dxa"/>
          </w:tcPr>
          <w:p w14:paraId="01434444" w14:textId="77777777" w:rsidR="001E117A" w:rsidRPr="00FE4ED8" w:rsidRDefault="001E117A" w:rsidP="002C3240">
            <w:pPr>
              <w:spacing w:before="40" w:after="40" w:line="240" w:lineRule="auto"/>
              <w:rPr>
                <w:b/>
              </w:rPr>
            </w:pPr>
            <w:r w:rsidRPr="00FE4ED8">
              <w:rPr>
                <w:b/>
              </w:rPr>
              <w:t>Zachowanie dziedzictwa (K)</w:t>
            </w:r>
          </w:p>
          <w:p w14:paraId="0C9E9410" w14:textId="77777777" w:rsidR="001E117A" w:rsidRPr="00FE4ED8" w:rsidRDefault="001E117A" w:rsidP="002C3240">
            <w:pPr>
              <w:spacing w:before="40" w:after="40" w:line="240" w:lineRule="auto"/>
              <w:rPr>
                <w:b/>
              </w:rPr>
            </w:pPr>
            <w:r w:rsidRPr="00AE1CDD">
              <w:t>1.3.1. Ochrona i udostępnianie dziedzictwa kulturowego</w:t>
            </w:r>
            <w:r>
              <w:br/>
            </w:r>
            <w:r w:rsidRPr="00AE1CDD">
              <w:t xml:space="preserve"> i przyrodniczego obszaru  </w:t>
            </w:r>
          </w:p>
        </w:tc>
        <w:tc>
          <w:tcPr>
            <w:tcW w:w="1167" w:type="dxa"/>
            <w:vAlign w:val="center"/>
          </w:tcPr>
          <w:p w14:paraId="3AA2D57F" w14:textId="77777777" w:rsidR="001E117A" w:rsidRDefault="001E117A" w:rsidP="002C3240">
            <w:pPr>
              <w:jc w:val="center"/>
            </w:pPr>
            <w:r>
              <w:t>1</w:t>
            </w:r>
          </w:p>
        </w:tc>
        <w:tc>
          <w:tcPr>
            <w:tcW w:w="1276" w:type="dxa"/>
            <w:vAlign w:val="center"/>
          </w:tcPr>
          <w:p w14:paraId="13E54A82" w14:textId="77777777" w:rsidR="001E117A" w:rsidRDefault="001E117A" w:rsidP="002C3240">
            <w:pPr>
              <w:jc w:val="center"/>
            </w:pPr>
            <w:r>
              <w:t>1</w:t>
            </w:r>
          </w:p>
        </w:tc>
        <w:tc>
          <w:tcPr>
            <w:tcW w:w="1417" w:type="dxa"/>
            <w:vAlign w:val="center"/>
          </w:tcPr>
          <w:p w14:paraId="5E682575" w14:textId="77777777" w:rsidR="001E117A" w:rsidRDefault="001E117A" w:rsidP="002C3240">
            <w:pPr>
              <w:jc w:val="center"/>
            </w:pPr>
            <w:r>
              <w:t>1</w:t>
            </w:r>
          </w:p>
        </w:tc>
        <w:tc>
          <w:tcPr>
            <w:tcW w:w="1418" w:type="dxa"/>
            <w:vAlign w:val="center"/>
          </w:tcPr>
          <w:p w14:paraId="5C71D73D" w14:textId="77777777" w:rsidR="001E117A" w:rsidRDefault="001E117A" w:rsidP="002C3240">
            <w:pPr>
              <w:jc w:val="center"/>
            </w:pPr>
            <w:r>
              <w:t>0</w:t>
            </w:r>
          </w:p>
        </w:tc>
        <w:tc>
          <w:tcPr>
            <w:tcW w:w="1559" w:type="dxa"/>
            <w:vAlign w:val="center"/>
          </w:tcPr>
          <w:p w14:paraId="165B21EB" w14:textId="77777777" w:rsidR="001E117A" w:rsidRDefault="001E117A" w:rsidP="002C3240">
            <w:pPr>
              <w:jc w:val="center"/>
            </w:pPr>
            <w:r>
              <w:t>0</w:t>
            </w:r>
          </w:p>
        </w:tc>
      </w:tr>
      <w:tr w:rsidR="001E117A" w14:paraId="1199EB92" w14:textId="77777777" w:rsidTr="002C3240">
        <w:trPr>
          <w:trHeight w:val="420"/>
        </w:trPr>
        <w:tc>
          <w:tcPr>
            <w:tcW w:w="1384" w:type="dxa"/>
          </w:tcPr>
          <w:p w14:paraId="0E8B66DE" w14:textId="77777777" w:rsidR="001E117A" w:rsidRPr="00A22402" w:rsidRDefault="001E117A" w:rsidP="002C3240">
            <w:pPr>
              <w:jc w:val="center"/>
            </w:pPr>
            <w:r>
              <w:t>24.07-22.08. 2018</w:t>
            </w:r>
          </w:p>
        </w:tc>
        <w:tc>
          <w:tcPr>
            <w:tcW w:w="6237" w:type="dxa"/>
          </w:tcPr>
          <w:p w14:paraId="14F600BB" w14:textId="77777777" w:rsidR="001E117A" w:rsidRDefault="001E117A" w:rsidP="002C3240">
            <w:pPr>
              <w:spacing w:before="40" w:after="40" w:line="240" w:lineRule="auto"/>
              <w:rPr>
                <w:b/>
              </w:rPr>
            </w:pPr>
            <w:r>
              <w:rPr>
                <w:b/>
              </w:rPr>
              <w:t>Promowanie obszaru (O)</w:t>
            </w:r>
          </w:p>
          <w:p w14:paraId="3C86D49C" w14:textId="77777777" w:rsidR="001E117A" w:rsidRPr="007300C9" w:rsidRDefault="001E117A" w:rsidP="002C3240">
            <w:pPr>
              <w:spacing w:before="40" w:after="40" w:line="240" w:lineRule="auto"/>
            </w:pPr>
            <w:r w:rsidRPr="007300C9">
              <w:t xml:space="preserve">2.2.2. Budowanie </w:t>
            </w:r>
            <w:r>
              <w:t>marki obszaru w oparciu o lokalne zasoby przyrodnicze i kulturowe z wykorzystaniem innowacyjnych metod marketingowych</w:t>
            </w:r>
          </w:p>
        </w:tc>
        <w:tc>
          <w:tcPr>
            <w:tcW w:w="1167" w:type="dxa"/>
            <w:vAlign w:val="center"/>
          </w:tcPr>
          <w:p w14:paraId="1B9733E0" w14:textId="77777777" w:rsidR="001E117A" w:rsidRDefault="001E117A" w:rsidP="002C3240">
            <w:pPr>
              <w:jc w:val="center"/>
            </w:pPr>
            <w:r>
              <w:t>1</w:t>
            </w:r>
          </w:p>
        </w:tc>
        <w:tc>
          <w:tcPr>
            <w:tcW w:w="1276" w:type="dxa"/>
            <w:vAlign w:val="center"/>
          </w:tcPr>
          <w:p w14:paraId="12ADCBA1" w14:textId="77777777" w:rsidR="001E117A" w:rsidRDefault="001E117A" w:rsidP="002C3240">
            <w:pPr>
              <w:jc w:val="center"/>
            </w:pPr>
            <w:r>
              <w:t>1</w:t>
            </w:r>
          </w:p>
        </w:tc>
        <w:tc>
          <w:tcPr>
            <w:tcW w:w="1417" w:type="dxa"/>
            <w:vAlign w:val="center"/>
          </w:tcPr>
          <w:p w14:paraId="30699C42" w14:textId="77777777" w:rsidR="001E117A" w:rsidRDefault="001E117A" w:rsidP="002C3240">
            <w:pPr>
              <w:jc w:val="center"/>
            </w:pPr>
            <w:r>
              <w:t>1</w:t>
            </w:r>
          </w:p>
        </w:tc>
        <w:tc>
          <w:tcPr>
            <w:tcW w:w="1418" w:type="dxa"/>
            <w:vAlign w:val="center"/>
          </w:tcPr>
          <w:p w14:paraId="5E9C4F5D" w14:textId="77777777" w:rsidR="001E117A" w:rsidRDefault="001E117A" w:rsidP="002C3240">
            <w:pPr>
              <w:jc w:val="center"/>
            </w:pPr>
            <w:r>
              <w:t>0</w:t>
            </w:r>
          </w:p>
        </w:tc>
        <w:tc>
          <w:tcPr>
            <w:tcW w:w="1559" w:type="dxa"/>
            <w:vAlign w:val="center"/>
          </w:tcPr>
          <w:p w14:paraId="2D9D9640" w14:textId="77777777" w:rsidR="001E117A" w:rsidRDefault="001E117A" w:rsidP="002C3240">
            <w:pPr>
              <w:jc w:val="center"/>
            </w:pPr>
            <w:r>
              <w:t>0</w:t>
            </w:r>
          </w:p>
        </w:tc>
      </w:tr>
      <w:tr w:rsidR="001E117A" w14:paraId="4D203090" w14:textId="77777777" w:rsidTr="002C3240">
        <w:trPr>
          <w:trHeight w:val="420"/>
        </w:trPr>
        <w:tc>
          <w:tcPr>
            <w:tcW w:w="1384" w:type="dxa"/>
          </w:tcPr>
          <w:p w14:paraId="58EEFD1B" w14:textId="77777777" w:rsidR="001E117A" w:rsidRDefault="001E117A" w:rsidP="002C3240">
            <w:pPr>
              <w:jc w:val="center"/>
            </w:pPr>
            <w:r w:rsidRPr="00E34925">
              <w:t>03.08-17.08.</w:t>
            </w:r>
            <w:r>
              <w:t xml:space="preserve"> </w:t>
            </w:r>
            <w:r w:rsidRPr="00E34925">
              <w:t>2018</w:t>
            </w:r>
          </w:p>
        </w:tc>
        <w:tc>
          <w:tcPr>
            <w:tcW w:w="6237" w:type="dxa"/>
          </w:tcPr>
          <w:p w14:paraId="6370D012" w14:textId="77777777" w:rsidR="001E117A" w:rsidRPr="00893A57" w:rsidRDefault="001E117A" w:rsidP="002C3240">
            <w:pPr>
              <w:spacing w:before="40" w:after="40" w:line="240" w:lineRule="auto"/>
              <w:rPr>
                <w:b/>
              </w:rPr>
            </w:pPr>
            <w:r w:rsidRPr="00893A57">
              <w:rPr>
                <w:b/>
              </w:rPr>
              <w:t>Zakładanie działalności gospodarczej (K)</w:t>
            </w:r>
          </w:p>
          <w:p w14:paraId="79EB2584" w14:textId="77777777" w:rsidR="001E117A" w:rsidRDefault="001E117A" w:rsidP="002C3240">
            <w:pPr>
              <w:spacing w:before="40" w:after="40" w:line="240" w:lineRule="auto"/>
            </w:pPr>
            <w:r w:rsidRPr="00E34925">
              <w:t xml:space="preserve">2.1.1. Wspieranie podejmowania działalności gospodarczej, </w:t>
            </w:r>
            <w:r>
              <w:br/>
            </w:r>
            <w:r w:rsidRPr="00E34925">
              <w:t xml:space="preserve">w tym też działalności innowacyjnych oraz zakładanych przez osoby z grup </w:t>
            </w:r>
            <w:proofErr w:type="spellStart"/>
            <w:r w:rsidRPr="00E34925">
              <w:t>defaworyzowanych</w:t>
            </w:r>
            <w:proofErr w:type="spellEnd"/>
          </w:p>
        </w:tc>
        <w:tc>
          <w:tcPr>
            <w:tcW w:w="1167" w:type="dxa"/>
            <w:vAlign w:val="center"/>
          </w:tcPr>
          <w:p w14:paraId="4D0B3722" w14:textId="77777777" w:rsidR="001E117A" w:rsidRDefault="001E117A" w:rsidP="002C3240">
            <w:pPr>
              <w:jc w:val="center"/>
            </w:pPr>
            <w:r>
              <w:t>0</w:t>
            </w:r>
          </w:p>
        </w:tc>
        <w:tc>
          <w:tcPr>
            <w:tcW w:w="1276" w:type="dxa"/>
            <w:vAlign w:val="center"/>
          </w:tcPr>
          <w:p w14:paraId="424EE8B2" w14:textId="77777777" w:rsidR="001E117A" w:rsidRDefault="001E117A" w:rsidP="002C3240">
            <w:pPr>
              <w:jc w:val="center"/>
            </w:pPr>
            <w:r>
              <w:t>0</w:t>
            </w:r>
          </w:p>
        </w:tc>
        <w:tc>
          <w:tcPr>
            <w:tcW w:w="1417" w:type="dxa"/>
            <w:vAlign w:val="center"/>
          </w:tcPr>
          <w:p w14:paraId="6841CA3B" w14:textId="77777777" w:rsidR="001E117A" w:rsidRDefault="001E117A" w:rsidP="002C3240">
            <w:pPr>
              <w:jc w:val="center"/>
            </w:pPr>
            <w:r>
              <w:t>0</w:t>
            </w:r>
          </w:p>
        </w:tc>
        <w:tc>
          <w:tcPr>
            <w:tcW w:w="1418" w:type="dxa"/>
            <w:vAlign w:val="center"/>
          </w:tcPr>
          <w:p w14:paraId="3EF823E8" w14:textId="77777777" w:rsidR="001E117A" w:rsidRDefault="001E117A" w:rsidP="002C3240">
            <w:pPr>
              <w:jc w:val="center"/>
            </w:pPr>
            <w:r>
              <w:t>0</w:t>
            </w:r>
          </w:p>
        </w:tc>
        <w:tc>
          <w:tcPr>
            <w:tcW w:w="1559" w:type="dxa"/>
            <w:vAlign w:val="center"/>
          </w:tcPr>
          <w:p w14:paraId="50865964" w14:textId="77777777" w:rsidR="001E117A" w:rsidRDefault="001E117A" w:rsidP="002C3240">
            <w:pPr>
              <w:jc w:val="center"/>
            </w:pPr>
            <w:r>
              <w:t>0</w:t>
            </w:r>
          </w:p>
        </w:tc>
      </w:tr>
      <w:tr w:rsidR="001E117A" w14:paraId="5E72C291" w14:textId="77777777" w:rsidTr="002C3240">
        <w:trPr>
          <w:trHeight w:val="420"/>
        </w:trPr>
        <w:tc>
          <w:tcPr>
            <w:tcW w:w="1384" w:type="dxa"/>
          </w:tcPr>
          <w:p w14:paraId="66F3D8FB" w14:textId="77777777" w:rsidR="001E117A" w:rsidRDefault="001E117A" w:rsidP="002C3240">
            <w:pPr>
              <w:jc w:val="center"/>
            </w:pPr>
            <w:r w:rsidRPr="00E34925">
              <w:lastRenderedPageBreak/>
              <w:t>03.08-17.08.</w:t>
            </w:r>
            <w:r>
              <w:t xml:space="preserve"> </w:t>
            </w:r>
            <w:r w:rsidRPr="00E34925">
              <w:t>2018</w:t>
            </w:r>
          </w:p>
        </w:tc>
        <w:tc>
          <w:tcPr>
            <w:tcW w:w="6237" w:type="dxa"/>
          </w:tcPr>
          <w:p w14:paraId="33D7F8C4" w14:textId="77777777" w:rsidR="001E117A" w:rsidRPr="00FE4ED8" w:rsidRDefault="001E117A" w:rsidP="002C3240">
            <w:pPr>
              <w:spacing w:before="40" w:after="40" w:line="240" w:lineRule="auto"/>
              <w:rPr>
                <w:b/>
              </w:rPr>
            </w:pPr>
            <w:r w:rsidRPr="00FE4ED8">
              <w:rPr>
                <w:b/>
              </w:rPr>
              <w:t>Zachowanie dziedzictwa (K)</w:t>
            </w:r>
          </w:p>
          <w:p w14:paraId="7F6F3A09" w14:textId="77777777" w:rsidR="001E117A" w:rsidRDefault="001E117A" w:rsidP="002C3240">
            <w:pPr>
              <w:spacing w:before="40" w:after="40" w:line="240" w:lineRule="auto"/>
            </w:pPr>
            <w:r w:rsidRPr="00E34925">
              <w:t>1.3.1</w:t>
            </w:r>
            <w:r>
              <w:t>.</w:t>
            </w:r>
            <w:r w:rsidRPr="00E34925">
              <w:t xml:space="preserve"> Ochrona i udostępnianie dziedzictwa kulturowego </w:t>
            </w:r>
            <w:r>
              <w:br/>
            </w:r>
            <w:r w:rsidRPr="00E34925">
              <w:t>i przyrodniczego obszaru</w:t>
            </w:r>
          </w:p>
        </w:tc>
        <w:tc>
          <w:tcPr>
            <w:tcW w:w="1167" w:type="dxa"/>
            <w:vAlign w:val="center"/>
          </w:tcPr>
          <w:p w14:paraId="69126C5E" w14:textId="77777777" w:rsidR="001E117A" w:rsidRDefault="001E117A" w:rsidP="002C3240">
            <w:pPr>
              <w:jc w:val="center"/>
            </w:pPr>
            <w:r>
              <w:t>1</w:t>
            </w:r>
          </w:p>
        </w:tc>
        <w:tc>
          <w:tcPr>
            <w:tcW w:w="1276" w:type="dxa"/>
            <w:vAlign w:val="center"/>
          </w:tcPr>
          <w:p w14:paraId="02D45128" w14:textId="77777777" w:rsidR="001E117A" w:rsidRDefault="001E117A" w:rsidP="002C3240">
            <w:pPr>
              <w:jc w:val="center"/>
            </w:pPr>
            <w:r>
              <w:t>1</w:t>
            </w:r>
          </w:p>
        </w:tc>
        <w:tc>
          <w:tcPr>
            <w:tcW w:w="1417" w:type="dxa"/>
            <w:vAlign w:val="center"/>
          </w:tcPr>
          <w:p w14:paraId="263A1A70" w14:textId="77777777" w:rsidR="001E117A" w:rsidRDefault="001E117A" w:rsidP="002C3240">
            <w:pPr>
              <w:jc w:val="center"/>
            </w:pPr>
            <w:r>
              <w:t>1</w:t>
            </w:r>
          </w:p>
        </w:tc>
        <w:tc>
          <w:tcPr>
            <w:tcW w:w="1418" w:type="dxa"/>
            <w:vAlign w:val="center"/>
          </w:tcPr>
          <w:p w14:paraId="1E15094B" w14:textId="77777777" w:rsidR="001E117A" w:rsidRDefault="001E117A" w:rsidP="002C3240">
            <w:pPr>
              <w:jc w:val="center"/>
            </w:pPr>
            <w:r>
              <w:t>0</w:t>
            </w:r>
          </w:p>
        </w:tc>
        <w:tc>
          <w:tcPr>
            <w:tcW w:w="1559" w:type="dxa"/>
            <w:vAlign w:val="center"/>
          </w:tcPr>
          <w:p w14:paraId="28123B1E" w14:textId="77777777" w:rsidR="001E117A" w:rsidRDefault="001E117A" w:rsidP="002C3240">
            <w:pPr>
              <w:jc w:val="center"/>
            </w:pPr>
            <w:r>
              <w:t>0</w:t>
            </w:r>
          </w:p>
        </w:tc>
      </w:tr>
      <w:tr w:rsidR="001E117A" w14:paraId="4DA4A5E5" w14:textId="77777777" w:rsidTr="002C3240">
        <w:trPr>
          <w:trHeight w:val="420"/>
        </w:trPr>
        <w:tc>
          <w:tcPr>
            <w:tcW w:w="1384" w:type="dxa"/>
          </w:tcPr>
          <w:p w14:paraId="739F1841" w14:textId="77777777" w:rsidR="001E117A" w:rsidRDefault="001E117A" w:rsidP="002C3240">
            <w:pPr>
              <w:jc w:val="center"/>
            </w:pPr>
            <w:r w:rsidRPr="00E34925">
              <w:t>08.07-26.07.</w:t>
            </w:r>
            <w:r>
              <w:t xml:space="preserve"> </w:t>
            </w:r>
            <w:r w:rsidRPr="00E34925">
              <w:t>2019</w:t>
            </w:r>
          </w:p>
        </w:tc>
        <w:tc>
          <w:tcPr>
            <w:tcW w:w="6237" w:type="dxa"/>
          </w:tcPr>
          <w:p w14:paraId="39725ED0" w14:textId="77777777" w:rsidR="001E117A" w:rsidRPr="00893A57" w:rsidRDefault="001E117A" w:rsidP="002C3240">
            <w:pPr>
              <w:spacing w:before="40" w:after="40" w:line="240" w:lineRule="auto"/>
              <w:rPr>
                <w:b/>
              </w:rPr>
            </w:pPr>
            <w:r w:rsidRPr="00893A57">
              <w:rPr>
                <w:b/>
              </w:rPr>
              <w:t>Zakładanie działalności gospodarczej (K)</w:t>
            </w:r>
          </w:p>
          <w:p w14:paraId="73AC2C4C" w14:textId="77777777" w:rsidR="001E117A" w:rsidRDefault="001E117A" w:rsidP="002C3240">
            <w:r w:rsidRPr="00E34925">
              <w:t>2.1.1</w:t>
            </w:r>
            <w:r>
              <w:t>.</w:t>
            </w:r>
            <w:r w:rsidRPr="00E34925">
              <w:t xml:space="preserve"> Wspieranie podejmowania działalności gospodarczej, </w:t>
            </w:r>
            <w:r>
              <w:br/>
            </w:r>
            <w:r w:rsidRPr="00E34925">
              <w:t xml:space="preserve">w tym też działalności innowacyjnych oraz zakładanych przez osoby z grup </w:t>
            </w:r>
            <w:proofErr w:type="spellStart"/>
            <w:r w:rsidRPr="00E34925">
              <w:t>defaworyzowanych</w:t>
            </w:r>
            <w:proofErr w:type="spellEnd"/>
          </w:p>
        </w:tc>
        <w:tc>
          <w:tcPr>
            <w:tcW w:w="1167" w:type="dxa"/>
            <w:vAlign w:val="center"/>
          </w:tcPr>
          <w:p w14:paraId="2F2C5E8A" w14:textId="77777777" w:rsidR="001E117A" w:rsidRDefault="001E117A" w:rsidP="002C3240">
            <w:pPr>
              <w:jc w:val="center"/>
            </w:pPr>
            <w:r>
              <w:t>4</w:t>
            </w:r>
          </w:p>
        </w:tc>
        <w:tc>
          <w:tcPr>
            <w:tcW w:w="1276" w:type="dxa"/>
            <w:vAlign w:val="center"/>
          </w:tcPr>
          <w:p w14:paraId="5433A295" w14:textId="77777777" w:rsidR="001E117A" w:rsidRDefault="001E117A" w:rsidP="002C3240">
            <w:pPr>
              <w:jc w:val="center"/>
            </w:pPr>
            <w:r>
              <w:t>3</w:t>
            </w:r>
          </w:p>
        </w:tc>
        <w:tc>
          <w:tcPr>
            <w:tcW w:w="1417" w:type="dxa"/>
            <w:vAlign w:val="center"/>
          </w:tcPr>
          <w:p w14:paraId="5BF10EC9" w14:textId="77777777" w:rsidR="001E117A" w:rsidRDefault="001E117A" w:rsidP="002C3240">
            <w:pPr>
              <w:jc w:val="center"/>
            </w:pPr>
            <w:r>
              <w:t>2</w:t>
            </w:r>
          </w:p>
        </w:tc>
        <w:tc>
          <w:tcPr>
            <w:tcW w:w="1418" w:type="dxa"/>
            <w:vAlign w:val="center"/>
          </w:tcPr>
          <w:p w14:paraId="49D11AFF" w14:textId="77777777" w:rsidR="001E117A" w:rsidRDefault="001E117A" w:rsidP="002C3240">
            <w:pPr>
              <w:jc w:val="center"/>
            </w:pPr>
            <w:r>
              <w:t>0</w:t>
            </w:r>
          </w:p>
        </w:tc>
        <w:tc>
          <w:tcPr>
            <w:tcW w:w="1559" w:type="dxa"/>
            <w:vAlign w:val="center"/>
          </w:tcPr>
          <w:p w14:paraId="76058AA4" w14:textId="77777777" w:rsidR="001E117A" w:rsidRDefault="001E117A" w:rsidP="002C3240">
            <w:pPr>
              <w:jc w:val="center"/>
            </w:pPr>
            <w:r>
              <w:t>0</w:t>
            </w:r>
          </w:p>
        </w:tc>
      </w:tr>
      <w:tr w:rsidR="001E117A" w14:paraId="77696857" w14:textId="77777777" w:rsidTr="002C3240">
        <w:trPr>
          <w:trHeight w:val="420"/>
        </w:trPr>
        <w:tc>
          <w:tcPr>
            <w:tcW w:w="1384" w:type="dxa"/>
          </w:tcPr>
          <w:p w14:paraId="407D26D2" w14:textId="77777777" w:rsidR="001E117A" w:rsidRDefault="001E117A" w:rsidP="002C3240">
            <w:pPr>
              <w:jc w:val="center"/>
            </w:pPr>
            <w:r w:rsidRPr="00E34925">
              <w:t>08.07-26.07.</w:t>
            </w:r>
            <w:r>
              <w:t xml:space="preserve"> </w:t>
            </w:r>
            <w:r w:rsidRPr="00E34925">
              <w:t>2019</w:t>
            </w:r>
          </w:p>
        </w:tc>
        <w:tc>
          <w:tcPr>
            <w:tcW w:w="6237" w:type="dxa"/>
          </w:tcPr>
          <w:p w14:paraId="1C471DF5" w14:textId="77777777" w:rsidR="001E117A" w:rsidRPr="00893A57" w:rsidRDefault="001E117A" w:rsidP="002C3240">
            <w:pPr>
              <w:spacing w:before="40" w:after="40" w:line="240" w:lineRule="auto"/>
              <w:rPr>
                <w:b/>
              </w:rPr>
            </w:pPr>
            <w:r w:rsidRPr="00893A57">
              <w:rPr>
                <w:b/>
              </w:rPr>
              <w:t>Zakładanie działalności gospodarczej (K)</w:t>
            </w:r>
          </w:p>
          <w:p w14:paraId="6F550768" w14:textId="77777777" w:rsidR="001E117A" w:rsidRDefault="001E117A" w:rsidP="002C3240">
            <w:pPr>
              <w:spacing w:before="40" w:after="40" w:line="240" w:lineRule="auto"/>
            </w:pPr>
            <w:r w:rsidRPr="00E34925">
              <w:t>2.1.1</w:t>
            </w:r>
            <w:r>
              <w:t>.</w:t>
            </w:r>
            <w:r w:rsidRPr="00E34925">
              <w:t xml:space="preserve"> Wspieranie podejmowania działalności gospodarczej, </w:t>
            </w:r>
            <w:r>
              <w:br/>
            </w:r>
            <w:r w:rsidRPr="00E34925">
              <w:t xml:space="preserve">w tym też działalności innowacyjnych oraz zakładanych przez osoby z grup </w:t>
            </w:r>
            <w:proofErr w:type="spellStart"/>
            <w:r w:rsidRPr="00E34925">
              <w:t>defaworyzowanych</w:t>
            </w:r>
            <w:proofErr w:type="spellEnd"/>
          </w:p>
        </w:tc>
        <w:tc>
          <w:tcPr>
            <w:tcW w:w="1167" w:type="dxa"/>
            <w:vAlign w:val="center"/>
          </w:tcPr>
          <w:p w14:paraId="2C0A24F5" w14:textId="77777777" w:rsidR="001E117A" w:rsidRDefault="001E117A" w:rsidP="002C3240">
            <w:pPr>
              <w:jc w:val="center"/>
            </w:pPr>
            <w:r>
              <w:t>1</w:t>
            </w:r>
          </w:p>
        </w:tc>
        <w:tc>
          <w:tcPr>
            <w:tcW w:w="1276" w:type="dxa"/>
            <w:vAlign w:val="center"/>
          </w:tcPr>
          <w:p w14:paraId="1C388E5E" w14:textId="77777777" w:rsidR="001E117A" w:rsidRDefault="001E117A" w:rsidP="002C3240">
            <w:pPr>
              <w:jc w:val="center"/>
            </w:pPr>
            <w:r>
              <w:t>1</w:t>
            </w:r>
          </w:p>
        </w:tc>
        <w:tc>
          <w:tcPr>
            <w:tcW w:w="1417" w:type="dxa"/>
            <w:vAlign w:val="center"/>
          </w:tcPr>
          <w:p w14:paraId="40BA6AF0" w14:textId="77777777" w:rsidR="001E117A" w:rsidRDefault="001E117A" w:rsidP="002C3240">
            <w:pPr>
              <w:jc w:val="center"/>
            </w:pPr>
            <w:r>
              <w:t>1</w:t>
            </w:r>
          </w:p>
        </w:tc>
        <w:tc>
          <w:tcPr>
            <w:tcW w:w="1418" w:type="dxa"/>
            <w:vAlign w:val="center"/>
          </w:tcPr>
          <w:p w14:paraId="4AA55B45" w14:textId="77777777" w:rsidR="001E117A" w:rsidRDefault="001E117A" w:rsidP="002C3240">
            <w:pPr>
              <w:jc w:val="center"/>
            </w:pPr>
            <w:r>
              <w:t>0</w:t>
            </w:r>
          </w:p>
        </w:tc>
        <w:tc>
          <w:tcPr>
            <w:tcW w:w="1559" w:type="dxa"/>
            <w:vAlign w:val="center"/>
          </w:tcPr>
          <w:p w14:paraId="44AB36FD" w14:textId="77777777" w:rsidR="001E117A" w:rsidRDefault="001E117A" w:rsidP="002C3240">
            <w:pPr>
              <w:jc w:val="center"/>
            </w:pPr>
            <w:r>
              <w:t>0</w:t>
            </w:r>
          </w:p>
        </w:tc>
      </w:tr>
      <w:tr w:rsidR="001E117A" w14:paraId="4C5738EC" w14:textId="77777777" w:rsidTr="002C3240">
        <w:trPr>
          <w:trHeight w:val="420"/>
        </w:trPr>
        <w:tc>
          <w:tcPr>
            <w:tcW w:w="1384" w:type="dxa"/>
          </w:tcPr>
          <w:p w14:paraId="21D4C90B" w14:textId="77777777" w:rsidR="001E117A" w:rsidRDefault="001E117A" w:rsidP="002C3240">
            <w:pPr>
              <w:jc w:val="center"/>
            </w:pPr>
            <w:r w:rsidRPr="00D71EAD">
              <w:t>08.07-26.07.</w:t>
            </w:r>
            <w:r>
              <w:t xml:space="preserve"> </w:t>
            </w:r>
            <w:r w:rsidRPr="00D71EAD">
              <w:t>2019</w:t>
            </w:r>
          </w:p>
        </w:tc>
        <w:tc>
          <w:tcPr>
            <w:tcW w:w="6237" w:type="dxa"/>
          </w:tcPr>
          <w:p w14:paraId="7B317326" w14:textId="77777777" w:rsidR="001E117A" w:rsidRPr="00893A57" w:rsidRDefault="001E117A" w:rsidP="002C3240">
            <w:pPr>
              <w:spacing w:before="40" w:after="40" w:line="240" w:lineRule="auto"/>
              <w:rPr>
                <w:b/>
              </w:rPr>
            </w:pPr>
            <w:r w:rsidRPr="00893A57">
              <w:rPr>
                <w:b/>
              </w:rPr>
              <w:t>Zakładanie działalności gospodarczej (K)</w:t>
            </w:r>
          </w:p>
          <w:p w14:paraId="331B75F0" w14:textId="77777777" w:rsidR="001E117A" w:rsidRDefault="001E117A" w:rsidP="002C3240">
            <w:pPr>
              <w:spacing w:before="40" w:after="40" w:line="240" w:lineRule="auto"/>
            </w:pPr>
            <w:r w:rsidRPr="00D71EAD">
              <w:t>2.1.1</w:t>
            </w:r>
            <w:r>
              <w:t>.</w:t>
            </w:r>
            <w:r w:rsidRPr="00D71EAD">
              <w:t xml:space="preserve"> Wspieranie podejmowania działalności gospodarczej, </w:t>
            </w:r>
            <w:r>
              <w:br/>
            </w:r>
            <w:r w:rsidRPr="00D71EAD">
              <w:t xml:space="preserve">w tym też działalności innowacyjnych oraz zakładanych przez osoby z grup </w:t>
            </w:r>
            <w:proofErr w:type="spellStart"/>
            <w:r w:rsidRPr="00D71EAD">
              <w:t>defaworyzowanych</w:t>
            </w:r>
            <w:proofErr w:type="spellEnd"/>
          </w:p>
        </w:tc>
        <w:tc>
          <w:tcPr>
            <w:tcW w:w="1167" w:type="dxa"/>
            <w:vAlign w:val="center"/>
          </w:tcPr>
          <w:p w14:paraId="3F8838DA" w14:textId="77777777" w:rsidR="001E117A" w:rsidRDefault="001E117A" w:rsidP="002C3240">
            <w:pPr>
              <w:jc w:val="center"/>
            </w:pPr>
            <w:r>
              <w:t>1</w:t>
            </w:r>
          </w:p>
        </w:tc>
        <w:tc>
          <w:tcPr>
            <w:tcW w:w="1276" w:type="dxa"/>
            <w:vAlign w:val="center"/>
          </w:tcPr>
          <w:p w14:paraId="67F9D3AB" w14:textId="77777777" w:rsidR="001E117A" w:rsidRDefault="001E117A" w:rsidP="002C3240">
            <w:pPr>
              <w:jc w:val="center"/>
            </w:pPr>
            <w:r>
              <w:t>1</w:t>
            </w:r>
          </w:p>
        </w:tc>
        <w:tc>
          <w:tcPr>
            <w:tcW w:w="1417" w:type="dxa"/>
            <w:vAlign w:val="center"/>
          </w:tcPr>
          <w:p w14:paraId="763A241B" w14:textId="77777777" w:rsidR="001E117A" w:rsidRDefault="001E117A" w:rsidP="002C3240">
            <w:pPr>
              <w:jc w:val="center"/>
            </w:pPr>
            <w:r>
              <w:t>1</w:t>
            </w:r>
          </w:p>
        </w:tc>
        <w:tc>
          <w:tcPr>
            <w:tcW w:w="1418" w:type="dxa"/>
            <w:vAlign w:val="center"/>
          </w:tcPr>
          <w:p w14:paraId="2F88099C" w14:textId="77777777" w:rsidR="001E117A" w:rsidRDefault="001E117A" w:rsidP="002C3240">
            <w:pPr>
              <w:jc w:val="center"/>
            </w:pPr>
            <w:r>
              <w:t>0</w:t>
            </w:r>
          </w:p>
        </w:tc>
        <w:tc>
          <w:tcPr>
            <w:tcW w:w="1559" w:type="dxa"/>
            <w:vAlign w:val="center"/>
          </w:tcPr>
          <w:p w14:paraId="10E56B6F" w14:textId="77777777" w:rsidR="001E117A" w:rsidRDefault="001E117A" w:rsidP="002C3240">
            <w:pPr>
              <w:jc w:val="center"/>
            </w:pPr>
            <w:r>
              <w:t>0</w:t>
            </w:r>
          </w:p>
        </w:tc>
      </w:tr>
      <w:tr w:rsidR="001E117A" w14:paraId="73D4C2EB" w14:textId="77777777" w:rsidTr="002C3240">
        <w:trPr>
          <w:trHeight w:val="420"/>
        </w:trPr>
        <w:tc>
          <w:tcPr>
            <w:tcW w:w="1384" w:type="dxa"/>
          </w:tcPr>
          <w:p w14:paraId="492F8708" w14:textId="77777777" w:rsidR="001E117A" w:rsidRDefault="001E117A" w:rsidP="002C3240">
            <w:pPr>
              <w:jc w:val="center"/>
            </w:pPr>
            <w:r w:rsidRPr="00D71EAD">
              <w:t>08.07-26.07.</w:t>
            </w:r>
            <w:r>
              <w:t xml:space="preserve"> </w:t>
            </w:r>
            <w:r w:rsidRPr="00D71EAD">
              <w:t>2019</w:t>
            </w:r>
          </w:p>
        </w:tc>
        <w:tc>
          <w:tcPr>
            <w:tcW w:w="6237" w:type="dxa"/>
          </w:tcPr>
          <w:p w14:paraId="3F5C1AD1" w14:textId="77777777" w:rsidR="001E117A" w:rsidRPr="00893A57" w:rsidRDefault="001E117A" w:rsidP="002C3240">
            <w:pPr>
              <w:spacing w:before="40" w:after="40" w:line="240" w:lineRule="auto"/>
              <w:rPr>
                <w:b/>
              </w:rPr>
            </w:pPr>
            <w:r w:rsidRPr="00893A57">
              <w:rPr>
                <w:b/>
              </w:rPr>
              <w:t>Zakładanie działalności gospodarczej (K)</w:t>
            </w:r>
          </w:p>
          <w:p w14:paraId="4B7DA6C1" w14:textId="77777777" w:rsidR="001E117A" w:rsidRDefault="001E117A" w:rsidP="002C3240">
            <w:pPr>
              <w:spacing w:before="40" w:after="40" w:line="240" w:lineRule="auto"/>
            </w:pPr>
            <w:r w:rsidRPr="00D71EAD">
              <w:t>2.1.1</w:t>
            </w:r>
            <w:r>
              <w:t>.</w:t>
            </w:r>
            <w:r w:rsidRPr="00D71EAD">
              <w:t xml:space="preserve"> Wspieranie podejmowania działalności gospodarczej, </w:t>
            </w:r>
            <w:r>
              <w:br/>
            </w:r>
            <w:r w:rsidRPr="00D71EAD">
              <w:t xml:space="preserve">w tym też działalności innowacyjnych oraz zakładanych przez osoby z grup </w:t>
            </w:r>
            <w:proofErr w:type="spellStart"/>
            <w:r w:rsidRPr="00D71EAD">
              <w:t>defaworyzowanych</w:t>
            </w:r>
            <w:proofErr w:type="spellEnd"/>
          </w:p>
        </w:tc>
        <w:tc>
          <w:tcPr>
            <w:tcW w:w="1167" w:type="dxa"/>
            <w:vAlign w:val="center"/>
          </w:tcPr>
          <w:p w14:paraId="2E732A5B" w14:textId="77777777" w:rsidR="001E117A" w:rsidRDefault="001E117A" w:rsidP="002C3240">
            <w:pPr>
              <w:jc w:val="center"/>
            </w:pPr>
            <w:r>
              <w:t>6</w:t>
            </w:r>
          </w:p>
        </w:tc>
        <w:tc>
          <w:tcPr>
            <w:tcW w:w="1276" w:type="dxa"/>
            <w:vAlign w:val="center"/>
          </w:tcPr>
          <w:p w14:paraId="132CC2A6" w14:textId="77777777" w:rsidR="001E117A" w:rsidRDefault="001E117A" w:rsidP="002C3240">
            <w:pPr>
              <w:jc w:val="center"/>
            </w:pPr>
            <w:r>
              <w:t>5</w:t>
            </w:r>
          </w:p>
        </w:tc>
        <w:tc>
          <w:tcPr>
            <w:tcW w:w="1417" w:type="dxa"/>
            <w:vAlign w:val="center"/>
          </w:tcPr>
          <w:p w14:paraId="373408C3" w14:textId="77777777" w:rsidR="001E117A" w:rsidRDefault="001E117A" w:rsidP="002C3240">
            <w:pPr>
              <w:jc w:val="center"/>
            </w:pPr>
            <w:r>
              <w:t>2</w:t>
            </w:r>
          </w:p>
        </w:tc>
        <w:tc>
          <w:tcPr>
            <w:tcW w:w="1418" w:type="dxa"/>
            <w:vAlign w:val="center"/>
          </w:tcPr>
          <w:p w14:paraId="6240EBFE" w14:textId="77777777" w:rsidR="001E117A" w:rsidRDefault="001E117A" w:rsidP="002C3240">
            <w:pPr>
              <w:jc w:val="center"/>
            </w:pPr>
            <w:r>
              <w:t>0</w:t>
            </w:r>
          </w:p>
        </w:tc>
        <w:tc>
          <w:tcPr>
            <w:tcW w:w="1559" w:type="dxa"/>
            <w:vAlign w:val="center"/>
          </w:tcPr>
          <w:p w14:paraId="6FAA503A" w14:textId="77777777" w:rsidR="001E117A" w:rsidRDefault="001E117A" w:rsidP="002C3240">
            <w:pPr>
              <w:jc w:val="center"/>
            </w:pPr>
            <w:r>
              <w:t>0</w:t>
            </w:r>
          </w:p>
        </w:tc>
      </w:tr>
      <w:tr w:rsidR="001E117A" w14:paraId="60946909" w14:textId="77777777" w:rsidTr="002C3240">
        <w:trPr>
          <w:trHeight w:val="420"/>
        </w:trPr>
        <w:tc>
          <w:tcPr>
            <w:tcW w:w="1384" w:type="dxa"/>
          </w:tcPr>
          <w:p w14:paraId="4446A955" w14:textId="77777777" w:rsidR="001E117A" w:rsidRDefault="001E117A" w:rsidP="002C3240">
            <w:pPr>
              <w:jc w:val="center"/>
            </w:pPr>
            <w:r w:rsidRPr="00D71EAD">
              <w:t>09.09-26.09.</w:t>
            </w:r>
            <w:r>
              <w:t xml:space="preserve"> </w:t>
            </w:r>
            <w:r w:rsidRPr="00D71EAD">
              <w:t>2019</w:t>
            </w:r>
          </w:p>
        </w:tc>
        <w:tc>
          <w:tcPr>
            <w:tcW w:w="6237" w:type="dxa"/>
          </w:tcPr>
          <w:p w14:paraId="65DAF45F" w14:textId="77777777" w:rsidR="001E117A" w:rsidRPr="00FE4ED8" w:rsidRDefault="001E117A" w:rsidP="002C3240">
            <w:pPr>
              <w:spacing w:before="40" w:after="40" w:line="240" w:lineRule="auto"/>
              <w:rPr>
                <w:b/>
              </w:rPr>
            </w:pPr>
            <w:r w:rsidRPr="00FE4ED8">
              <w:rPr>
                <w:b/>
              </w:rPr>
              <w:t>Rozwój infrastruktury niekomercyjnej (K)</w:t>
            </w:r>
          </w:p>
          <w:p w14:paraId="1BDDE031" w14:textId="77777777" w:rsidR="001E117A" w:rsidRDefault="001E117A" w:rsidP="002C3240">
            <w:pPr>
              <w:spacing w:before="40" w:after="40" w:line="240" w:lineRule="auto"/>
            </w:pPr>
            <w:r w:rsidRPr="00D71EAD">
              <w:t>1.2.1. Inwestycje w poprawę istniejącej i rozwój nowej ogólnodostępnej i niekomercyjnej infrastruktury turystycznej, rekreacyjnej i/lub kulturalnej oraz zwiększenie estetyki przestrzeni publicznej</w:t>
            </w:r>
          </w:p>
        </w:tc>
        <w:tc>
          <w:tcPr>
            <w:tcW w:w="1167" w:type="dxa"/>
            <w:vAlign w:val="center"/>
          </w:tcPr>
          <w:p w14:paraId="29EE7F0F" w14:textId="77777777" w:rsidR="001E117A" w:rsidRDefault="001E117A" w:rsidP="002C3240">
            <w:pPr>
              <w:jc w:val="center"/>
            </w:pPr>
            <w:r>
              <w:t>1</w:t>
            </w:r>
          </w:p>
        </w:tc>
        <w:tc>
          <w:tcPr>
            <w:tcW w:w="1276" w:type="dxa"/>
            <w:vAlign w:val="center"/>
          </w:tcPr>
          <w:p w14:paraId="3D8D3253" w14:textId="77777777" w:rsidR="001E117A" w:rsidRDefault="001E117A" w:rsidP="002C3240">
            <w:pPr>
              <w:jc w:val="center"/>
            </w:pPr>
            <w:r>
              <w:t>1</w:t>
            </w:r>
          </w:p>
        </w:tc>
        <w:tc>
          <w:tcPr>
            <w:tcW w:w="1417" w:type="dxa"/>
            <w:vAlign w:val="center"/>
          </w:tcPr>
          <w:p w14:paraId="6CD065C1" w14:textId="77777777" w:rsidR="001E117A" w:rsidRDefault="001E117A" w:rsidP="002C3240">
            <w:pPr>
              <w:jc w:val="center"/>
            </w:pPr>
            <w:r>
              <w:t>1</w:t>
            </w:r>
          </w:p>
        </w:tc>
        <w:tc>
          <w:tcPr>
            <w:tcW w:w="1418" w:type="dxa"/>
            <w:vAlign w:val="center"/>
          </w:tcPr>
          <w:p w14:paraId="11DC8185" w14:textId="77777777" w:rsidR="001E117A" w:rsidRDefault="001E117A" w:rsidP="002C3240">
            <w:pPr>
              <w:jc w:val="center"/>
            </w:pPr>
            <w:r>
              <w:t>0</w:t>
            </w:r>
          </w:p>
        </w:tc>
        <w:tc>
          <w:tcPr>
            <w:tcW w:w="1559" w:type="dxa"/>
            <w:vAlign w:val="center"/>
          </w:tcPr>
          <w:p w14:paraId="53618E14" w14:textId="77777777" w:rsidR="001E117A" w:rsidRDefault="001E117A" w:rsidP="002C3240">
            <w:pPr>
              <w:jc w:val="center"/>
            </w:pPr>
            <w:r>
              <w:t>0</w:t>
            </w:r>
          </w:p>
        </w:tc>
      </w:tr>
      <w:tr w:rsidR="001E117A" w14:paraId="4AAFA6BF" w14:textId="77777777" w:rsidTr="002C3240">
        <w:trPr>
          <w:trHeight w:val="420"/>
        </w:trPr>
        <w:tc>
          <w:tcPr>
            <w:tcW w:w="1384" w:type="dxa"/>
          </w:tcPr>
          <w:p w14:paraId="388E5AF5" w14:textId="77777777" w:rsidR="001E117A" w:rsidRDefault="001E117A" w:rsidP="002C3240">
            <w:pPr>
              <w:jc w:val="center"/>
            </w:pPr>
            <w:r w:rsidRPr="00D71EAD">
              <w:t>09.09-26.09.</w:t>
            </w:r>
            <w:r>
              <w:t xml:space="preserve"> </w:t>
            </w:r>
            <w:r w:rsidRPr="00D71EAD">
              <w:t>2019</w:t>
            </w:r>
          </w:p>
        </w:tc>
        <w:tc>
          <w:tcPr>
            <w:tcW w:w="6237" w:type="dxa"/>
          </w:tcPr>
          <w:p w14:paraId="484436EE" w14:textId="77777777" w:rsidR="001E117A" w:rsidRPr="00FE4ED8" w:rsidRDefault="001E117A" w:rsidP="002C3240">
            <w:pPr>
              <w:spacing w:before="40" w:after="40" w:line="240" w:lineRule="auto"/>
              <w:rPr>
                <w:b/>
              </w:rPr>
            </w:pPr>
            <w:r w:rsidRPr="00FE4ED8">
              <w:rPr>
                <w:b/>
              </w:rPr>
              <w:t>Zachowanie dziedzictwa (K)</w:t>
            </w:r>
          </w:p>
          <w:p w14:paraId="7BFC1EB3" w14:textId="77777777" w:rsidR="001E117A" w:rsidRDefault="001E117A" w:rsidP="002C3240">
            <w:pPr>
              <w:spacing w:before="40" w:after="40" w:line="240" w:lineRule="auto"/>
            </w:pPr>
            <w:r w:rsidRPr="00D71EAD">
              <w:t>1.3.1</w:t>
            </w:r>
            <w:r>
              <w:t>.</w:t>
            </w:r>
            <w:r w:rsidRPr="00D71EAD">
              <w:t xml:space="preserve"> Ochrona i udostępnianie dziedzictwa kulturowego </w:t>
            </w:r>
            <w:r>
              <w:br/>
            </w:r>
            <w:r w:rsidRPr="00D71EAD">
              <w:t>i przyrodniczego obszaru</w:t>
            </w:r>
          </w:p>
        </w:tc>
        <w:tc>
          <w:tcPr>
            <w:tcW w:w="1167" w:type="dxa"/>
            <w:vAlign w:val="center"/>
          </w:tcPr>
          <w:p w14:paraId="1232BBDB" w14:textId="77777777" w:rsidR="001E117A" w:rsidRDefault="001E117A" w:rsidP="002C3240">
            <w:pPr>
              <w:jc w:val="center"/>
            </w:pPr>
            <w:r>
              <w:t>1</w:t>
            </w:r>
          </w:p>
        </w:tc>
        <w:tc>
          <w:tcPr>
            <w:tcW w:w="1276" w:type="dxa"/>
            <w:vAlign w:val="center"/>
          </w:tcPr>
          <w:p w14:paraId="3F5D79BB" w14:textId="77777777" w:rsidR="001E117A" w:rsidRDefault="001E117A" w:rsidP="002C3240">
            <w:pPr>
              <w:jc w:val="center"/>
            </w:pPr>
            <w:r>
              <w:t>1</w:t>
            </w:r>
          </w:p>
        </w:tc>
        <w:tc>
          <w:tcPr>
            <w:tcW w:w="1417" w:type="dxa"/>
            <w:vAlign w:val="center"/>
          </w:tcPr>
          <w:p w14:paraId="0013C51E" w14:textId="77777777" w:rsidR="001E117A" w:rsidRDefault="001E117A" w:rsidP="002C3240">
            <w:pPr>
              <w:jc w:val="center"/>
            </w:pPr>
            <w:r>
              <w:t>1</w:t>
            </w:r>
          </w:p>
        </w:tc>
        <w:tc>
          <w:tcPr>
            <w:tcW w:w="1418" w:type="dxa"/>
            <w:vAlign w:val="center"/>
          </w:tcPr>
          <w:p w14:paraId="117DBCA2" w14:textId="77777777" w:rsidR="001E117A" w:rsidRDefault="001E117A" w:rsidP="002C3240">
            <w:pPr>
              <w:jc w:val="center"/>
            </w:pPr>
            <w:r>
              <w:t>0</w:t>
            </w:r>
          </w:p>
        </w:tc>
        <w:tc>
          <w:tcPr>
            <w:tcW w:w="1559" w:type="dxa"/>
            <w:vAlign w:val="center"/>
          </w:tcPr>
          <w:p w14:paraId="1FBA5731" w14:textId="77777777" w:rsidR="001E117A" w:rsidRDefault="001E117A" w:rsidP="002C3240">
            <w:pPr>
              <w:jc w:val="center"/>
            </w:pPr>
            <w:r>
              <w:t>0</w:t>
            </w:r>
          </w:p>
        </w:tc>
      </w:tr>
    </w:tbl>
    <w:p w14:paraId="4F9CBAA3" w14:textId="77777777" w:rsidR="001E117A" w:rsidRDefault="001E117A" w:rsidP="001E117A"/>
    <w:tbl>
      <w:tblPr>
        <w:tblW w:w="14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84"/>
        <w:gridCol w:w="6237"/>
        <w:gridCol w:w="1167"/>
        <w:gridCol w:w="1276"/>
        <w:gridCol w:w="1417"/>
        <w:gridCol w:w="1418"/>
        <w:gridCol w:w="1559"/>
      </w:tblGrid>
      <w:tr w:rsidR="001E117A" w14:paraId="00B5DC22" w14:textId="77777777" w:rsidTr="002C3240">
        <w:trPr>
          <w:trHeight w:val="420"/>
        </w:trPr>
        <w:tc>
          <w:tcPr>
            <w:tcW w:w="1384" w:type="dxa"/>
          </w:tcPr>
          <w:p w14:paraId="4AB0E378" w14:textId="77777777" w:rsidR="001E117A" w:rsidRDefault="001E117A" w:rsidP="002C3240">
            <w:pPr>
              <w:jc w:val="center"/>
            </w:pPr>
            <w:r>
              <w:lastRenderedPageBreak/>
              <w:t>22.01-06.02. 2020</w:t>
            </w:r>
          </w:p>
        </w:tc>
        <w:tc>
          <w:tcPr>
            <w:tcW w:w="6237" w:type="dxa"/>
          </w:tcPr>
          <w:p w14:paraId="7F134DC7" w14:textId="77777777" w:rsidR="001E117A" w:rsidRPr="00FE4ED8" w:rsidRDefault="001E117A" w:rsidP="002C3240">
            <w:pPr>
              <w:spacing w:before="40" w:after="40" w:line="240" w:lineRule="auto"/>
              <w:rPr>
                <w:b/>
              </w:rPr>
            </w:pPr>
            <w:r w:rsidRPr="00FE4ED8">
              <w:rPr>
                <w:b/>
              </w:rPr>
              <w:t>Rozwój przedsiębiorczości (K)</w:t>
            </w:r>
          </w:p>
          <w:p w14:paraId="229BCDAC" w14:textId="77777777" w:rsidR="001E117A" w:rsidRDefault="001E117A" w:rsidP="002C3240">
            <w:pPr>
              <w:spacing w:before="40" w:after="40" w:line="240" w:lineRule="auto"/>
            </w:pPr>
            <w:r w:rsidRPr="00D71EAD">
              <w:t>2.1.2</w:t>
            </w:r>
            <w:r>
              <w:t>.</w:t>
            </w:r>
            <w:r w:rsidRPr="00D71EAD">
              <w:t xml:space="preserve"> Wspieranie rozwoju przedsiębiorstw</w:t>
            </w:r>
          </w:p>
        </w:tc>
        <w:tc>
          <w:tcPr>
            <w:tcW w:w="1167" w:type="dxa"/>
            <w:vAlign w:val="center"/>
          </w:tcPr>
          <w:p w14:paraId="4E2DF50F" w14:textId="77777777" w:rsidR="001E117A" w:rsidRDefault="001E117A" w:rsidP="002C3240">
            <w:pPr>
              <w:jc w:val="center"/>
            </w:pPr>
            <w:r>
              <w:t>3</w:t>
            </w:r>
          </w:p>
        </w:tc>
        <w:tc>
          <w:tcPr>
            <w:tcW w:w="1276" w:type="dxa"/>
            <w:vAlign w:val="center"/>
          </w:tcPr>
          <w:p w14:paraId="541F156B" w14:textId="77777777" w:rsidR="001E117A" w:rsidRDefault="001E117A" w:rsidP="002C3240">
            <w:pPr>
              <w:jc w:val="center"/>
            </w:pPr>
            <w:r>
              <w:t>2</w:t>
            </w:r>
          </w:p>
        </w:tc>
        <w:tc>
          <w:tcPr>
            <w:tcW w:w="1417" w:type="dxa"/>
            <w:vAlign w:val="center"/>
          </w:tcPr>
          <w:p w14:paraId="478582F6" w14:textId="77777777" w:rsidR="001E117A" w:rsidRDefault="001E117A" w:rsidP="002C3240">
            <w:pPr>
              <w:jc w:val="center"/>
            </w:pPr>
            <w:r>
              <w:t>1</w:t>
            </w:r>
          </w:p>
        </w:tc>
        <w:tc>
          <w:tcPr>
            <w:tcW w:w="1418" w:type="dxa"/>
            <w:vAlign w:val="center"/>
          </w:tcPr>
          <w:p w14:paraId="67FDF015" w14:textId="77777777" w:rsidR="001E117A" w:rsidRDefault="001E117A" w:rsidP="002C3240">
            <w:pPr>
              <w:jc w:val="center"/>
            </w:pPr>
            <w:r>
              <w:t>0</w:t>
            </w:r>
          </w:p>
        </w:tc>
        <w:tc>
          <w:tcPr>
            <w:tcW w:w="1559" w:type="dxa"/>
            <w:vAlign w:val="center"/>
          </w:tcPr>
          <w:p w14:paraId="13F031DE" w14:textId="77777777" w:rsidR="001E117A" w:rsidRDefault="001E117A" w:rsidP="002C3240">
            <w:pPr>
              <w:jc w:val="center"/>
            </w:pPr>
            <w:r>
              <w:t>0</w:t>
            </w:r>
          </w:p>
        </w:tc>
      </w:tr>
      <w:tr w:rsidR="001E117A" w14:paraId="7AE04349" w14:textId="77777777" w:rsidTr="002C3240">
        <w:trPr>
          <w:trHeight w:val="420"/>
        </w:trPr>
        <w:tc>
          <w:tcPr>
            <w:tcW w:w="1384" w:type="dxa"/>
          </w:tcPr>
          <w:p w14:paraId="5BCAA698" w14:textId="77777777" w:rsidR="001E117A" w:rsidRDefault="001E117A" w:rsidP="002C3240">
            <w:pPr>
              <w:jc w:val="center"/>
            </w:pPr>
            <w:r w:rsidRPr="00D71EAD">
              <w:t>09.03-23.03.</w:t>
            </w:r>
            <w:r>
              <w:t xml:space="preserve"> </w:t>
            </w:r>
            <w:r w:rsidRPr="00D71EAD">
              <w:t>2020</w:t>
            </w:r>
          </w:p>
        </w:tc>
        <w:tc>
          <w:tcPr>
            <w:tcW w:w="6237" w:type="dxa"/>
          </w:tcPr>
          <w:p w14:paraId="0865EF70" w14:textId="77777777" w:rsidR="001E117A" w:rsidRPr="00893A57" w:rsidRDefault="001E117A" w:rsidP="002C3240">
            <w:pPr>
              <w:spacing w:before="40" w:after="40" w:line="240" w:lineRule="auto"/>
              <w:rPr>
                <w:b/>
              </w:rPr>
            </w:pPr>
            <w:r w:rsidRPr="00893A57">
              <w:rPr>
                <w:b/>
              </w:rPr>
              <w:t>Zakładanie działalności gospodarczej (K)</w:t>
            </w:r>
          </w:p>
          <w:p w14:paraId="499F4EF0" w14:textId="77777777" w:rsidR="001E117A" w:rsidRDefault="001E117A" w:rsidP="002C3240">
            <w:pPr>
              <w:spacing w:before="40" w:after="40" w:line="240" w:lineRule="auto"/>
            </w:pPr>
            <w:r w:rsidRPr="00D71EAD">
              <w:t>2.1.1</w:t>
            </w:r>
            <w:r>
              <w:t>.</w:t>
            </w:r>
            <w:r w:rsidRPr="00D71EAD">
              <w:t xml:space="preserve"> Wspieranie podejmowania działalności gospodarczej, </w:t>
            </w:r>
            <w:r>
              <w:br/>
            </w:r>
            <w:r w:rsidRPr="00D71EAD">
              <w:t xml:space="preserve">w tym też działalności innowacyjnych oraz zakładanych przez osoby z grup </w:t>
            </w:r>
            <w:proofErr w:type="spellStart"/>
            <w:r w:rsidRPr="00D71EAD">
              <w:t>defaworyzowanych</w:t>
            </w:r>
            <w:proofErr w:type="spellEnd"/>
          </w:p>
        </w:tc>
        <w:tc>
          <w:tcPr>
            <w:tcW w:w="1167" w:type="dxa"/>
            <w:vAlign w:val="center"/>
          </w:tcPr>
          <w:p w14:paraId="7FA43050" w14:textId="77777777" w:rsidR="001E117A" w:rsidRDefault="001E117A" w:rsidP="002C3240">
            <w:pPr>
              <w:jc w:val="center"/>
            </w:pPr>
            <w:r>
              <w:t>5</w:t>
            </w:r>
          </w:p>
        </w:tc>
        <w:tc>
          <w:tcPr>
            <w:tcW w:w="1276" w:type="dxa"/>
            <w:vAlign w:val="center"/>
          </w:tcPr>
          <w:p w14:paraId="58DE792D" w14:textId="77777777" w:rsidR="001E117A" w:rsidRDefault="001E117A" w:rsidP="002C3240">
            <w:pPr>
              <w:jc w:val="center"/>
            </w:pPr>
            <w:r>
              <w:t>3</w:t>
            </w:r>
          </w:p>
        </w:tc>
        <w:tc>
          <w:tcPr>
            <w:tcW w:w="1417" w:type="dxa"/>
            <w:vAlign w:val="center"/>
          </w:tcPr>
          <w:p w14:paraId="69DBA6F6" w14:textId="77777777" w:rsidR="001E117A" w:rsidRDefault="001E117A" w:rsidP="002C3240">
            <w:pPr>
              <w:jc w:val="center"/>
            </w:pPr>
            <w:r>
              <w:t>2</w:t>
            </w:r>
          </w:p>
        </w:tc>
        <w:tc>
          <w:tcPr>
            <w:tcW w:w="1418" w:type="dxa"/>
            <w:vAlign w:val="center"/>
          </w:tcPr>
          <w:p w14:paraId="2AA10F9F" w14:textId="77777777" w:rsidR="001E117A" w:rsidRDefault="001E117A" w:rsidP="002C3240">
            <w:pPr>
              <w:jc w:val="center"/>
            </w:pPr>
            <w:r>
              <w:t>0</w:t>
            </w:r>
          </w:p>
        </w:tc>
        <w:tc>
          <w:tcPr>
            <w:tcW w:w="1559" w:type="dxa"/>
            <w:vAlign w:val="center"/>
          </w:tcPr>
          <w:p w14:paraId="7FE121F2" w14:textId="77777777" w:rsidR="001E117A" w:rsidRDefault="001E117A" w:rsidP="002C3240">
            <w:pPr>
              <w:jc w:val="center"/>
            </w:pPr>
            <w:r>
              <w:t>0</w:t>
            </w:r>
          </w:p>
        </w:tc>
      </w:tr>
      <w:tr w:rsidR="001E117A" w14:paraId="0007C70A" w14:textId="77777777" w:rsidTr="002C3240">
        <w:trPr>
          <w:trHeight w:val="420"/>
        </w:trPr>
        <w:tc>
          <w:tcPr>
            <w:tcW w:w="1384" w:type="dxa"/>
          </w:tcPr>
          <w:p w14:paraId="088249D3" w14:textId="77777777" w:rsidR="001E117A" w:rsidRDefault="001E117A" w:rsidP="002C3240">
            <w:pPr>
              <w:jc w:val="center"/>
            </w:pPr>
            <w:r w:rsidRPr="0042725B">
              <w:t>09.03-23.03.</w:t>
            </w:r>
            <w:r>
              <w:t xml:space="preserve"> </w:t>
            </w:r>
            <w:r w:rsidRPr="0042725B">
              <w:t>2020</w:t>
            </w:r>
          </w:p>
        </w:tc>
        <w:tc>
          <w:tcPr>
            <w:tcW w:w="6237" w:type="dxa"/>
          </w:tcPr>
          <w:p w14:paraId="0956D256" w14:textId="77777777" w:rsidR="001E117A" w:rsidRPr="00893A57" w:rsidRDefault="001E117A" w:rsidP="002C3240">
            <w:pPr>
              <w:spacing w:before="40" w:after="40" w:line="240" w:lineRule="auto"/>
              <w:rPr>
                <w:b/>
              </w:rPr>
            </w:pPr>
            <w:r w:rsidRPr="00893A57">
              <w:rPr>
                <w:b/>
              </w:rPr>
              <w:t>Zakładanie działalności gospodarczej (K)</w:t>
            </w:r>
          </w:p>
          <w:p w14:paraId="62CFE6EF" w14:textId="77777777" w:rsidR="001E117A" w:rsidRDefault="001E117A" w:rsidP="002C3240">
            <w:pPr>
              <w:spacing w:before="40" w:after="40" w:line="240" w:lineRule="auto"/>
            </w:pPr>
            <w:r w:rsidRPr="0042725B">
              <w:t>2.1.1</w:t>
            </w:r>
            <w:r>
              <w:t>.</w:t>
            </w:r>
            <w:r w:rsidRPr="0042725B">
              <w:t xml:space="preserve"> Wspieranie podejmowania działalności gospodarczej, </w:t>
            </w:r>
            <w:r>
              <w:br/>
            </w:r>
            <w:r w:rsidRPr="0042725B">
              <w:t xml:space="preserve">w tym też działalności innowacyjnych oraz zakładanych przez osoby z grup </w:t>
            </w:r>
            <w:proofErr w:type="spellStart"/>
            <w:r w:rsidRPr="0042725B">
              <w:t>defaworyzowanych</w:t>
            </w:r>
            <w:proofErr w:type="spellEnd"/>
          </w:p>
        </w:tc>
        <w:tc>
          <w:tcPr>
            <w:tcW w:w="1167" w:type="dxa"/>
            <w:vAlign w:val="center"/>
          </w:tcPr>
          <w:p w14:paraId="5CDB59C8" w14:textId="77777777" w:rsidR="001E117A" w:rsidRDefault="001E117A" w:rsidP="002C3240">
            <w:pPr>
              <w:jc w:val="center"/>
            </w:pPr>
            <w:r>
              <w:t>1</w:t>
            </w:r>
          </w:p>
        </w:tc>
        <w:tc>
          <w:tcPr>
            <w:tcW w:w="1276" w:type="dxa"/>
            <w:vAlign w:val="center"/>
          </w:tcPr>
          <w:p w14:paraId="66102A44" w14:textId="77777777" w:rsidR="001E117A" w:rsidRDefault="001E117A" w:rsidP="002C3240">
            <w:pPr>
              <w:jc w:val="center"/>
            </w:pPr>
            <w:r>
              <w:t>1</w:t>
            </w:r>
          </w:p>
        </w:tc>
        <w:tc>
          <w:tcPr>
            <w:tcW w:w="1417" w:type="dxa"/>
            <w:vAlign w:val="center"/>
          </w:tcPr>
          <w:p w14:paraId="15326007" w14:textId="77777777" w:rsidR="001E117A" w:rsidRDefault="001E117A" w:rsidP="002C3240">
            <w:pPr>
              <w:jc w:val="center"/>
            </w:pPr>
            <w:r>
              <w:t>1</w:t>
            </w:r>
          </w:p>
        </w:tc>
        <w:tc>
          <w:tcPr>
            <w:tcW w:w="1418" w:type="dxa"/>
            <w:vAlign w:val="center"/>
          </w:tcPr>
          <w:p w14:paraId="489AA08B" w14:textId="77777777" w:rsidR="001E117A" w:rsidRDefault="001E117A" w:rsidP="002C3240">
            <w:pPr>
              <w:jc w:val="center"/>
            </w:pPr>
            <w:r>
              <w:t>0</w:t>
            </w:r>
          </w:p>
        </w:tc>
        <w:tc>
          <w:tcPr>
            <w:tcW w:w="1559" w:type="dxa"/>
            <w:vAlign w:val="center"/>
          </w:tcPr>
          <w:p w14:paraId="6F0DD095" w14:textId="77777777" w:rsidR="001E117A" w:rsidRDefault="001E117A" w:rsidP="002C3240">
            <w:pPr>
              <w:jc w:val="center"/>
            </w:pPr>
            <w:r>
              <w:t>0</w:t>
            </w:r>
          </w:p>
        </w:tc>
      </w:tr>
      <w:tr w:rsidR="001E117A" w14:paraId="19FD9868" w14:textId="77777777" w:rsidTr="002C3240">
        <w:trPr>
          <w:trHeight w:val="420"/>
        </w:trPr>
        <w:tc>
          <w:tcPr>
            <w:tcW w:w="1384" w:type="dxa"/>
          </w:tcPr>
          <w:p w14:paraId="456B751E" w14:textId="77777777" w:rsidR="001E117A" w:rsidRDefault="001E117A" w:rsidP="002C3240">
            <w:pPr>
              <w:jc w:val="center"/>
            </w:pPr>
            <w:r w:rsidRPr="0042725B">
              <w:t>09.03-23.03.</w:t>
            </w:r>
            <w:r>
              <w:t xml:space="preserve"> </w:t>
            </w:r>
            <w:r w:rsidRPr="0042725B">
              <w:t>2020</w:t>
            </w:r>
          </w:p>
        </w:tc>
        <w:tc>
          <w:tcPr>
            <w:tcW w:w="6237" w:type="dxa"/>
          </w:tcPr>
          <w:p w14:paraId="4678D95D" w14:textId="77777777" w:rsidR="001E117A" w:rsidRPr="00FE4ED8" w:rsidRDefault="001E117A" w:rsidP="002C3240">
            <w:pPr>
              <w:spacing w:before="40" w:after="40" w:line="240" w:lineRule="auto"/>
              <w:rPr>
                <w:b/>
              </w:rPr>
            </w:pPr>
            <w:r w:rsidRPr="00FE4ED8">
              <w:rPr>
                <w:b/>
              </w:rPr>
              <w:t>Rozwój przedsiębiorczości (K)</w:t>
            </w:r>
          </w:p>
          <w:p w14:paraId="2537A79E" w14:textId="77777777" w:rsidR="001E117A" w:rsidRDefault="001E117A" w:rsidP="002C3240">
            <w:pPr>
              <w:spacing w:before="40" w:after="40" w:line="240" w:lineRule="auto"/>
            </w:pPr>
            <w:r w:rsidRPr="0042725B">
              <w:t>2.1.2</w:t>
            </w:r>
            <w:r>
              <w:t>.</w:t>
            </w:r>
            <w:r w:rsidRPr="0042725B">
              <w:t xml:space="preserve"> Wspieranie rozwoju przedsiębiorstw</w:t>
            </w:r>
          </w:p>
        </w:tc>
        <w:tc>
          <w:tcPr>
            <w:tcW w:w="1167" w:type="dxa"/>
            <w:vAlign w:val="center"/>
          </w:tcPr>
          <w:p w14:paraId="63262247" w14:textId="77777777" w:rsidR="001E117A" w:rsidRDefault="001E117A" w:rsidP="002C3240">
            <w:pPr>
              <w:jc w:val="center"/>
            </w:pPr>
            <w:r>
              <w:t>3</w:t>
            </w:r>
          </w:p>
        </w:tc>
        <w:tc>
          <w:tcPr>
            <w:tcW w:w="1276" w:type="dxa"/>
            <w:vAlign w:val="center"/>
          </w:tcPr>
          <w:p w14:paraId="48FDDB61" w14:textId="77777777" w:rsidR="001E117A" w:rsidRDefault="001E117A" w:rsidP="002C3240">
            <w:pPr>
              <w:jc w:val="center"/>
            </w:pPr>
            <w:r>
              <w:t>1</w:t>
            </w:r>
          </w:p>
        </w:tc>
        <w:tc>
          <w:tcPr>
            <w:tcW w:w="1417" w:type="dxa"/>
            <w:vAlign w:val="center"/>
          </w:tcPr>
          <w:p w14:paraId="4DD5ED0E" w14:textId="77777777" w:rsidR="001E117A" w:rsidRDefault="001E117A" w:rsidP="002C3240">
            <w:pPr>
              <w:jc w:val="center"/>
            </w:pPr>
            <w:r>
              <w:t>0</w:t>
            </w:r>
          </w:p>
        </w:tc>
        <w:tc>
          <w:tcPr>
            <w:tcW w:w="1418" w:type="dxa"/>
            <w:vAlign w:val="center"/>
          </w:tcPr>
          <w:p w14:paraId="22F4239B" w14:textId="77777777" w:rsidR="001E117A" w:rsidRDefault="001E117A" w:rsidP="002C3240">
            <w:pPr>
              <w:jc w:val="center"/>
            </w:pPr>
            <w:r>
              <w:t>0</w:t>
            </w:r>
          </w:p>
        </w:tc>
        <w:tc>
          <w:tcPr>
            <w:tcW w:w="1559" w:type="dxa"/>
            <w:vAlign w:val="center"/>
          </w:tcPr>
          <w:p w14:paraId="0B06ABE8" w14:textId="77777777" w:rsidR="001E117A" w:rsidRDefault="001E117A" w:rsidP="002C3240">
            <w:pPr>
              <w:jc w:val="center"/>
            </w:pPr>
            <w:r>
              <w:t>0</w:t>
            </w:r>
          </w:p>
        </w:tc>
      </w:tr>
      <w:tr w:rsidR="001E117A" w14:paraId="432DB3DD" w14:textId="77777777" w:rsidTr="002C3240">
        <w:trPr>
          <w:trHeight w:val="420"/>
        </w:trPr>
        <w:tc>
          <w:tcPr>
            <w:tcW w:w="1384" w:type="dxa"/>
          </w:tcPr>
          <w:p w14:paraId="30CC9F4E" w14:textId="77777777" w:rsidR="001E117A" w:rsidRDefault="001E117A" w:rsidP="002C3240">
            <w:pPr>
              <w:jc w:val="center"/>
            </w:pPr>
            <w:r w:rsidRPr="0042725B">
              <w:t>09.03-23.03.</w:t>
            </w:r>
            <w:r>
              <w:t xml:space="preserve"> </w:t>
            </w:r>
            <w:r w:rsidRPr="0042725B">
              <w:t>2020</w:t>
            </w:r>
          </w:p>
        </w:tc>
        <w:tc>
          <w:tcPr>
            <w:tcW w:w="6237" w:type="dxa"/>
          </w:tcPr>
          <w:p w14:paraId="35083ECA" w14:textId="77777777" w:rsidR="001E117A" w:rsidRPr="00F5505F" w:rsidRDefault="001E117A" w:rsidP="002C3240">
            <w:pPr>
              <w:spacing w:before="40" w:after="40" w:line="240" w:lineRule="auto"/>
              <w:rPr>
                <w:b/>
              </w:rPr>
            </w:pPr>
            <w:r w:rsidRPr="00F5505F">
              <w:rPr>
                <w:b/>
              </w:rPr>
              <w:t>Wzmacnianie kapitału społecznego (G)</w:t>
            </w:r>
          </w:p>
          <w:p w14:paraId="185DA1DA" w14:textId="77777777" w:rsidR="001E117A" w:rsidRDefault="001E117A" w:rsidP="002C3240">
            <w:pPr>
              <w:spacing w:before="40" w:after="40" w:line="240" w:lineRule="auto"/>
            </w:pPr>
            <w:r w:rsidRPr="0042725B">
              <w:t>1.4.2. Wspieranie inicjatyw oddolnych mieszkańców na rzecz aktywizacji I integracji lokalnej społeczności</w:t>
            </w:r>
          </w:p>
        </w:tc>
        <w:tc>
          <w:tcPr>
            <w:tcW w:w="1167" w:type="dxa"/>
            <w:vAlign w:val="center"/>
          </w:tcPr>
          <w:p w14:paraId="5B16F332" w14:textId="77777777" w:rsidR="001E117A" w:rsidRDefault="001E117A" w:rsidP="002C3240">
            <w:pPr>
              <w:jc w:val="center"/>
            </w:pPr>
            <w:r>
              <w:t>3</w:t>
            </w:r>
          </w:p>
        </w:tc>
        <w:tc>
          <w:tcPr>
            <w:tcW w:w="1276" w:type="dxa"/>
            <w:vAlign w:val="center"/>
          </w:tcPr>
          <w:p w14:paraId="1A7CBE8D" w14:textId="77777777" w:rsidR="001E117A" w:rsidRDefault="001E117A" w:rsidP="002C3240">
            <w:pPr>
              <w:jc w:val="center"/>
            </w:pPr>
            <w:r>
              <w:t>3</w:t>
            </w:r>
          </w:p>
        </w:tc>
        <w:tc>
          <w:tcPr>
            <w:tcW w:w="1417" w:type="dxa"/>
            <w:vAlign w:val="center"/>
          </w:tcPr>
          <w:p w14:paraId="3EA6E497" w14:textId="77777777" w:rsidR="001E117A" w:rsidRDefault="001E117A" w:rsidP="002C3240">
            <w:pPr>
              <w:jc w:val="center"/>
            </w:pPr>
            <w:r>
              <w:t>2</w:t>
            </w:r>
          </w:p>
        </w:tc>
        <w:tc>
          <w:tcPr>
            <w:tcW w:w="1418" w:type="dxa"/>
            <w:vAlign w:val="center"/>
          </w:tcPr>
          <w:p w14:paraId="239C45A1" w14:textId="77777777" w:rsidR="001E117A" w:rsidRDefault="001E117A" w:rsidP="002C3240">
            <w:pPr>
              <w:jc w:val="center"/>
            </w:pPr>
            <w:r>
              <w:t>0</w:t>
            </w:r>
          </w:p>
        </w:tc>
        <w:tc>
          <w:tcPr>
            <w:tcW w:w="1559" w:type="dxa"/>
            <w:vAlign w:val="center"/>
          </w:tcPr>
          <w:p w14:paraId="3D2803FC" w14:textId="77777777" w:rsidR="001E117A" w:rsidRDefault="001E117A" w:rsidP="002C3240">
            <w:pPr>
              <w:jc w:val="center"/>
            </w:pPr>
            <w:r>
              <w:t>0</w:t>
            </w:r>
          </w:p>
        </w:tc>
      </w:tr>
      <w:tr w:rsidR="001E117A" w14:paraId="390899B0" w14:textId="77777777" w:rsidTr="002C3240">
        <w:trPr>
          <w:trHeight w:val="420"/>
        </w:trPr>
        <w:tc>
          <w:tcPr>
            <w:tcW w:w="1384" w:type="dxa"/>
          </w:tcPr>
          <w:p w14:paraId="4B59EC8B" w14:textId="77777777" w:rsidR="001E117A" w:rsidRDefault="001E117A" w:rsidP="002C3240">
            <w:pPr>
              <w:jc w:val="center"/>
            </w:pPr>
            <w:r w:rsidRPr="0042725B">
              <w:t>24.03-15.04.</w:t>
            </w:r>
            <w:r>
              <w:t xml:space="preserve"> </w:t>
            </w:r>
            <w:r w:rsidRPr="0042725B">
              <w:t>2020</w:t>
            </w:r>
          </w:p>
        </w:tc>
        <w:tc>
          <w:tcPr>
            <w:tcW w:w="6237" w:type="dxa"/>
          </w:tcPr>
          <w:p w14:paraId="53D4605E" w14:textId="77777777" w:rsidR="001E117A" w:rsidRDefault="001E117A" w:rsidP="002C3240">
            <w:pPr>
              <w:spacing w:before="40" w:after="40" w:line="240" w:lineRule="auto"/>
            </w:pPr>
            <w:r w:rsidRPr="00B76074">
              <w:rPr>
                <w:b/>
              </w:rPr>
              <w:t>Tworzenie inkubatorów(K</w:t>
            </w:r>
            <w:r>
              <w:t>)</w:t>
            </w:r>
          </w:p>
          <w:p w14:paraId="1581E81E" w14:textId="77777777" w:rsidR="001E117A" w:rsidRDefault="001E117A" w:rsidP="002C3240">
            <w:pPr>
              <w:spacing w:before="40" w:after="40" w:line="240" w:lineRule="auto"/>
            </w:pPr>
            <w:r w:rsidRPr="0042725B">
              <w:t>2.2.1. Tworzenie I rozwój centrów przetwórstwa lokalnego</w:t>
            </w:r>
          </w:p>
        </w:tc>
        <w:tc>
          <w:tcPr>
            <w:tcW w:w="1167" w:type="dxa"/>
            <w:vAlign w:val="center"/>
          </w:tcPr>
          <w:p w14:paraId="33B284F1" w14:textId="77777777" w:rsidR="001E117A" w:rsidRDefault="001E117A" w:rsidP="002C3240">
            <w:pPr>
              <w:jc w:val="center"/>
            </w:pPr>
            <w:r>
              <w:t>0</w:t>
            </w:r>
          </w:p>
        </w:tc>
        <w:tc>
          <w:tcPr>
            <w:tcW w:w="1276" w:type="dxa"/>
            <w:vAlign w:val="center"/>
          </w:tcPr>
          <w:p w14:paraId="62A2D44F" w14:textId="77777777" w:rsidR="001E117A" w:rsidRDefault="001E117A" w:rsidP="002C3240">
            <w:pPr>
              <w:jc w:val="center"/>
            </w:pPr>
            <w:r>
              <w:t>0</w:t>
            </w:r>
          </w:p>
        </w:tc>
        <w:tc>
          <w:tcPr>
            <w:tcW w:w="1417" w:type="dxa"/>
            <w:vAlign w:val="center"/>
          </w:tcPr>
          <w:p w14:paraId="1BB7D4D6" w14:textId="77777777" w:rsidR="001E117A" w:rsidRDefault="001E117A" w:rsidP="002C3240">
            <w:pPr>
              <w:jc w:val="center"/>
            </w:pPr>
            <w:r>
              <w:t>0</w:t>
            </w:r>
          </w:p>
        </w:tc>
        <w:tc>
          <w:tcPr>
            <w:tcW w:w="1418" w:type="dxa"/>
            <w:vAlign w:val="center"/>
          </w:tcPr>
          <w:p w14:paraId="766CCC10" w14:textId="77777777" w:rsidR="001E117A" w:rsidRDefault="001E117A" w:rsidP="002C3240">
            <w:pPr>
              <w:jc w:val="center"/>
            </w:pPr>
            <w:r>
              <w:t>0</w:t>
            </w:r>
          </w:p>
        </w:tc>
        <w:tc>
          <w:tcPr>
            <w:tcW w:w="1559" w:type="dxa"/>
            <w:vAlign w:val="center"/>
          </w:tcPr>
          <w:p w14:paraId="46DD761A" w14:textId="77777777" w:rsidR="001E117A" w:rsidRDefault="001E117A" w:rsidP="002C3240">
            <w:pPr>
              <w:jc w:val="center"/>
            </w:pPr>
            <w:r>
              <w:t>0</w:t>
            </w:r>
          </w:p>
        </w:tc>
      </w:tr>
      <w:tr w:rsidR="001E117A" w14:paraId="65632293" w14:textId="77777777" w:rsidTr="002C3240">
        <w:trPr>
          <w:trHeight w:val="420"/>
        </w:trPr>
        <w:tc>
          <w:tcPr>
            <w:tcW w:w="1384" w:type="dxa"/>
          </w:tcPr>
          <w:p w14:paraId="19FCD167" w14:textId="77777777" w:rsidR="001E117A" w:rsidRDefault="001E117A" w:rsidP="002C3240">
            <w:pPr>
              <w:jc w:val="center"/>
            </w:pPr>
            <w:r>
              <w:t>16.03</w:t>
            </w:r>
            <w:r w:rsidRPr="007D6FD9">
              <w:t>-30.03.</w:t>
            </w:r>
            <w:r>
              <w:t xml:space="preserve"> </w:t>
            </w:r>
            <w:r w:rsidRPr="007D6FD9">
              <w:t>2020</w:t>
            </w:r>
          </w:p>
        </w:tc>
        <w:tc>
          <w:tcPr>
            <w:tcW w:w="6237" w:type="dxa"/>
          </w:tcPr>
          <w:p w14:paraId="12FA1571" w14:textId="77777777" w:rsidR="001E117A" w:rsidRPr="00FE4ED8" w:rsidRDefault="001E117A" w:rsidP="002C3240">
            <w:pPr>
              <w:spacing w:before="40" w:after="40" w:line="240" w:lineRule="auto"/>
              <w:rPr>
                <w:b/>
              </w:rPr>
            </w:pPr>
            <w:r w:rsidRPr="00FE4ED8">
              <w:rPr>
                <w:b/>
              </w:rPr>
              <w:t>Zachowanie dziedzictwa (</w:t>
            </w:r>
            <w:r>
              <w:rPr>
                <w:b/>
              </w:rPr>
              <w:t>G</w:t>
            </w:r>
            <w:r w:rsidRPr="00FE4ED8">
              <w:rPr>
                <w:b/>
              </w:rPr>
              <w:t>)</w:t>
            </w:r>
          </w:p>
          <w:p w14:paraId="1F154C4C" w14:textId="77777777" w:rsidR="001E117A" w:rsidRDefault="001E117A" w:rsidP="002C3240">
            <w:pPr>
              <w:spacing w:before="40" w:after="40" w:line="240" w:lineRule="auto"/>
            </w:pPr>
            <w:r w:rsidRPr="007D6FD9">
              <w:t>1.3.2</w:t>
            </w:r>
            <w:r>
              <w:t>.</w:t>
            </w:r>
            <w:r w:rsidRPr="007D6FD9">
              <w:t xml:space="preserve"> Kultywowanie tradycji lokalnych, zachowanie tożsamości regionalnej oraz promocja I udostępnianie dziedzictwa kulturowego I przyrodniczego obszaru</w:t>
            </w:r>
          </w:p>
        </w:tc>
        <w:tc>
          <w:tcPr>
            <w:tcW w:w="1167" w:type="dxa"/>
            <w:vAlign w:val="center"/>
          </w:tcPr>
          <w:p w14:paraId="0F1CB496" w14:textId="77777777" w:rsidR="001E117A" w:rsidRDefault="001E117A" w:rsidP="002C3240">
            <w:pPr>
              <w:jc w:val="center"/>
            </w:pPr>
            <w:r>
              <w:t>13</w:t>
            </w:r>
          </w:p>
        </w:tc>
        <w:tc>
          <w:tcPr>
            <w:tcW w:w="1276" w:type="dxa"/>
            <w:vAlign w:val="center"/>
          </w:tcPr>
          <w:p w14:paraId="5B48A213" w14:textId="77777777" w:rsidR="001E117A" w:rsidRDefault="001E117A" w:rsidP="002C3240">
            <w:pPr>
              <w:jc w:val="center"/>
            </w:pPr>
            <w:r>
              <w:t>9</w:t>
            </w:r>
          </w:p>
        </w:tc>
        <w:tc>
          <w:tcPr>
            <w:tcW w:w="1417" w:type="dxa"/>
            <w:vAlign w:val="center"/>
          </w:tcPr>
          <w:p w14:paraId="0C7EACF7" w14:textId="77777777" w:rsidR="001E117A" w:rsidRDefault="001E117A" w:rsidP="002C3240">
            <w:pPr>
              <w:jc w:val="center"/>
            </w:pPr>
            <w:r>
              <w:t>9</w:t>
            </w:r>
          </w:p>
        </w:tc>
        <w:tc>
          <w:tcPr>
            <w:tcW w:w="1418" w:type="dxa"/>
            <w:vAlign w:val="center"/>
          </w:tcPr>
          <w:p w14:paraId="72BE2F15" w14:textId="77777777" w:rsidR="001E117A" w:rsidRDefault="001E117A" w:rsidP="002C3240">
            <w:pPr>
              <w:jc w:val="center"/>
            </w:pPr>
            <w:r>
              <w:t>0</w:t>
            </w:r>
          </w:p>
        </w:tc>
        <w:tc>
          <w:tcPr>
            <w:tcW w:w="1559" w:type="dxa"/>
            <w:vAlign w:val="center"/>
          </w:tcPr>
          <w:p w14:paraId="0521310B" w14:textId="77777777" w:rsidR="001E117A" w:rsidRDefault="001E117A" w:rsidP="002C3240">
            <w:pPr>
              <w:jc w:val="center"/>
            </w:pPr>
            <w:r>
              <w:t>0</w:t>
            </w:r>
          </w:p>
        </w:tc>
      </w:tr>
      <w:tr w:rsidR="001E117A" w14:paraId="3F4E4468" w14:textId="77777777" w:rsidTr="002C3240">
        <w:trPr>
          <w:trHeight w:val="420"/>
        </w:trPr>
        <w:tc>
          <w:tcPr>
            <w:tcW w:w="1384" w:type="dxa"/>
          </w:tcPr>
          <w:p w14:paraId="2732485B" w14:textId="77777777" w:rsidR="001E117A" w:rsidRPr="007D6FD9" w:rsidRDefault="001E117A" w:rsidP="002C3240">
            <w:pPr>
              <w:jc w:val="center"/>
            </w:pPr>
            <w:r w:rsidRPr="007D6FD9">
              <w:t>16.03-30.03.</w:t>
            </w:r>
            <w:r>
              <w:t xml:space="preserve"> </w:t>
            </w:r>
            <w:r w:rsidRPr="007D6FD9">
              <w:t>2020</w:t>
            </w:r>
          </w:p>
        </w:tc>
        <w:tc>
          <w:tcPr>
            <w:tcW w:w="6237" w:type="dxa"/>
          </w:tcPr>
          <w:p w14:paraId="4F0E9490" w14:textId="77777777" w:rsidR="001E117A" w:rsidRPr="00FE4ED8" w:rsidRDefault="001E117A" w:rsidP="002C3240">
            <w:pPr>
              <w:spacing w:before="40" w:after="40" w:line="240" w:lineRule="auto"/>
              <w:rPr>
                <w:b/>
              </w:rPr>
            </w:pPr>
            <w:r w:rsidRPr="00FE4ED8">
              <w:rPr>
                <w:b/>
              </w:rPr>
              <w:t>Zachowanie dziedzictwa (</w:t>
            </w:r>
            <w:r>
              <w:rPr>
                <w:b/>
              </w:rPr>
              <w:t>G</w:t>
            </w:r>
            <w:r w:rsidRPr="00FE4ED8">
              <w:rPr>
                <w:b/>
              </w:rPr>
              <w:t>)</w:t>
            </w:r>
          </w:p>
          <w:p w14:paraId="7D66396B" w14:textId="77777777" w:rsidR="001E117A" w:rsidRPr="007D6FD9" w:rsidRDefault="001E117A" w:rsidP="002C3240">
            <w:r w:rsidRPr="007D6FD9">
              <w:t>1.3.2</w:t>
            </w:r>
            <w:r>
              <w:t>.</w:t>
            </w:r>
            <w:r w:rsidRPr="007D6FD9">
              <w:t xml:space="preserve"> Kultywowanie tradycji lokalnych, zachowanie tożsamości regionalnej oraz promocja I udostępnianie dziedzictwa kulturowego I przyrodniczego obszaru</w:t>
            </w:r>
          </w:p>
        </w:tc>
        <w:tc>
          <w:tcPr>
            <w:tcW w:w="1167" w:type="dxa"/>
            <w:vAlign w:val="center"/>
          </w:tcPr>
          <w:p w14:paraId="55B5A74B" w14:textId="77777777" w:rsidR="001E117A" w:rsidRDefault="001E117A" w:rsidP="002C3240">
            <w:pPr>
              <w:jc w:val="center"/>
            </w:pPr>
            <w:r>
              <w:t>7</w:t>
            </w:r>
          </w:p>
        </w:tc>
        <w:tc>
          <w:tcPr>
            <w:tcW w:w="1276" w:type="dxa"/>
            <w:vAlign w:val="center"/>
          </w:tcPr>
          <w:p w14:paraId="34DFD7F7" w14:textId="77777777" w:rsidR="001E117A" w:rsidRDefault="001E117A" w:rsidP="002C3240">
            <w:pPr>
              <w:jc w:val="center"/>
            </w:pPr>
            <w:r>
              <w:t>7</w:t>
            </w:r>
          </w:p>
        </w:tc>
        <w:tc>
          <w:tcPr>
            <w:tcW w:w="1417" w:type="dxa"/>
            <w:vAlign w:val="center"/>
          </w:tcPr>
          <w:p w14:paraId="0A6CF1E8" w14:textId="77777777" w:rsidR="001E117A" w:rsidRDefault="001E117A" w:rsidP="002C3240">
            <w:pPr>
              <w:jc w:val="center"/>
            </w:pPr>
            <w:r>
              <w:t>7</w:t>
            </w:r>
          </w:p>
        </w:tc>
        <w:tc>
          <w:tcPr>
            <w:tcW w:w="1418" w:type="dxa"/>
            <w:vAlign w:val="center"/>
          </w:tcPr>
          <w:p w14:paraId="1088F639" w14:textId="77777777" w:rsidR="001E117A" w:rsidRDefault="001E117A" w:rsidP="002C3240">
            <w:pPr>
              <w:jc w:val="center"/>
            </w:pPr>
            <w:r>
              <w:t>0</w:t>
            </w:r>
          </w:p>
        </w:tc>
        <w:tc>
          <w:tcPr>
            <w:tcW w:w="1559" w:type="dxa"/>
            <w:vAlign w:val="center"/>
          </w:tcPr>
          <w:p w14:paraId="715AB13C" w14:textId="77777777" w:rsidR="001E117A" w:rsidRDefault="001E117A" w:rsidP="002C3240">
            <w:pPr>
              <w:jc w:val="center"/>
            </w:pPr>
            <w:r>
              <w:t>0</w:t>
            </w:r>
          </w:p>
        </w:tc>
      </w:tr>
    </w:tbl>
    <w:p w14:paraId="38A31C21" w14:textId="77777777" w:rsidR="001E117A" w:rsidRDefault="001E117A" w:rsidP="001E117A"/>
    <w:tbl>
      <w:tblPr>
        <w:tblW w:w="14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84"/>
        <w:gridCol w:w="6237"/>
        <w:gridCol w:w="1167"/>
        <w:gridCol w:w="1276"/>
        <w:gridCol w:w="1417"/>
        <w:gridCol w:w="1418"/>
        <w:gridCol w:w="1559"/>
      </w:tblGrid>
      <w:tr w:rsidR="001E117A" w14:paraId="5DC71924" w14:textId="77777777" w:rsidTr="002C3240">
        <w:trPr>
          <w:trHeight w:val="420"/>
        </w:trPr>
        <w:tc>
          <w:tcPr>
            <w:tcW w:w="1384" w:type="dxa"/>
          </w:tcPr>
          <w:p w14:paraId="647AE95D" w14:textId="77777777" w:rsidR="001E117A" w:rsidRDefault="001E117A" w:rsidP="002C3240">
            <w:pPr>
              <w:jc w:val="center"/>
            </w:pPr>
            <w:r w:rsidRPr="007D6FD9">
              <w:lastRenderedPageBreak/>
              <w:t>12.08-26.08.</w:t>
            </w:r>
            <w:r>
              <w:t xml:space="preserve"> </w:t>
            </w:r>
            <w:r w:rsidRPr="007D6FD9">
              <w:t>2020</w:t>
            </w:r>
          </w:p>
        </w:tc>
        <w:tc>
          <w:tcPr>
            <w:tcW w:w="6237" w:type="dxa"/>
          </w:tcPr>
          <w:p w14:paraId="5A578AA5" w14:textId="77777777" w:rsidR="001E117A" w:rsidRPr="00893A57" w:rsidRDefault="001E117A" w:rsidP="002C3240">
            <w:pPr>
              <w:spacing w:before="40" w:after="40" w:line="240" w:lineRule="auto"/>
              <w:rPr>
                <w:b/>
              </w:rPr>
            </w:pPr>
            <w:r w:rsidRPr="00893A57">
              <w:rPr>
                <w:b/>
              </w:rPr>
              <w:t>Zakładanie działalności gospodarczej (K)</w:t>
            </w:r>
          </w:p>
          <w:p w14:paraId="6B6ED16D" w14:textId="77777777" w:rsidR="001E117A" w:rsidRDefault="001E117A" w:rsidP="002C3240">
            <w:pPr>
              <w:spacing w:before="40" w:after="40" w:line="240" w:lineRule="auto"/>
            </w:pPr>
            <w:r w:rsidRPr="007D6FD9">
              <w:t>2.1.1</w:t>
            </w:r>
            <w:r>
              <w:t>.</w:t>
            </w:r>
            <w:r w:rsidRPr="007D6FD9">
              <w:t xml:space="preserve"> Wspieranie podejmowania działalności gospodarczej, </w:t>
            </w:r>
            <w:r>
              <w:br/>
            </w:r>
            <w:r w:rsidRPr="007D6FD9">
              <w:t xml:space="preserve">w tym też działalności innowacyjnych oraz zakładanych przez osoby z grup </w:t>
            </w:r>
            <w:proofErr w:type="spellStart"/>
            <w:r w:rsidRPr="007D6FD9">
              <w:t>defaworyzowanych</w:t>
            </w:r>
            <w:proofErr w:type="spellEnd"/>
          </w:p>
        </w:tc>
        <w:tc>
          <w:tcPr>
            <w:tcW w:w="1167" w:type="dxa"/>
            <w:vAlign w:val="center"/>
          </w:tcPr>
          <w:p w14:paraId="15653B9C" w14:textId="77777777" w:rsidR="001E117A" w:rsidRDefault="001E117A" w:rsidP="002C3240">
            <w:pPr>
              <w:jc w:val="center"/>
            </w:pPr>
            <w:r>
              <w:t>3</w:t>
            </w:r>
          </w:p>
        </w:tc>
        <w:tc>
          <w:tcPr>
            <w:tcW w:w="1276" w:type="dxa"/>
            <w:vAlign w:val="center"/>
          </w:tcPr>
          <w:p w14:paraId="67AC90A2" w14:textId="77777777" w:rsidR="001E117A" w:rsidRDefault="001E117A" w:rsidP="002C3240">
            <w:pPr>
              <w:jc w:val="center"/>
            </w:pPr>
            <w:r>
              <w:t>2</w:t>
            </w:r>
          </w:p>
        </w:tc>
        <w:tc>
          <w:tcPr>
            <w:tcW w:w="1417" w:type="dxa"/>
            <w:vAlign w:val="center"/>
          </w:tcPr>
          <w:p w14:paraId="62358332" w14:textId="77777777" w:rsidR="001E117A" w:rsidRDefault="001E117A" w:rsidP="002C3240">
            <w:pPr>
              <w:jc w:val="center"/>
            </w:pPr>
            <w:r>
              <w:t>2</w:t>
            </w:r>
          </w:p>
        </w:tc>
        <w:tc>
          <w:tcPr>
            <w:tcW w:w="1418" w:type="dxa"/>
            <w:vAlign w:val="center"/>
          </w:tcPr>
          <w:p w14:paraId="39F70808" w14:textId="77777777" w:rsidR="001E117A" w:rsidRDefault="001E117A" w:rsidP="002C3240">
            <w:pPr>
              <w:jc w:val="center"/>
            </w:pPr>
            <w:r>
              <w:t>0</w:t>
            </w:r>
          </w:p>
        </w:tc>
        <w:tc>
          <w:tcPr>
            <w:tcW w:w="1559" w:type="dxa"/>
            <w:vAlign w:val="center"/>
          </w:tcPr>
          <w:p w14:paraId="54FBDFD7" w14:textId="77777777" w:rsidR="001E117A" w:rsidRDefault="001E117A" w:rsidP="002C3240">
            <w:pPr>
              <w:jc w:val="center"/>
            </w:pPr>
            <w:r>
              <w:t>0</w:t>
            </w:r>
          </w:p>
        </w:tc>
      </w:tr>
      <w:tr w:rsidR="001E117A" w:rsidRPr="00457463" w14:paraId="02BDF978" w14:textId="77777777" w:rsidTr="002C3240">
        <w:trPr>
          <w:trHeight w:val="420"/>
        </w:trPr>
        <w:tc>
          <w:tcPr>
            <w:tcW w:w="1384" w:type="dxa"/>
          </w:tcPr>
          <w:p w14:paraId="3A1C5258" w14:textId="77777777" w:rsidR="001E117A" w:rsidRDefault="001E117A" w:rsidP="002C3240">
            <w:pPr>
              <w:jc w:val="center"/>
            </w:pPr>
            <w:r>
              <w:t>12.08</w:t>
            </w:r>
            <w:r w:rsidRPr="007D6FD9">
              <w:t>-26.08.</w:t>
            </w:r>
            <w:r>
              <w:t xml:space="preserve"> </w:t>
            </w:r>
            <w:r w:rsidRPr="007D6FD9">
              <w:t>2020</w:t>
            </w:r>
          </w:p>
        </w:tc>
        <w:tc>
          <w:tcPr>
            <w:tcW w:w="6237" w:type="dxa"/>
          </w:tcPr>
          <w:p w14:paraId="6B8FD2C2" w14:textId="77777777" w:rsidR="001E117A" w:rsidRPr="00FE4ED8" w:rsidRDefault="001E117A" w:rsidP="002C3240">
            <w:pPr>
              <w:spacing w:before="40" w:after="40" w:line="240" w:lineRule="auto"/>
              <w:rPr>
                <w:b/>
              </w:rPr>
            </w:pPr>
            <w:r w:rsidRPr="00FE4ED8">
              <w:rPr>
                <w:b/>
              </w:rPr>
              <w:t>Rozwój przedsiębiorczości (K)</w:t>
            </w:r>
          </w:p>
          <w:p w14:paraId="07953FAF" w14:textId="77777777" w:rsidR="001E117A" w:rsidRDefault="001E117A" w:rsidP="002C3240">
            <w:pPr>
              <w:spacing w:before="40" w:after="40" w:line="240" w:lineRule="auto"/>
            </w:pPr>
            <w:r w:rsidRPr="007D6FD9">
              <w:t>2.1.2</w:t>
            </w:r>
            <w:r>
              <w:t>.</w:t>
            </w:r>
            <w:r w:rsidRPr="007D6FD9">
              <w:t xml:space="preserve"> Wspieranie rozwoju przedsiębiorstw</w:t>
            </w:r>
          </w:p>
        </w:tc>
        <w:tc>
          <w:tcPr>
            <w:tcW w:w="1167" w:type="dxa"/>
            <w:vAlign w:val="center"/>
          </w:tcPr>
          <w:p w14:paraId="03B8E2F0" w14:textId="77777777" w:rsidR="001E117A" w:rsidRDefault="001E117A" w:rsidP="002C3240">
            <w:pPr>
              <w:jc w:val="center"/>
            </w:pPr>
            <w:r>
              <w:t>1</w:t>
            </w:r>
          </w:p>
        </w:tc>
        <w:tc>
          <w:tcPr>
            <w:tcW w:w="1276" w:type="dxa"/>
            <w:vAlign w:val="center"/>
          </w:tcPr>
          <w:p w14:paraId="66E6B3CD" w14:textId="77777777" w:rsidR="001E117A" w:rsidRDefault="001E117A" w:rsidP="002C3240">
            <w:pPr>
              <w:jc w:val="center"/>
            </w:pPr>
            <w:r>
              <w:t>1</w:t>
            </w:r>
          </w:p>
        </w:tc>
        <w:tc>
          <w:tcPr>
            <w:tcW w:w="1417" w:type="dxa"/>
            <w:vAlign w:val="center"/>
          </w:tcPr>
          <w:p w14:paraId="3B8CBC87" w14:textId="77777777" w:rsidR="001E117A" w:rsidRDefault="001E117A" w:rsidP="002C3240">
            <w:pPr>
              <w:jc w:val="center"/>
            </w:pPr>
            <w:r>
              <w:t>1</w:t>
            </w:r>
          </w:p>
        </w:tc>
        <w:tc>
          <w:tcPr>
            <w:tcW w:w="1418" w:type="dxa"/>
            <w:vAlign w:val="center"/>
          </w:tcPr>
          <w:p w14:paraId="212966F4" w14:textId="77777777" w:rsidR="001E117A" w:rsidRDefault="001E117A" w:rsidP="002C3240">
            <w:pPr>
              <w:jc w:val="center"/>
            </w:pPr>
            <w:r>
              <w:t>0</w:t>
            </w:r>
          </w:p>
        </w:tc>
        <w:tc>
          <w:tcPr>
            <w:tcW w:w="1559" w:type="dxa"/>
            <w:vAlign w:val="center"/>
          </w:tcPr>
          <w:p w14:paraId="4C5F654C" w14:textId="77777777" w:rsidR="001E117A" w:rsidRDefault="001E117A" w:rsidP="002C3240">
            <w:pPr>
              <w:jc w:val="center"/>
            </w:pPr>
            <w:r>
              <w:t>0</w:t>
            </w:r>
          </w:p>
        </w:tc>
      </w:tr>
      <w:tr w:rsidR="001E117A" w:rsidRPr="00457463" w14:paraId="617CCBE4" w14:textId="77777777" w:rsidTr="002C3240">
        <w:trPr>
          <w:trHeight w:val="420"/>
        </w:trPr>
        <w:tc>
          <w:tcPr>
            <w:tcW w:w="7621" w:type="dxa"/>
            <w:gridSpan w:val="2"/>
          </w:tcPr>
          <w:p w14:paraId="4D181070" w14:textId="77777777" w:rsidR="001E117A" w:rsidRPr="00FE4ED8" w:rsidRDefault="001E117A" w:rsidP="002C3240">
            <w:pPr>
              <w:spacing w:before="120" w:after="120" w:line="240" w:lineRule="auto"/>
              <w:rPr>
                <w:b/>
              </w:rPr>
            </w:pPr>
            <w:r>
              <w:rPr>
                <w:b/>
              </w:rPr>
              <w:t>Ogółem</w:t>
            </w:r>
          </w:p>
        </w:tc>
        <w:tc>
          <w:tcPr>
            <w:tcW w:w="1167" w:type="dxa"/>
            <w:vAlign w:val="center"/>
          </w:tcPr>
          <w:p w14:paraId="2F3B7A19" w14:textId="77777777" w:rsidR="001E117A" w:rsidRPr="00423922" w:rsidRDefault="001E117A" w:rsidP="002C3240">
            <w:pPr>
              <w:spacing w:before="120" w:after="120" w:line="240" w:lineRule="auto"/>
              <w:jc w:val="center"/>
              <w:rPr>
                <w:b/>
              </w:rPr>
            </w:pPr>
            <w:r>
              <w:rPr>
                <w:b/>
              </w:rPr>
              <w:t>149</w:t>
            </w:r>
          </w:p>
        </w:tc>
        <w:tc>
          <w:tcPr>
            <w:tcW w:w="1276" w:type="dxa"/>
            <w:vAlign w:val="center"/>
          </w:tcPr>
          <w:p w14:paraId="17C7E0A9" w14:textId="77777777" w:rsidR="001E117A" w:rsidRPr="00423922" w:rsidRDefault="001E117A" w:rsidP="002C3240">
            <w:pPr>
              <w:spacing w:before="120" w:after="120" w:line="240" w:lineRule="auto"/>
              <w:jc w:val="center"/>
              <w:rPr>
                <w:b/>
              </w:rPr>
            </w:pPr>
            <w:r>
              <w:rPr>
                <w:b/>
              </w:rPr>
              <w:t>125</w:t>
            </w:r>
          </w:p>
        </w:tc>
        <w:tc>
          <w:tcPr>
            <w:tcW w:w="1417" w:type="dxa"/>
            <w:vAlign w:val="center"/>
          </w:tcPr>
          <w:p w14:paraId="6A02631F" w14:textId="77777777" w:rsidR="001E117A" w:rsidRPr="00423922" w:rsidRDefault="001E117A" w:rsidP="002C3240">
            <w:pPr>
              <w:spacing w:before="120" w:after="120" w:line="240" w:lineRule="auto"/>
              <w:jc w:val="center"/>
              <w:rPr>
                <w:b/>
              </w:rPr>
            </w:pPr>
            <w:r>
              <w:rPr>
                <w:b/>
              </w:rPr>
              <w:t>94</w:t>
            </w:r>
          </w:p>
        </w:tc>
        <w:tc>
          <w:tcPr>
            <w:tcW w:w="1418" w:type="dxa"/>
            <w:vAlign w:val="center"/>
          </w:tcPr>
          <w:p w14:paraId="78A19126" w14:textId="77777777" w:rsidR="001E117A" w:rsidRPr="00423922" w:rsidRDefault="001E117A" w:rsidP="002C3240">
            <w:pPr>
              <w:spacing w:before="120" w:after="120" w:line="240" w:lineRule="auto"/>
              <w:jc w:val="center"/>
              <w:rPr>
                <w:b/>
              </w:rPr>
            </w:pPr>
            <w:r>
              <w:rPr>
                <w:b/>
              </w:rPr>
              <w:t>13</w:t>
            </w:r>
          </w:p>
        </w:tc>
        <w:tc>
          <w:tcPr>
            <w:tcW w:w="1559" w:type="dxa"/>
            <w:vAlign w:val="center"/>
          </w:tcPr>
          <w:p w14:paraId="694A466E" w14:textId="77777777" w:rsidR="001E117A" w:rsidRPr="00423922" w:rsidRDefault="001E117A" w:rsidP="002C3240">
            <w:pPr>
              <w:spacing w:before="120" w:after="120" w:line="240" w:lineRule="auto"/>
              <w:jc w:val="center"/>
              <w:rPr>
                <w:b/>
              </w:rPr>
            </w:pPr>
            <w:r>
              <w:rPr>
                <w:b/>
              </w:rPr>
              <w:t>5</w:t>
            </w:r>
          </w:p>
        </w:tc>
      </w:tr>
    </w:tbl>
    <w:p w14:paraId="0BA6D32E" w14:textId="77777777" w:rsidR="001E117A" w:rsidRDefault="001E117A" w:rsidP="00B22DCB">
      <w:pPr>
        <w:rPr>
          <w:b/>
          <w:bCs/>
          <w:sz w:val="16"/>
          <w:szCs w:val="16"/>
        </w:rPr>
      </w:pPr>
      <w:bookmarkStart w:id="76" w:name="_Hlk81318587"/>
      <w:r>
        <w:rPr>
          <w:bCs/>
          <w:sz w:val="16"/>
          <w:szCs w:val="16"/>
        </w:rPr>
        <w:t xml:space="preserve"> </w:t>
      </w:r>
      <w:r w:rsidRPr="00A00208">
        <w:rPr>
          <w:bCs/>
          <w:sz w:val="16"/>
          <w:szCs w:val="16"/>
        </w:rPr>
        <w:t>*dotyczy wszystkich wniosków, ró</w:t>
      </w:r>
      <w:r>
        <w:rPr>
          <w:bCs/>
          <w:sz w:val="16"/>
          <w:szCs w:val="16"/>
        </w:rPr>
        <w:t>wnież wykraczających poza limit;</w:t>
      </w:r>
      <w:r>
        <w:rPr>
          <w:bCs/>
          <w:sz w:val="16"/>
          <w:szCs w:val="16"/>
        </w:rPr>
        <w:br/>
        <w:t>**w przypadku grantów -</w:t>
      </w:r>
      <w:r w:rsidRPr="00A00208">
        <w:rPr>
          <w:bCs/>
          <w:sz w:val="16"/>
          <w:szCs w:val="16"/>
        </w:rPr>
        <w:t xml:space="preserve"> liczb</w:t>
      </w:r>
      <w:r>
        <w:rPr>
          <w:bCs/>
          <w:sz w:val="16"/>
          <w:szCs w:val="16"/>
        </w:rPr>
        <w:t>a</w:t>
      </w:r>
      <w:r w:rsidRPr="00A00208">
        <w:rPr>
          <w:bCs/>
          <w:sz w:val="16"/>
          <w:szCs w:val="16"/>
        </w:rPr>
        <w:t xml:space="preserve"> umów z </w:t>
      </w:r>
      <w:proofErr w:type="spellStart"/>
      <w:r w:rsidRPr="00A00208">
        <w:rPr>
          <w:bCs/>
          <w:sz w:val="16"/>
          <w:szCs w:val="16"/>
        </w:rPr>
        <w:t>grantobiorcami</w:t>
      </w:r>
      <w:proofErr w:type="spellEnd"/>
      <w:r>
        <w:rPr>
          <w:bCs/>
          <w:sz w:val="16"/>
          <w:szCs w:val="16"/>
        </w:rPr>
        <w:t>;</w:t>
      </w:r>
    </w:p>
    <w:p w14:paraId="1A004E06" w14:textId="77777777" w:rsidR="001E117A" w:rsidRPr="00A00208" w:rsidRDefault="001E117A" w:rsidP="00B22DCB">
      <w:pPr>
        <w:rPr>
          <w:b/>
          <w:bCs/>
          <w:sz w:val="16"/>
          <w:szCs w:val="16"/>
        </w:rPr>
      </w:pPr>
      <w:r w:rsidRPr="00A00208">
        <w:rPr>
          <w:bCs/>
          <w:sz w:val="16"/>
          <w:szCs w:val="16"/>
        </w:rPr>
        <w:t>***w przypadku grantów – odwołania</w:t>
      </w:r>
      <w:r>
        <w:rPr>
          <w:bCs/>
          <w:sz w:val="16"/>
          <w:szCs w:val="16"/>
        </w:rPr>
        <w:t>;</w:t>
      </w:r>
    </w:p>
    <w:bookmarkEnd w:id="76"/>
    <w:p w14:paraId="18BE0C81" w14:textId="77777777" w:rsidR="001E117A" w:rsidRPr="00A00208" w:rsidRDefault="001E117A" w:rsidP="00B22DCB">
      <w:pPr>
        <w:rPr>
          <w:sz w:val="20"/>
          <w:szCs w:val="20"/>
        </w:rPr>
        <w:sectPr w:rsidR="001E117A" w:rsidRPr="00A00208" w:rsidSect="002C3240">
          <w:pgSz w:w="16838" w:h="11906" w:orient="landscape"/>
          <w:pgMar w:top="1418" w:right="1418" w:bottom="1418" w:left="1418" w:header="709" w:footer="709" w:gutter="0"/>
          <w:cols w:space="708"/>
        </w:sectPr>
      </w:pPr>
      <w:r>
        <w:rPr>
          <w:sz w:val="20"/>
          <w:szCs w:val="20"/>
        </w:rPr>
        <w:t>Ź</w:t>
      </w:r>
      <w:r w:rsidRPr="00A00208">
        <w:rPr>
          <w:sz w:val="20"/>
          <w:szCs w:val="20"/>
        </w:rPr>
        <w:t>r</w:t>
      </w:r>
      <w:r>
        <w:rPr>
          <w:sz w:val="20"/>
          <w:szCs w:val="20"/>
        </w:rPr>
        <w:t>ód</w:t>
      </w:r>
      <w:r w:rsidRPr="00A00208">
        <w:rPr>
          <w:sz w:val="20"/>
          <w:szCs w:val="20"/>
        </w:rPr>
        <w:t>ło:</w:t>
      </w:r>
      <w:r>
        <w:rPr>
          <w:sz w:val="20"/>
          <w:szCs w:val="20"/>
        </w:rPr>
        <w:t xml:space="preserve"> LGD Brama Beskidu, 2021.</w:t>
      </w:r>
    </w:p>
    <w:p w14:paraId="4DF27FE9" w14:textId="77777777" w:rsidR="001E117A" w:rsidRPr="00820595" w:rsidRDefault="001E117A" w:rsidP="00B22DCB">
      <w:pPr>
        <w:rPr>
          <w:color w:val="0070C0"/>
          <w:sz w:val="24"/>
          <w:szCs w:val="24"/>
        </w:rPr>
      </w:pPr>
      <w:r w:rsidRPr="00820595">
        <w:rPr>
          <w:color w:val="0070C0"/>
          <w:sz w:val="24"/>
          <w:szCs w:val="24"/>
        </w:rPr>
        <w:lastRenderedPageBreak/>
        <w:t>Rzeczowa realizacja celów oraz przedsięwzięć w LSR</w:t>
      </w:r>
      <w:r>
        <w:rPr>
          <w:color w:val="0070C0"/>
          <w:sz w:val="24"/>
          <w:szCs w:val="24"/>
        </w:rPr>
        <w:t xml:space="preserve"> w ujęciu wskaźnikowym</w:t>
      </w:r>
      <w:r>
        <w:rPr>
          <w:color w:val="0070C0"/>
          <w:sz w:val="24"/>
          <w:szCs w:val="24"/>
        </w:rPr>
        <w:br/>
      </w:r>
      <w:r w:rsidRPr="00820595">
        <w:rPr>
          <w:color w:val="0070C0"/>
          <w:sz w:val="24"/>
          <w:szCs w:val="24"/>
        </w:rPr>
        <w:t xml:space="preserve">(stan na 31.05.2021) </w:t>
      </w:r>
    </w:p>
    <w:p w14:paraId="6B21FFAF" w14:textId="77777777" w:rsidR="001E117A" w:rsidRDefault="001E117A" w:rsidP="001E117A">
      <w:pPr>
        <w:spacing w:after="0" w:line="312" w:lineRule="auto"/>
        <w:ind w:firstLine="709"/>
        <w:jc w:val="both"/>
        <w:rPr>
          <w:sz w:val="24"/>
          <w:szCs w:val="24"/>
        </w:rPr>
      </w:pPr>
      <w:r w:rsidRPr="00593963">
        <w:rPr>
          <w:sz w:val="24"/>
          <w:szCs w:val="24"/>
        </w:rPr>
        <w:t xml:space="preserve">Ocena postępu rzeczowo-finansowego </w:t>
      </w:r>
      <w:r>
        <w:rPr>
          <w:sz w:val="24"/>
          <w:szCs w:val="24"/>
        </w:rPr>
        <w:t xml:space="preserve">w procesie wdrażania lokalnej strategii rozwoju pozwala sprawdzić na ile osiągnięte efekty korespondują z założeniami strategii, </w:t>
      </w:r>
      <w:r>
        <w:rPr>
          <w:sz w:val="24"/>
          <w:szCs w:val="24"/>
        </w:rPr>
        <w:br/>
        <w:t xml:space="preserve">w tym z określonymi w trakcie tworzenia LSR wskaźnikami, jakie lokalna grupa działania spodziewa się osiągnąć. Ewaluacja jest więc możliwa na podstawie </w:t>
      </w:r>
      <w:r w:rsidRPr="00593963">
        <w:rPr>
          <w:sz w:val="24"/>
          <w:szCs w:val="24"/>
        </w:rPr>
        <w:t>dany</w:t>
      </w:r>
      <w:r>
        <w:rPr>
          <w:sz w:val="24"/>
          <w:szCs w:val="24"/>
        </w:rPr>
        <w:t>ch</w:t>
      </w:r>
      <w:r w:rsidRPr="00593963">
        <w:rPr>
          <w:sz w:val="24"/>
          <w:szCs w:val="24"/>
        </w:rPr>
        <w:t xml:space="preserve"> dotyczący</w:t>
      </w:r>
      <w:r>
        <w:rPr>
          <w:sz w:val="24"/>
          <w:szCs w:val="24"/>
        </w:rPr>
        <w:t>ch</w:t>
      </w:r>
      <w:r w:rsidRPr="00593963">
        <w:rPr>
          <w:sz w:val="24"/>
          <w:szCs w:val="24"/>
        </w:rPr>
        <w:t xml:space="preserve"> wskaźników wartości produktu</w:t>
      </w:r>
      <w:r>
        <w:rPr>
          <w:sz w:val="24"/>
          <w:szCs w:val="24"/>
        </w:rPr>
        <w:t>,</w:t>
      </w:r>
      <w:r w:rsidRPr="00593963">
        <w:rPr>
          <w:sz w:val="24"/>
          <w:szCs w:val="24"/>
        </w:rPr>
        <w:t xml:space="preserve"> przypisanych do poszczególnych przedsięwzięć na etapie tworzenia LSR.</w:t>
      </w:r>
      <w:r>
        <w:rPr>
          <w:sz w:val="24"/>
          <w:szCs w:val="24"/>
        </w:rPr>
        <w:t xml:space="preserve"> Zakładane wskaźniki są zatem narzędziem służącym ewaluacji postępów </w:t>
      </w:r>
      <w:r>
        <w:rPr>
          <w:sz w:val="24"/>
          <w:szCs w:val="24"/>
        </w:rPr>
        <w:br/>
        <w:t>w realizacji strategii. Stąd umiejętny dobór wskaźników zwiększa</w:t>
      </w:r>
      <w:r w:rsidRPr="00593963">
        <w:rPr>
          <w:sz w:val="24"/>
          <w:szCs w:val="24"/>
        </w:rPr>
        <w:t xml:space="preserve"> możliwość dobrej orientacji </w:t>
      </w:r>
      <w:r>
        <w:rPr>
          <w:sz w:val="24"/>
          <w:szCs w:val="24"/>
        </w:rPr>
        <w:br/>
      </w:r>
      <w:r w:rsidRPr="00593963">
        <w:rPr>
          <w:sz w:val="24"/>
          <w:szCs w:val="24"/>
        </w:rPr>
        <w:t>w realizowaniu celów szczegółowych.</w:t>
      </w:r>
      <w:r>
        <w:rPr>
          <w:sz w:val="24"/>
          <w:szCs w:val="24"/>
        </w:rPr>
        <w:t xml:space="preserve"> </w:t>
      </w:r>
    </w:p>
    <w:p w14:paraId="125AC7F3" w14:textId="19144EF0" w:rsidR="001E117A" w:rsidRDefault="001E117A" w:rsidP="001E117A">
      <w:pPr>
        <w:spacing w:after="0" w:line="312" w:lineRule="auto"/>
        <w:ind w:firstLine="720"/>
        <w:jc w:val="both"/>
        <w:rPr>
          <w:sz w:val="24"/>
          <w:szCs w:val="24"/>
        </w:rPr>
      </w:pPr>
      <w:r>
        <w:rPr>
          <w:sz w:val="24"/>
          <w:szCs w:val="24"/>
        </w:rPr>
        <w:t>Analizując dane zamieszczone w tabeli można zauważyć, iż założone wskaźniki rezultatu dla celu ogólnego „</w:t>
      </w:r>
      <w:r w:rsidRPr="00AE2733">
        <w:rPr>
          <w:sz w:val="24"/>
          <w:szCs w:val="24"/>
        </w:rPr>
        <w:t>Poprawa atrakcyjności obszaru wzmacniająca powiązanie społeczności lokalnej z obszarem”</w:t>
      </w:r>
      <w:r>
        <w:rPr>
          <w:sz w:val="24"/>
          <w:szCs w:val="24"/>
        </w:rPr>
        <w:t xml:space="preserve"> zostały w dużym stopniu osiągnięte. W przypadku celu szczegółowego związanego z poprawą</w:t>
      </w:r>
      <w:r w:rsidRPr="00AE2733">
        <w:rPr>
          <w:sz w:val="24"/>
          <w:szCs w:val="24"/>
        </w:rPr>
        <w:t xml:space="preserve"> i rozw</w:t>
      </w:r>
      <w:r>
        <w:rPr>
          <w:sz w:val="24"/>
          <w:szCs w:val="24"/>
        </w:rPr>
        <w:t>ojem</w:t>
      </w:r>
      <w:r w:rsidRPr="00AE2733">
        <w:rPr>
          <w:sz w:val="24"/>
          <w:szCs w:val="24"/>
        </w:rPr>
        <w:t xml:space="preserve"> ogólnodostępnej, niekomercyjnej infrastruktury turystycznej, rekreacyjnej, kulturalnej</w:t>
      </w:r>
      <w:r>
        <w:rPr>
          <w:sz w:val="24"/>
          <w:szCs w:val="24"/>
        </w:rPr>
        <w:t xml:space="preserve"> wskaźniki realizacji przedsięwzięć zbliżają się do zaplanowanych wielkości.</w:t>
      </w:r>
    </w:p>
    <w:p w14:paraId="3FB573FE" w14:textId="77777777" w:rsidR="001E117A" w:rsidRDefault="001E117A" w:rsidP="001E117A">
      <w:pPr>
        <w:spacing w:after="0" w:line="312" w:lineRule="auto"/>
        <w:ind w:firstLine="720"/>
        <w:jc w:val="both"/>
        <w:rPr>
          <w:sz w:val="24"/>
          <w:szCs w:val="24"/>
        </w:rPr>
      </w:pPr>
      <w:r>
        <w:rPr>
          <w:sz w:val="24"/>
          <w:szCs w:val="24"/>
        </w:rPr>
        <w:t>Przedsięwzięcia i</w:t>
      </w:r>
      <w:r w:rsidRPr="002F4FFB">
        <w:rPr>
          <w:sz w:val="24"/>
          <w:szCs w:val="24"/>
        </w:rPr>
        <w:t>nwestyc</w:t>
      </w:r>
      <w:r>
        <w:rPr>
          <w:sz w:val="24"/>
          <w:szCs w:val="24"/>
        </w:rPr>
        <w:t>y</w:t>
      </w:r>
      <w:r w:rsidRPr="002F4FFB">
        <w:rPr>
          <w:sz w:val="24"/>
          <w:szCs w:val="24"/>
        </w:rPr>
        <w:t>j</w:t>
      </w:r>
      <w:r>
        <w:rPr>
          <w:sz w:val="24"/>
          <w:szCs w:val="24"/>
        </w:rPr>
        <w:t>n</w:t>
      </w:r>
      <w:r w:rsidRPr="002F4FFB">
        <w:rPr>
          <w:sz w:val="24"/>
          <w:szCs w:val="24"/>
        </w:rPr>
        <w:t>e w poprawę istniejącej i rozwój ogólnodostępnej</w:t>
      </w:r>
      <w:r w:rsidRPr="002F4FFB">
        <w:rPr>
          <w:sz w:val="24"/>
          <w:szCs w:val="24"/>
        </w:rPr>
        <w:br/>
        <w:t>i niekomercyjnej infrastruktury turystycznej, rekreacyjnej i/lub kulturalnej</w:t>
      </w:r>
      <w:r>
        <w:rPr>
          <w:sz w:val="24"/>
          <w:szCs w:val="24"/>
        </w:rPr>
        <w:t>, które polegały na zwiększeniu li</w:t>
      </w:r>
      <w:r w:rsidRPr="002F4FFB">
        <w:rPr>
          <w:sz w:val="24"/>
          <w:szCs w:val="24"/>
        </w:rPr>
        <w:t>czby nowych lub/i zmodernizowanych obiektów i mie</w:t>
      </w:r>
      <w:r>
        <w:rPr>
          <w:sz w:val="24"/>
          <w:szCs w:val="24"/>
        </w:rPr>
        <w:t>jsc infrastruktury turystycznej, r</w:t>
      </w:r>
      <w:r w:rsidRPr="002F4FFB">
        <w:rPr>
          <w:sz w:val="24"/>
          <w:szCs w:val="24"/>
        </w:rPr>
        <w:t>ekreacyjnej</w:t>
      </w:r>
      <w:r>
        <w:rPr>
          <w:sz w:val="24"/>
          <w:szCs w:val="24"/>
        </w:rPr>
        <w:t xml:space="preserve">, kulturalnej i społecznej </w:t>
      </w:r>
      <w:r w:rsidRPr="002F4FFB">
        <w:rPr>
          <w:sz w:val="24"/>
          <w:szCs w:val="24"/>
        </w:rPr>
        <w:t>oraz zwiększeni</w:t>
      </w:r>
      <w:r>
        <w:rPr>
          <w:sz w:val="24"/>
          <w:szCs w:val="24"/>
        </w:rPr>
        <w:t>u</w:t>
      </w:r>
      <w:r w:rsidRPr="002F4FFB">
        <w:rPr>
          <w:sz w:val="24"/>
          <w:szCs w:val="24"/>
        </w:rPr>
        <w:t xml:space="preserve"> estetyki przestrzeni publicznej</w:t>
      </w:r>
      <w:r>
        <w:rPr>
          <w:sz w:val="24"/>
          <w:szCs w:val="24"/>
        </w:rPr>
        <w:t xml:space="preserve"> zostały zrealizowane w 90%. </w:t>
      </w:r>
    </w:p>
    <w:p w14:paraId="2F2FB263" w14:textId="77777777" w:rsidR="001E117A" w:rsidRDefault="001E117A" w:rsidP="001E117A">
      <w:pPr>
        <w:spacing w:after="0" w:line="312" w:lineRule="auto"/>
        <w:ind w:firstLine="720"/>
        <w:jc w:val="both"/>
        <w:rPr>
          <w:sz w:val="24"/>
          <w:szCs w:val="24"/>
        </w:rPr>
      </w:pPr>
      <w:r>
        <w:rPr>
          <w:sz w:val="24"/>
          <w:szCs w:val="24"/>
        </w:rPr>
        <w:t>W przypadku celu szczegółowego związanego z z</w:t>
      </w:r>
      <w:r w:rsidRPr="002F4FFB">
        <w:rPr>
          <w:sz w:val="24"/>
          <w:szCs w:val="24"/>
        </w:rPr>
        <w:t>achowanie</w:t>
      </w:r>
      <w:r>
        <w:rPr>
          <w:sz w:val="24"/>
          <w:szCs w:val="24"/>
        </w:rPr>
        <w:t>m</w:t>
      </w:r>
      <w:r w:rsidRPr="002F4FFB">
        <w:rPr>
          <w:sz w:val="24"/>
          <w:szCs w:val="24"/>
        </w:rPr>
        <w:t xml:space="preserve"> i pielęgnowanie</w:t>
      </w:r>
      <w:r>
        <w:rPr>
          <w:sz w:val="24"/>
          <w:szCs w:val="24"/>
        </w:rPr>
        <w:t>m</w:t>
      </w:r>
      <w:r w:rsidRPr="002F4FFB">
        <w:rPr>
          <w:sz w:val="24"/>
          <w:szCs w:val="24"/>
        </w:rPr>
        <w:t xml:space="preserve"> lokalnego dziedzictwa kulturowego i przyrodniczego obszaru</w:t>
      </w:r>
      <w:r>
        <w:rPr>
          <w:sz w:val="24"/>
          <w:szCs w:val="24"/>
        </w:rPr>
        <w:t xml:space="preserve">, realizacja przedsięwzięć polegających na ochronie </w:t>
      </w:r>
      <w:r w:rsidRPr="00E66108">
        <w:rPr>
          <w:sz w:val="24"/>
          <w:szCs w:val="24"/>
        </w:rPr>
        <w:t>i udostępniani</w:t>
      </w:r>
      <w:r>
        <w:rPr>
          <w:sz w:val="24"/>
          <w:szCs w:val="24"/>
        </w:rPr>
        <w:t>u</w:t>
      </w:r>
      <w:r w:rsidRPr="00E66108">
        <w:rPr>
          <w:sz w:val="24"/>
          <w:szCs w:val="24"/>
        </w:rPr>
        <w:t xml:space="preserve"> dziedzictwa kulturowego i przyrodniczego obszaru</w:t>
      </w:r>
    </w:p>
    <w:p w14:paraId="53DB5502" w14:textId="77777777" w:rsidR="001E117A" w:rsidRDefault="001E117A" w:rsidP="001E117A">
      <w:pPr>
        <w:spacing w:after="0" w:line="312" w:lineRule="auto"/>
        <w:jc w:val="both"/>
        <w:rPr>
          <w:sz w:val="24"/>
          <w:szCs w:val="24"/>
        </w:rPr>
      </w:pPr>
      <w:r>
        <w:rPr>
          <w:sz w:val="24"/>
          <w:szCs w:val="24"/>
        </w:rPr>
        <w:t xml:space="preserve">LGD jest w dużym stopniu zaawansowana (75% osiągnięty wskaźnik produktu). </w:t>
      </w:r>
      <w:r>
        <w:rPr>
          <w:sz w:val="24"/>
          <w:szCs w:val="24"/>
        </w:rPr>
        <w:br/>
        <w:t xml:space="preserve">W przypadku przedsięwzięć związanych z kultywowaniem </w:t>
      </w:r>
      <w:r w:rsidRPr="00E66108">
        <w:rPr>
          <w:sz w:val="24"/>
          <w:szCs w:val="24"/>
        </w:rPr>
        <w:t>tradycji lokalnych, zachowanie</w:t>
      </w:r>
      <w:r>
        <w:rPr>
          <w:sz w:val="24"/>
          <w:szCs w:val="24"/>
        </w:rPr>
        <w:t>m</w:t>
      </w:r>
      <w:r w:rsidRPr="00E66108">
        <w:rPr>
          <w:sz w:val="24"/>
          <w:szCs w:val="24"/>
        </w:rPr>
        <w:t xml:space="preserve"> tożs</w:t>
      </w:r>
      <w:r>
        <w:rPr>
          <w:sz w:val="24"/>
          <w:szCs w:val="24"/>
        </w:rPr>
        <w:t xml:space="preserve">amości regionalnej oraz promocją </w:t>
      </w:r>
      <w:r w:rsidRPr="00E66108">
        <w:rPr>
          <w:sz w:val="24"/>
          <w:szCs w:val="24"/>
        </w:rPr>
        <w:t>i udostępnianie</w:t>
      </w:r>
      <w:r>
        <w:rPr>
          <w:sz w:val="24"/>
          <w:szCs w:val="24"/>
        </w:rPr>
        <w:t>m</w:t>
      </w:r>
      <w:r w:rsidRPr="00E66108">
        <w:rPr>
          <w:sz w:val="24"/>
          <w:szCs w:val="24"/>
        </w:rPr>
        <w:t xml:space="preserve"> dziedzictwa kulturowego </w:t>
      </w:r>
      <w:r w:rsidRPr="00E66108">
        <w:rPr>
          <w:sz w:val="24"/>
          <w:szCs w:val="24"/>
        </w:rPr>
        <w:br/>
        <w:t>i przyrodniczego obszaru</w:t>
      </w:r>
      <w:r>
        <w:rPr>
          <w:sz w:val="24"/>
          <w:szCs w:val="24"/>
        </w:rPr>
        <w:t xml:space="preserve"> osiągnięte wskaźniki przedsięwzięć w sferze kultury plasują się na poziomie 40,0% i 57,14%. Natomiast zaplanowane tu wskaźniki dotyczące projektów współpracy zostały w pełni osiągnięte.</w:t>
      </w:r>
    </w:p>
    <w:p w14:paraId="20590DC9" w14:textId="77777777" w:rsidR="001E117A" w:rsidRDefault="001E117A" w:rsidP="001E117A">
      <w:pPr>
        <w:spacing w:after="0" w:line="312" w:lineRule="auto"/>
        <w:ind w:firstLine="709"/>
        <w:jc w:val="both"/>
        <w:rPr>
          <w:sz w:val="24"/>
          <w:szCs w:val="24"/>
        </w:rPr>
      </w:pPr>
      <w:r>
        <w:rPr>
          <w:sz w:val="24"/>
          <w:szCs w:val="24"/>
        </w:rPr>
        <w:t>W celu szczegółowym związanym ze w</w:t>
      </w:r>
      <w:r w:rsidRPr="00E66108">
        <w:rPr>
          <w:sz w:val="24"/>
          <w:szCs w:val="24"/>
        </w:rPr>
        <w:t>zmacnianie</w:t>
      </w:r>
      <w:r>
        <w:rPr>
          <w:sz w:val="24"/>
          <w:szCs w:val="24"/>
        </w:rPr>
        <w:t>m</w:t>
      </w:r>
      <w:r w:rsidRPr="00E66108">
        <w:rPr>
          <w:sz w:val="24"/>
          <w:szCs w:val="24"/>
        </w:rPr>
        <w:t xml:space="preserve"> kapitału społecznego, pobudzanie</w:t>
      </w:r>
      <w:r>
        <w:rPr>
          <w:sz w:val="24"/>
          <w:szCs w:val="24"/>
        </w:rPr>
        <w:t>m</w:t>
      </w:r>
      <w:r w:rsidRPr="00E66108">
        <w:rPr>
          <w:sz w:val="24"/>
          <w:szCs w:val="24"/>
        </w:rPr>
        <w:t xml:space="preserve"> aktywności i integracji mieszkańców</w:t>
      </w:r>
      <w:r>
        <w:rPr>
          <w:sz w:val="24"/>
          <w:szCs w:val="24"/>
        </w:rPr>
        <w:t>, założone wskaźniki dla przedsięwzięć mających na celu stworzenie o</w:t>
      </w:r>
      <w:r w:rsidRPr="000D1F75">
        <w:rPr>
          <w:sz w:val="24"/>
          <w:szCs w:val="24"/>
        </w:rPr>
        <w:t>fert</w:t>
      </w:r>
      <w:r>
        <w:rPr>
          <w:sz w:val="24"/>
          <w:szCs w:val="24"/>
        </w:rPr>
        <w:t>y</w:t>
      </w:r>
      <w:r w:rsidRPr="000D1F75">
        <w:rPr>
          <w:sz w:val="24"/>
          <w:szCs w:val="24"/>
        </w:rPr>
        <w:t xml:space="preserve"> spędzania czasu wolnego </w:t>
      </w:r>
      <w:r>
        <w:rPr>
          <w:sz w:val="24"/>
          <w:szCs w:val="24"/>
        </w:rPr>
        <w:t>poprzez</w:t>
      </w:r>
      <w:r w:rsidRPr="000D1F75">
        <w:rPr>
          <w:sz w:val="24"/>
          <w:szCs w:val="24"/>
        </w:rPr>
        <w:t xml:space="preserve"> wsparcie infrastruktury</w:t>
      </w:r>
      <w:r>
        <w:rPr>
          <w:sz w:val="24"/>
          <w:szCs w:val="24"/>
        </w:rPr>
        <w:t xml:space="preserve"> </w:t>
      </w:r>
      <w:r w:rsidRPr="000D1F75">
        <w:rPr>
          <w:sz w:val="24"/>
          <w:szCs w:val="24"/>
        </w:rPr>
        <w:t xml:space="preserve">turystycznej </w:t>
      </w:r>
      <w:r>
        <w:rPr>
          <w:sz w:val="24"/>
          <w:szCs w:val="24"/>
        </w:rPr>
        <w:t>i</w:t>
      </w:r>
      <w:r w:rsidRPr="000D1F75">
        <w:rPr>
          <w:sz w:val="24"/>
          <w:szCs w:val="24"/>
        </w:rPr>
        <w:t xml:space="preserve"> rekreacyjnej </w:t>
      </w:r>
      <w:r>
        <w:rPr>
          <w:sz w:val="24"/>
          <w:szCs w:val="24"/>
        </w:rPr>
        <w:t>oraz promocji</w:t>
      </w:r>
      <w:r w:rsidRPr="000D1F75">
        <w:rPr>
          <w:sz w:val="24"/>
          <w:szCs w:val="24"/>
        </w:rPr>
        <w:t xml:space="preserve"> aktywnego trybu życ</w:t>
      </w:r>
      <w:r>
        <w:rPr>
          <w:sz w:val="24"/>
          <w:szCs w:val="24"/>
        </w:rPr>
        <w:t xml:space="preserve">ia wskaźniki produktu są imponujące, ponieważ jeden z nich został nawet przekroczony, osiągając 120% zakładanych wielkości. Natomiast wskaźniki przedsięwzięć polegających na wspieraniu </w:t>
      </w:r>
      <w:r w:rsidRPr="003B4CD0">
        <w:rPr>
          <w:sz w:val="24"/>
          <w:szCs w:val="24"/>
        </w:rPr>
        <w:lastRenderedPageBreak/>
        <w:t>inicjatyw oddolnych mieszkańców na rzecz aktywizacji i integracji lokalnej społeczności</w:t>
      </w:r>
      <w:r>
        <w:rPr>
          <w:sz w:val="24"/>
          <w:szCs w:val="24"/>
        </w:rPr>
        <w:t xml:space="preserve"> są na niskim poziomie – realizacja </w:t>
      </w:r>
      <w:r w:rsidRPr="003B4CD0">
        <w:rPr>
          <w:sz w:val="24"/>
          <w:szCs w:val="24"/>
        </w:rPr>
        <w:t>wydarzeń aktywizujących i integrujących lokalną społeczność</w:t>
      </w:r>
      <w:r>
        <w:rPr>
          <w:sz w:val="24"/>
          <w:szCs w:val="24"/>
        </w:rPr>
        <w:t xml:space="preserve"> osiągnęła 40%, a podobne </w:t>
      </w:r>
      <w:r w:rsidRPr="003B4CD0">
        <w:rPr>
          <w:sz w:val="24"/>
          <w:szCs w:val="24"/>
        </w:rPr>
        <w:t>wydarzenia aktywizując</w:t>
      </w:r>
      <w:r>
        <w:rPr>
          <w:sz w:val="24"/>
          <w:szCs w:val="24"/>
        </w:rPr>
        <w:t>e</w:t>
      </w:r>
      <w:r w:rsidRPr="003B4CD0">
        <w:rPr>
          <w:sz w:val="24"/>
          <w:szCs w:val="24"/>
        </w:rPr>
        <w:t xml:space="preserve"> </w:t>
      </w:r>
      <w:r>
        <w:rPr>
          <w:sz w:val="24"/>
          <w:szCs w:val="24"/>
        </w:rPr>
        <w:t xml:space="preserve">i integrujące skierowane </w:t>
      </w:r>
      <w:r w:rsidRPr="003B4CD0">
        <w:rPr>
          <w:sz w:val="24"/>
          <w:szCs w:val="24"/>
        </w:rPr>
        <w:t xml:space="preserve">do grup </w:t>
      </w:r>
      <w:proofErr w:type="spellStart"/>
      <w:r w:rsidRPr="003B4CD0">
        <w:rPr>
          <w:sz w:val="24"/>
          <w:szCs w:val="24"/>
        </w:rPr>
        <w:t>defaworyzowanych</w:t>
      </w:r>
      <w:proofErr w:type="spellEnd"/>
      <w:r>
        <w:rPr>
          <w:sz w:val="24"/>
          <w:szCs w:val="24"/>
        </w:rPr>
        <w:t xml:space="preserve"> nie zostały w ogóle zrealizowane. Przypuszczenia, że przeszkodziła temu pandemia CoViD-19 potwierdziły się w badaniach jakościowych przeprowadzonych w biurze LGD metodą IDI.</w:t>
      </w:r>
    </w:p>
    <w:p w14:paraId="1372AC9E" w14:textId="77777777" w:rsidR="001E117A" w:rsidRDefault="001E117A" w:rsidP="001E117A">
      <w:pPr>
        <w:spacing w:after="0" w:line="312" w:lineRule="auto"/>
        <w:ind w:firstLine="709"/>
        <w:jc w:val="both"/>
        <w:rPr>
          <w:sz w:val="24"/>
          <w:szCs w:val="24"/>
        </w:rPr>
      </w:pPr>
      <w:r>
        <w:rPr>
          <w:sz w:val="24"/>
          <w:szCs w:val="24"/>
        </w:rPr>
        <w:t>Cel ogólny „</w:t>
      </w:r>
      <w:r w:rsidRPr="003F4319">
        <w:rPr>
          <w:sz w:val="24"/>
          <w:szCs w:val="24"/>
        </w:rPr>
        <w:t>Wzmacnianie konkurencyjności gospodarczej obszaru LGD Brama Beskidu</w:t>
      </w:r>
      <w:r>
        <w:rPr>
          <w:sz w:val="24"/>
          <w:szCs w:val="24"/>
        </w:rPr>
        <w:t xml:space="preserve">” osiągnięty został w dość wysokim stopniu – wskaźniki rezultatu na poziomie 68,29% </w:t>
      </w:r>
      <w:r>
        <w:rPr>
          <w:sz w:val="24"/>
          <w:szCs w:val="24"/>
        </w:rPr>
        <w:br/>
        <w:t xml:space="preserve">w przypadku utworzenia nowych miejsc pracy i 66,67% w </w:t>
      </w:r>
      <w:r w:rsidRPr="003F4319">
        <w:rPr>
          <w:sz w:val="24"/>
          <w:szCs w:val="24"/>
        </w:rPr>
        <w:t xml:space="preserve">przypadku </w:t>
      </w:r>
      <w:r>
        <w:rPr>
          <w:sz w:val="24"/>
          <w:szCs w:val="24"/>
        </w:rPr>
        <w:t>l</w:t>
      </w:r>
      <w:r w:rsidRPr="003F4319">
        <w:rPr>
          <w:sz w:val="24"/>
          <w:szCs w:val="24"/>
        </w:rPr>
        <w:t>iczb</w:t>
      </w:r>
      <w:r>
        <w:rPr>
          <w:sz w:val="24"/>
          <w:szCs w:val="24"/>
        </w:rPr>
        <w:t>y</w:t>
      </w:r>
      <w:r w:rsidRPr="003F4319">
        <w:rPr>
          <w:sz w:val="24"/>
          <w:szCs w:val="24"/>
        </w:rPr>
        <w:t xml:space="preserve"> odbiorców działań promujących lokalne zasoby i/lu</w:t>
      </w:r>
      <w:r>
        <w:rPr>
          <w:sz w:val="24"/>
          <w:szCs w:val="24"/>
        </w:rPr>
        <w:t>b walory kulturowe, historyczne i</w:t>
      </w:r>
      <w:r w:rsidRPr="003F4319">
        <w:rPr>
          <w:sz w:val="24"/>
          <w:szCs w:val="24"/>
        </w:rPr>
        <w:t xml:space="preserve"> przyrodnicz</w:t>
      </w:r>
      <w:r>
        <w:rPr>
          <w:sz w:val="24"/>
          <w:szCs w:val="24"/>
        </w:rPr>
        <w:t xml:space="preserve">e. </w:t>
      </w:r>
    </w:p>
    <w:p w14:paraId="3154DFA6" w14:textId="77777777" w:rsidR="001E117A" w:rsidRDefault="001E117A" w:rsidP="001E117A">
      <w:pPr>
        <w:spacing w:after="0" w:line="312" w:lineRule="auto"/>
        <w:ind w:firstLine="709"/>
        <w:jc w:val="both"/>
        <w:rPr>
          <w:sz w:val="24"/>
          <w:szCs w:val="24"/>
        </w:rPr>
      </w:pPr>
      <w:r>
        <w:rPr>
          <w:sz w:val="24"/>
          <w:szCs w:val="24"/>
        </w:rPr>
        <w:t xml:space="preserve">W celu szczegółowym „skuteczna </w:t>
      </w:r>
      <w:r w:rsidRPr="00584CB1">
        <w:rPr>
          <w:sz w:val="24"/>
          <w:szCs w:val="24"/>
        </w:rPr>
        <w:t>kooperacja i promocja obszaru na rzecz rozwoju turystyki w oparciu o wykorzystanie produktów lokalnych</w:t>
      </w:r>
      <w:r>
        <w:rPr>
          <w:sz w:val="24"/>
          <w:szCs w:val="24"/>
        </w:rPr>
        <w:t>” obejmującym działania z</w:t>
      </w:r>
      <w:r w:rsidRPr="00584CB1">
        <w:rPr>
          <w:sz w:val="24"/>
          <w:szCs w:val="24"/>
        </w:rPr>
        <w:t xml:space="preserve"> zakres</w:t>
      </w:r>
      <w:r>
        <w:rPr>
          <w:sz w:val="24"/>
          <w:szCs w:val="24"/>
        </w:rPr>
        <w:t>u</w:t>
      </w:r>
      <w:r w:rsidRPr="00584CB1">
        <w:rPr>
          <w:sz w:val="24"/>
          <w:szCs w:val="24"/>
        </w:rPr>
        <w:t xml:space="preserve"> promocji, oraz wypracowania koncepcji strategii marketingowej, dystrybucji i logistyki produktów lokalnych i żywności wysokiej jakości</w:t>
      </w:r>
      <w:r>
        <w:rPr>
          <w:sz w:val="24"/>
          <w:szCs w:val="24"/>
        </w:rPr>
        <w:t>, nie osiągnięto żadnych zakładanych wskaźników produktu i wskaźników rezultatu. Ale w tym samym celu realizacja działań obejmujących b</w:t>
      </w:r>
      <w:r w:rsidRPr="00584CB1">
        <w:rPr>
          <w:sz w:val="24"/>
          <w:szCs w:val="24"/>
        </w:rPr>
        <w:t xml:space="preserve">udowanie marki obszaru w oparciu o lokalne zasoby przyrodnicze </w:t>
      </w:r>
      <w:r w:rsidRPr="00584CB1">
        <w:rPr>
          <w:sz w:val="24"/>
          <w:szCs w:val="24"/>
        </w:rPr>
        <w:br/>
        <w:t>i kulturowe z wykorzystaniem innowacyjnych metod marketingowych</w:t>
      </w:r>
      <w:r>
        <w:rPr>
          <w:sz w:val="24"/>
          <w:szCs w:val="24"/>
        </w:rPr>
        <w:t>, osiągnięto w 50% wskaźniki produktu.</w:t>
      </w:r>
    </w:p>
    <w:p w14:paraId="2014AA44" w14:textId="5535320E" w:rsidR="001E117A" w:rsidRDefault="001E117A" w:rsidP="001E117A">
      <w:pPr>
        <w:spacing w:after="0" w:line="312" w:lineRule="auto"/>
        <w:ind w:firstLine="720"/>
        <w:jc w:val="both"/>
        <w:rPr>
          <w:sz w:val="24"/>
          <w:szCs w:val="24"/>
        </w:rPr>
      </w:pPr>
      <w:r>
        <w:rPr>
          <w:sz w:val="24"/>
          <w:szCs w:val="24"/>
        </w:rPr>
        <w:t xml:space="preserve">Przeprowadzone </w:t>
      </w:r>
      <w:r w:rsidRPr="00A27EFD">
        <w:rPr>
          <w:b/>
          <w:bCs/>
          <w:sz w:val="24"/>
          <w:szCs w:val="24"/>
        </w:rPr>
        <w:t>badania IDI</w:t>
      </w:r>
      <w:r>
        <w:rPr>
          <w:b/>
          <w:bCs/>
          <w:sz w:val="24"/>
          <w:szCs w:val="24"/>
        </w:rPr>
        <w:t xml:space="preserve"> </w:t>
      </w:r>
      <w:r>
        <w:rPr>
          <w:sz w:val="24"/>
          <w:szCs w:val="24"/>
        </w:rPr>
        <w:t xml:space="preserve">wykazały, że w takcie wdrażania LSR występowały pewne trudności w osiąganiu wskaźników, dotyczyło to głównie zadań w zakresie przedsiębiorczości, czy też warunków rozwiązania umowy na projekty z zakresu przedsiębiorczości. Celem przezwyciężenia tych trudności, sprawnie ogłoszono nowe nabory (w przypadku rozwiązania umowy), alokowano środki na osiąganie innych wskaźników, zaostrzono kryteria oceny wniosków, np. wprowadzono kryterium spójności dokumentacji. W okresie pandemii CoViD-19, z uwagi na trudności w tempie realizacji wskaźników, beneficjenci występowali z prośbą o aneksowanie umów i przedłużenie terminów osiągania wskaźników (przyczyną było najczęściej brak możliwości zatrudnienia pracownika w nowym miejscu pracy z uwagi na tzw. restrykcje związane z pandemią). Jeśli chodzi o zagrożenia realizacji wskaźników do końca wdrażania LSR, to zdaniem respondentów w zasadzie nie ma takiego zagrożenia (jeśli nie będzie nowych restrykcji związanych z pandemią), z wyjątkiem niewielkich problemów </w:t>
      </w:r>
      <w:r>
        <w:rPr>
          <w:sz w:val="24"/>
          <w:szCs w:val="24"/>
        </w:rPr>
        <w:br/>
        <w:t>w projektach związanych z przedsiębiorczością. Wśród najciekawszych operacji zrealizowanych w ramach zaplanowanych przedsięwzięć wymienić należy: warsztaty ekolog</w:t>
      </w:r>
      <w:r w:rsidR="00B24B51">
        <w:rPr>
          <w:sz w:val="24"/>
          <w:szCs w:val="24"/>
        </w:rPr>
        <w:t>iczne skierowane do młodzieży, B</w:t>
      </w:r>
      <w:r>
        <w:rPr>
          <w:sz w:val="24"/>
          <w:szCs w:val="24"/>
        </w:rPr>
        <w:t xml:space="preserve">udowa wieży widokowej na górze </w:t>
      </w:r>
      <w:proofErr w:type="spellStart"/>
      <w:r>
        <w:rPr>
          <w:sz w:val="24"/>
          <w:szCs w:val="24"/>
        </w:rPr>
        <w:t>Modyń</w:t>
      </w:r>
      <w:proofErr w:type="spellEnd"/>
      <w:r>
        <w:rPr>
          <w:sz w:val="24"/>
          <w:szCs w:val="24"/>
        </w:rPr>
        <w:t xml:space="preserve"> w</w:t>
      </w:r>
      <w:r w:rsidR="00B24B51">
        <w:rPr>
          <w:sz w:val="24"/>
          <w:szCs w:val="24"/>
        </w:rPr>
        <w:t xml:space="preserve"> </w:t>
      </w:r>
      <w:r w:rsidR="00B24B51" w:rsidRPr="00904177">
        <w:rPr>
          <w:sz w:val="24"/>
          <w:szCs w:val="24"/>
        </w:rPr>
        <w:t>miejscowości Wola Kosnowa</w:t>
      </w:r>
      <w:r>
        <w:rPr>
          <w:sz w:val="24"/>
          <w:szCs w:val="24"/>
        </w:rPr>
        <w:t xml:space="preserve"> (inicjatorem była gmina Łącko); konserwacja zabytkowej kapliczki w Starym Sączu; budowa ogólnodostępnej infrastruktury turystycznej w Czerńcu; Prowincjalna Akademia Rugby-Tag zorganizowana przez Stowarzyszenie Rozwoju </w:t>
      </w:r>
      <w:r w:rsidRPr="00DD0FAA">
        <w:rPr>
          <w:sz w:val="24"/>
          <w:szCs w:val="24"/>
        </w:rPr>
        <w:t xml:space="preserve">Wsi </w:t>
      </w:r>
      <w:r w:rsidR="000813BD" w:rsidRPr="00DD0FAA">
        <w:rPr>
          <w:sz w:val="24"/>
          <w:szCs w:val="24"/>
        </w:rPr>
        <w:t>Myśle</w:t>
      </w:r>
      <w:r w:rsidR="00DD0FAA" w:rsidRPr="00DD0FAA">
        <w:rPr>
          <w:sz w:val="24"/>
          <w:szCs w:val="24"/>
        </w:rPr>
        <w:t>ć</w:t>
      </w:r>
      <w:r w:rsidR="00DD0FAA" w:rsidRPr="00DD0FAA">
        <w:rPr>
          <w:strike/>
          <w:sz w:val="24"/>
          <w:szCs w:val="24"/>
        </w:rPr>
        <w:t xml:space="preserve"> </w:t>
      </w:r>
      <w:r w:rsidR="000813BD" w:rsidRPr="00DD0FAA">
        <w:rPr>
          <w:sz w:val="24"/>
          <w:szCs w:val="24"/>
        </w:rPr>
        <w:lastRenderedPageBreak/>
        <w:t>„Szansa</w:t>
      </w:r>
      <w:r w:rsidRPr="00DD0FAA">
        <w:rPr>
          <w:sz w:val="24"/>
          <w:szCs w:val="24"/>
        </w:rPr>
        <w:t>”</w:t>
      </w:r>
      <w:r w:rsidR="00B24B51" w:rsidRPr="00DD0FAA">
        <w:rPr>
          <w:sz w:val="24"/>
          <w:szCs w:val="24"/>
        </w:rPr>
        <w:t>. A ponadto projekty grantowe: „O</w:t>
      </w:r>
      <w:r w:rsidRPr="00DD0FAA">
        <w:rPr>
          <w:sz w:val="24"/>
          <w:szCs w:val="24"/>
        </w:rPr>
        <w:t xml:space="preserve">rganizacja warsztatów regionalnych </w:t>
      </w:r>
      <w:r w:rsidR="00B24B51" w:rsidRPr="00DD0FAA">
        <w:rPr>
          <w:sz w:val="24"/>
          <w:szCs w:val="24"/>
        </w:rPr>
        <w:t>kultywujących</w:t>
      </w:r>
      <w:r w:rsidR="00B24B51">
        <w:rPr>
          <w:sz w:val="24"/>
          <w:szCs w:val="24"/>
        </w:rPr>
        <w:t xml:space="preserve"> tradycje lokalne Lachów Podegrodzkich”</w:t>
      </w:r>
      <w:r>
        <w:rPr>
          <w:sz w:val="24"/>
          <w:szCs w:val="24"/>
        </w:rPr>
        <w:t xml:space="preserve"> or</w:t>
      </w:r>
      <w:r w:rsidR="00B24B51">
        <w:rPr>
          <w:sz w:val="24"/>
          <w:szCs w:val="24"/>
        </w:rPr>
        <w:t xml:space="preserve">az </w:t>
      </w:r>
      <w:r w:rsidR="00B24B51" w:rsidRPr="00DD0FAA">
        <w:rPr>
          <w:sz w:val="24"/>
          <w:szCs w:val="24"/>
        </w:rPr>
        <w:t>zakup strojów</w:t>
      </w:r>
      <w:r w:rsidR="00B24B51">
        <w:rPr>
          <w:sz w:val="24"/>
          <w:szCs w:val="24"/>
        </w:rPr>
        <w:t xml:space="preserve"> regionalnych w ramach zadania „K</w:t>
      </w:r>
      <w:r>
        <w:rPr>
          <w:sz w:val="24"/>
          <w:szCs w:val="24"/>
        </w:rPr>
        <w:t>ul</w:t>
      </w:r>
      <w:r w:rsidR="00B24B51">
        <w:rPr>
          <w:sz w:val="24"/>
          <w:szCs w:val="24"/>
        </w:rPr>
        <w:t>tywowanie tradycji i zwyczajów G</w:t>
      </w:r>
      <w:r>
        <w:rPr>
          <w:sz w:val="24"/>
          <w:szCs w:val="24"/>
        </w:rPr>
        <w:t>órali Łąckich”. Z przedsiębiorczości ciekawymi były projekty w zakresie rozpoczynan</w:t>
      </w:r>
      <w:r w:rsidR="00B24B51">
        <w:rPr>
          <w:sz w:val="24"/>
          <w:szCs w:val="24"/>
        </w:rPr>
        <w:t>ia działalności gospodarczej: „Pudełko S</w:t>
      </w:r>
      <w:r>
        <w:rPr>
          <w:sz w:val="24"/>
          <w:szCs w:val="24"/>
        </w:rPr>
        <w:t xml:space="preserve">maku” – oferta kuchni pudełkowej, a w zakresie rozwoju przedsiębiorczości przedsięwzięcie firmy Ekspert Glass – zakup maszyny do cięcia szkła i kamienia oraz instalacja </w:t>
      </w:r>
      <w:proofErr w:type="spellStart"/>
      <w:r>
        <w:rPr>
          <w:sz w:val="24"/>
          <w:szCs w:val="24"/>
        </w:rPr>
        <w:t>fotowoltaiki</w:t>
      </w:r>
      <w:proofErr w:type="spellEnd"/>
      <w:r>
        <w:rPr>
          <w:sz w:val="24"/>
          <w:szCs w:val="24"/>
        </w:rPr>
        <w:t>; a tak</w:t>
      </w:r>
      <w:r w:rsidR="00CD54FA">
        <w:rPr>
          <w:sz w:val="24"/>
          <w:szCs w:val="24"/>
        </w:rPr>
        <w:t>że operacja własna – „P</w:t>
      </w:r>
      <w:r>
        <w:rPr>
          <w:sz w:val="24"/>
          <w:szCs w:val="24"/>
        </w:rPr>
        <w:t>romocja obszaru</w:t>
      </w:r>
      <w:r w:rsidR="00CD54FA">
        <w:rPr>
          <w:sz w:val="24"/>
          <w:szCs w:val="24"/>
        </w:rPr>
        <w:t xml:space="preserve"> </w:t>
      </w:r>
      <w:r w:rsidR="00CD54FA" w:rsidRPr="00BD6319">
        <w:rPr>
          <w:sz w:val="24"/>
          <w:szCs w:val="24"/>
        </w:rPr>
        <w:t>LGD Brama Beskidu jako atrakcyjnego dla mieszkańców i turystów</w:t>
      </w:r>
      <w:r w:rsidRPr="00BD6319">
        <w:rPr>
          <w:sz w:val="24"/>
          <w:szCs w:val="24"/>
        </w:rPr>
        <w:t>” (</w:t>
      </w:r>
      <w:r>
        <w:rPr>
          <w:sz w:val="24"/>
          <w:szCs w:val="24"/>
        </w:rPr>
        <w:t xml:space="preserve">m.in. poprzez audycje w radio, album wokół lokalnych twórców). </w:t>
      </w:r>
    </w:p>
    <w:p w14:paraId="53D4A6B4" w14:textId="77777777" w:rsidR="001E117A" w:rsidRDefault="001E117A" w:rsidP="001E117A">
      <w:pPr>
        <w:spacing w:after="0" w:line="312" w:lineRule="auto"/>
        <w:ind w:firstLine="720"/>
        <w:jc w:val="both"/>
        <w:rPr>
          <w:sz w:val="24"/>
          <w:szCs w:val="24"/>
        </w:rPr>
      </w:pPr>
      <w:r w:rsidRPr="000139DC">
        <w:rPr>
          <w:sz w:val="24"/>
          <w:szCs w:val="24"/>
        </w:rPr>
        <w:t>Opinie rady LGD Brama Beskidu</w:t>
      </w:r>
      <w:r>
        <w:rPr>
          <w:sz w:val="24"/>
          <w:szCs w:val="24"/>
        </w:rPr>
        <w:t xml:space="preserve"> w tym zakresie są bardziej ogólne. </w:t>
      </w:r>
      <w:r>
        <w:rPr>
          <w:sz w:val="24"/>
          <w:szCs w:val="24"/>
        </w:rPr>
        <w:br/>
        <w:t xml:space="preserve">W przeprowadzonych </w:t>
      </w:r>
      <w:r>
        <w:rPr>
          <w:b/>
          <w:bCs/>
          <w:sz w:val="24"/>
          <w:szCs w:val="24"/>
        </w:rPr>
        <w:t>b</w:t>
      </w:r>
      <w:r w:rsidRPr="000139DC">
        <w:rPr>
          <w:b/>
          <w:bCs/>
          <w:sz w:val="24"/>
          <w:szCs w:val="24"/>
        </w:rPr>
        <w:t>adania</w:t>
      </w:r>
      <w:r>
        <w:rPr>
          <w:b/>
          <w:bCs/>
          <w:sz w:val="24"/>
          <w:szCs w:val="24"/>
        </w:rPr>
        <w:t>ch</w:t>
      </w:r>
      <w:r w:rsidRPr="000139DC">
        <w:rPr>
          <w:b/>
          <w:bCs/>
          <w:sz w:val="24"/>
          <w:szCs w:val="24"/>
        </w:rPr>
        <w:t xml:space="preserve"> FGI</w:t>
      </w:r>
      <w:r>
        <w:rPr>
          <w:sz w:val="24"/>
          <w:szCs w:val="24"/>
        </w:rPr>
        <w:t xml:space="preserve"> stwierdzili, iż </w:t>
      </w:r>
      <w:r w:rsidRPr="000139DC">
        <w:rPr>
          <w:sz w:val="24"/>
          <w:szCs w:val="24"/>
        </w:rPr>
        <w:t xml:space="preserve">najciekawsze były projekty realizowane przez </w:t>
      </w:r>
      <w:proofErr w:type="spellStart"/>
      <w:r w:rsidRPr="000139DC">
        <w:rPr>
          <w:sz w:val="24"/>
          <w:szCs w:val="24"/>
        </w:rPr>
        <w:t>NGOs</w:t>
      </w:r>
      <w:proofErr w:type="spellEnd"/>
      <w:r w:rsidRPr="000139DC">
        <w:rPr>
          <w:sz w:val="24"/>
          <w:szCs w:val="24"/>
        </w:rPr>
        <w:t xml:space="preserve">, a związane z doposażeniem orkiestr; </w:t>
      </w:r>
      <w:r>
        <w:rPr>
          <w:sz w:val="24"/>
          <w:szCs w:val="24"/>
        </w:rPr>
        <w:t xml:space="preserve">oraz </w:t>
      </w:r>
      <w:r w:rsidRPr="000139DC">
        <w:rPr>
          <w:sz w:val="24"/>
          <w:szCs w:val="24"/>
        </w:rPr>
        <w:t>projekty kulturowe, które mobilizują społeczność lokalną do działania, dają nowe możliwości, nowe usługi</w:t>
      </w:r>
      <w:r>
        <w:rPr>
          <w:sz w:val="24"/>
          <w:szCs w:val="24"/>
        </w:rPr>
        <w:t>,</w:t>
      </w:r>
      <w:r w:rsidRPr="000139DC">
        <w:rPr>
          <w:sz w:val="24"/>
          <w:szCs w:val="24"/>
        </w:rPr>
        <w:t xml:space="preserve"> aktywizują społecznie </w:t>
      </w:r>
      <w:r>
        <w:rPr>
          <w:sz w:val="24"/>
          <w:szCs w:val="24"/>
        </w:rPr>
        <w:br/>
      </w:r>
      <w:r w:rsidRPr="000139DC">
        <w:rPr>
          <w:sz w:val="24"/>
          <w:szCs w:val="24"/>
        </w:rPr>
        <w:t>i gospodarczo mieszkańców obszaru LGD.</w:t>
      </w:r>
      <w:r>
        <w:rPr>
          <w:sz w:val="24"/>
          <w:szCs w:val="24"/>
        </w:rPr>
        <w:t xml:space="preserve"> Mimo dużego stopnia ogólności, opinie te wpisują się zaprezentowane wyżej wyniki badań IDI przeprowadzonych w biurze LGD.</w:t>
      </w:r>
    </w:p>
    <w:p w14:paraId="200C237B" w14:textId="77777777" w:rsidR="001E117A" w:rsidRDefault="001E117A" w:rsidP="001E117A">
      <w:pPr>
        <w:spacing w:after="0" w:line="312" w:lineRule="auto"/>
        <w:ind w:firstLine="720"/>
        <w:jc w:val="both"/>
        <w:rPr>
          <w:sz w:val="24"/>
          <w:szCs w:val="24"/>
        </w:rPr>
      </w:pPr>
      <w:r w:rsidRPr="00A27EFD">
        <w:rPr>
          <w:b/>
          <w:bCs/>
          <w:sz w:val="24"/>
          <w:szCs w:val="24"/>
        </w:rPr>
        <w:t>Generalnie</w:t>
      </w:r>
      <w:r>
        <w:rPr>
          <w:sz w:val="24"/>
          <w:szCs w:val="24"/>
        </w:rPr>
        <w:t xml:space="preserve">, </w:t>
      </w:r>
      <w:r w:rsidRPr="00584CB1">
        <w:rPr>
          <w:sz w:val="24"/>
          <w:szCs w:val="24"/>
        </w:rPr>
        <w:t xml:space="preserve">postęp </w:t>
      </w:r>
      <w:r>
        <w:rPr>
          <w:sz w:val="24"/>
          <w:szCs w:val="24"/>
        </w:rPr>
        <w:t xml:space="preserve">w </w:t>
      </w:r>
      <w:r w:rsidRPr="00584CB1">
        <w:rPr>
          <w:sz w:val="24"/>
          <w:szCs w:val="24"/>
        </w:rPr>
        <w:t xml:space="preserve">realizacji </w:t>
      </w:r>
      <w:r>
        <w:rPr>
          <w:sz w:val="24"/>
          <w:szCs w:val="24"/>
        </w:rPr>
        <w:t>l</w:t>
      </w:r>
      <w:r w:rsidRPr="00584CB1">
        <w:rPr>
          <w:sz w:val="24"/>
          <w:szCs w:val="24"/>
        </w:rPr>
        <w:t xml:space="preserve">okalnej </w:t>
      </w:r>
      <w:r>
        <w:rPr>
          <w:sz w:val="24"/>
          <w:szCs w:val="24"/>
        </w:rPr>
        <w:t>s</w:t>
      </w:r>
      <w:r w:rsidRPr="00584CB1">
        <w:rPr>
          <w:sz w:val="24"/>
          <w:szCs w:val="24"/>
        </w:rPr>
        <w:t xml:space="preserve">trategii </w:t>
      </w:r>
      <w:r>
        <w:rPr>
          <w:sz w:val="24"/>
          <w:szCs w:val="24"/>
        </w:rPr>
        <w:t>r</w:t>
      </w:r>
      <w:r w:rsidRPr="00584CB1">
        <w:rPr>
          <w:sz w:val="24"/>
          <w:szCs w:val="24"/>
        </w:rPr>
        <w:t xml:space="preserve">ozwoju </w:t>
      </w:r>
      <w:r>
        <w:rPr>
          <w:sz w:val="24"/>
          <w:szCs w:val="24"/>
        </w:rPr>
        <w:t xml:space="preserve">dla obszaru LGD Brama Beskidu </w:t>
      </w:r>
      <w:r w:rsidRPr="00584CB1">
        <w:rPr>
          <w:sz w:val="24"/>
          <w:szCs w:val="24"/>
        </w:rPr>
        <w:t>nie budzi zastrzeżeń</w:t>
      </w:r>
      <w:r>
        <w:rPr>
          <w:sz w:val="24"/>
          <w:szCs w:val="24"/>
        </w:rPr>
        <w:t>.</w:t>
      </w:r>
      <w:r w:rsidRPr="00584CB1">
        <w:rPr>
          <w:sz w:val="24"/>
          <w:szCs w:val="24"/>
        </w:rPr>
        <w:t xml:space="preserve"> </w:t>
      </w:r>
      <w:r>
        <w:rPr>
          <w:sz w:val="24"/>
          <w:szCs w:val="24"/>
        </w:rPr>
        <w:t>Warto</w:t>
      </w:r>
      <w:r w:rsidRPr="00584CB1">
        <w:rPr>
          <w:sz w:val="24"/>
          <w:szCs w:val="24"/>
        </w:rPr>
        <w:t xml:space="preserve"> podkreśl</w:t>
      </w:r>
      <w:r>
        <w:rPr>
          <w:sz w:val="24"/>
          <w:szCs w:val="24"/>
        </w:rPr>
        <w:t>ić</w:t>
      </w:r>
      <w:r w:rsidRPr="00584CB1">
        <w:rPr>
          <w:sz w:val="24"/>
          <w:szCs w:val="24"/>
        </w:rPr>
        <w:t xml:space="preserve">, iż </w:t>
      </w:r>
      <w:r>
        <w:rPr>
          <w:sz w:val="24"/>
          <w:szCs w:val="24"/>
        </w:rPr>
        <w:t xml:space="preserve">znaczna część </w:t>
      </w:r>
      <w:r w:rsidRPr="00584CB1">
        <w:rPr>
          <w:sz w:val="24"/>
          <w:szCs w:val="24"/>
        </w:rPr>
        <w:t xml:space="preserve">spośród </w:t>
      </w:r>
      <w:r>
        <w:rPr>
          <w:sz w:val="24"/>
          <w:szCs w:val="24"/>
        </w:rPr>
        <w:t xml:space="preserve">zaplanowanych </w:t>
      </w:r>
      <w:r w:rsidRPr="00584CB1">
        <w:rPr>
          <w:sz w:val="24"/>
          <w:szCs w:val="24"/>
        </w:rPr>
        <w:t>wskaźników została już zrealizowana. Poziom realizacji przedsięwzięć zbliża LGD</w:t>
      </w:r>
      <w:r>
        <w:rPr>
          <w:sz w:val="24"/>
          <w:szCs w:val="24"/>
        </w:rPr>
        <w:t xml:space="preserve"> Brama Beskidu</w:t>
      </w:r>
      <w:r w:rsidRPr="00584CB1">
        <w:rPr>
          <w:sz w:val="24"/>
          <w:szCs w:val="24"/>
        </w:rPr>
        <w:t xml:space="preserve"> do osiągnięcia zamierzonych w LSR celów.</w:t>
      </w:r>
    </w:p>
    <w:p w14:paraId="0CB9E23B" w14:textId="77777777" w:rsidR="001E117A" w:rsidRDefault="001E117A" w:rsidP="001E117A">
      <w:pPr>
        <w:spacing w:after="0" w:line="312" w:lineRule="auto"/>
        <w:ind w:firstLine="709"/>
        <w:jc w:val="both"/>
        <w:rPr>
          <w:sz w:val="24"/>
          <w:szCs w:val="24"/>
        </w:rPr>
      </w:pPr>
    </w:p>
    <w:p w14:paraId="52289BEB" w14:textId="77777777" w:rsidR="001E117A" w:rsidRDefault="001E117A" w:rsidP="001E117A">
      <w:pPr>
        <w:spacing w:after="0" w:line="312" w:lineRule="auto"/>
        <w:ind w:firstLine="720"/>
        <w:jc w:val="both"/>
        <w:rPr>
          <w:sz w:val="24"/>
          <w:szCs w:val="24"/>
        </w:rPr>
      </w:pPr>
    </w:p>
    <w:p w14:paraId="7AF25FD5" w14:textId="77777777" w:rsidR="001E117A" w:rsidRPr="00936158" w:rsidRDefault="001E117A" w:rsidP="001E117A">
      <w:pPr>
        <w:spacing w:after="0" w:line="312" w:lineRule="auto"/>
        <w:ind w:firstLine="720"/>
        <w:jc w:val="both"/>
        <w:rPr>
          <w:sz w:val="24"/>
          <w:szCs w:val="24"/>
        </w:rPr>
        <w:sectPr w:rsidR="001E117A" w:rsidRPr="00936158" w:rsidSect="002C3240">
          <w:pgSz w:w="11906" w:h="16838"/>
          <w:pgMar w:top="1417" w:right="1417" w:bottom="1417" w:left="1417" w:header="708" w:footer="708" w:gutter="0"/>
          <w:pgNumType w:start="36"/>
          <w:cols w:space="708"/>
        </w:sectPr>
      </w:pPr>
    </w:p>
    <w:p w14:paraId="6D7F7C5F" w14:textId="306DF8A6" w:rsidR="00D9314C" w:rsidRDefault="00D9314C" w:rsidP="00D9314C">
      <w:pPr>
        <w:pStyle w:val="Legenda"/>
        <w:keepNext/>
      </w:pPr>
      <w:bookmarkStart w:id="77" w:name="_Toc87352007"/>
      <w:bookmarkStart w:id="78" w:name="_Hlk86094204"/>
      <w:bookmarkStart w:id="79" w:name="_Hlk79406455"/>
      <w:r>
        <w:lastRenderedPageBreak/>
        <w:t xml:space="preserve">Tabela </w:t>
      </w:r>
      <w:r w:rsidR="00694A16">
        <w:fldChar w:fldCharType="begin"/>
      </w:r>
      <w:r w:rsidR="00694A16">
        <w:instrText xml:space="preserve"> SEQ Tabela \* ARABIC </w:instrText>
      </w:r>
      <w:r w:rsidR="00694A16">
        <w:fldChar w:fldCharType="separate"/>
      </w:r>
      <w:r w:rsidR="00EA2140">
        <w:rPr>
          <w:noProof/>
        </w:rPr>
        <w:t>13</w:t>
      </w:r>
      <w:r w:rsidR="00694A16">
        <w:rPr>
          <w:noProof/>
        </w:rPr>
        <w:fldChar w:fldCharType="end"/>
      </w:r>
      <w:r>
        <w:t xml:space="preserve"> </w:t>
      </w:r>
      <w:r w:rsidRPr="000044DC">
        <w:t>Rzeczowa realizacja celów oraz przedsięwzięć LSR na obszarze LGD Brama Beskidu (stan na 31.05.2021)</w:t>
      </w:r>
      <w:bookmarkEnd w:id="77"/>
    </w:p>
    <w:tbl>
      <w:tblPr>
        <w:tblW w:w="15375" w:type="dxa"/>
        <w:tblInd w:w="-639" w:type="dxa"/>
        <w:tblLayout w:type="fixed"/>
        <w:tblCellMar>
          <w:left w:w="70" w:type="dxa"/>
          <w:right w:w="70" w:type="dxa"/>
        </w:tblCellMar>
        <w:tblLook w:val="04A0" w:firstRow="1" w:lastRow="0" w:firstColumn="1" w:lastColumn="0" w:noHBand="0" w:noVBand="1"/>
      </w:tblPr>
      <w:tblGrid>
        <w:gridCol w:w="2973"/>
        <w:gridCol w:w="3119"/>
        <w:gridCol w:w="990"/>
        <w:gridCol w:w="994"/>
        <w:gridCol w:w="708"/>
        <w:gridCol w:w="709"/>
        <w:gridCol w:w="709"/>
        <w:gridCol w:w="708"/>
        <w:gridCol w:w="709"/>
        <w:gridCol w:w="709"/>
        <w:gridCol w:w="709"/>
        <w:gridCol w:w="708"/>
        <w:gridCol w:w="21"/>
        <w:gridCol w:w="755"/>
        <w:gridCol w:w="854"/>
      </w:tblGrid>
      <w:tr w:rsidR="001E117A" w14:paraId="6267B0AA" w14:textId="77777777" w:rsidTr="00D9314C">
        <w:trPr>
          <w:trHeight w:val="551"/>
        </w:trPr>
        <w:tc>
          <w:tcPr>
            <w:tcW w:w="15375" w:type="dxa"/>
            <w:gridSpan w:val="15"/>
            <w:tcBorders>
              <w:top w:val="single" w:sz="4" w:space="0" w:color="auto"/>
              <w:left w:val="single" w:sz="4" w:space="0" w:color="auto"/>
              <w:bottom w:val="single" w:sz="4" w:space="0" w:color="auto"/>
              <w:right w:val="single" w:sz="4" w:space="0" w:color="auto"/>
            </w:tcBorders>
            <w:hideMark/>
          </w:tcPr>
          <w:bookmarkEnd w:id="78"/>
          <w:p w14:paraId="03CCC9D5" w14:textId="77777777" w:rsidR="001E117A" w:rsidRDefault="001E117A" w:rsidP="00B22DCB">
            <w:pPr>
              <w:rPr>
                <w:rFonts w:eastAsia="Times New Roman" w:cs="Times New Roman"/>
                <w:b/>
                <w:bCs/>
                <w:color w:val="002060"/>
              </w:rPr>
            </w:pPr>
            <w:r>
              <w:rPr>
                <w:rFonts w:eastAsia="Times New Roman" w:cs="Times New Roman"/>
                <w:b/>
                <w:bCs/>
                <w:color w:val="002060"/>
              </w:rPr>
              <w:t xml:space="preserve">Cel ogólny 1: </w:t>
            </w:r>
            <w:r>
              <w:rPr>
                <w:rFonts w:eastAsia="Times New Roman" w:cs="Times New Roman"/>
                <w:b/>
                <w:bCs/>
                <w:smallCaps/>
                <w:color w:val="002060"/>
              </w:rPr>
              <w:t>Poprawa atrakcyjności obszaru wzmacniająca powiązanie społeczności lokalnej z obszarem</w:t>
            </w:r>
          </w:p>
        </w:tc>
      </w:tr>
      <w:tr w:rsidR="001E117A" w14:paraId="4D9A9E20" w14:textId="77777777" w:rsidTr="00D9314C">
        <w:trPr>
          <w:trHeight w:val="551"/>
        </w:trPr>
        <w:tc>
          <w:tcPr>
            <w:tcW w:w="15375" w:type="dxa"/>
            <w:gridSpan w:val="15"/>
            <w:tcBorders>
              <w:top w:val="single" w:sz="4" w:space="0" w:color="auto"/>
              <w:left w:val="single" w:sz="4" w:space="0" w:color="auto"/>
              <w:bottom w:val="single" w:sz="4" w:space="0" w:color="auto"/>
              <w:right w:val="single" w:sz="4" w:space="0" w:color="auto"/>
            </w:tcBorders>
            <w:hideMark/>
          </w:tcPr>
          <w:p w14:paraId="3EF1641E" w14:textId="77777777" w:rsidR="001E117A" w:rsidRDefault="001E117A" w:rsidP="00B22DCB">
            <w:pPr>
              <w:rPr>
                <w:rFonts w:eastAsia="Times New Roman" w:cs="Times New Roman"/>
                <w:b/>
                <w:bCs/>
                <w:color w:val="0070C0"/>
              </w:rPr>
            </w:pPr>
            <w:r>
              <w:rPr>
                <w:rFonts w:eastAsia="Times New Roman" w:cs="Times New Roman"/>
                <w:b/>
                <w:bCs/>
                <w:color w:val="0070C0"/>
              </w:rPr>
              <w:t>Cel szczegółowy 1.1: Poprawa i rozwój ogólnodostępnej, niekomercyjnej infrastruktury turystycznej, rekreacyjnej, kulturalnej</w:t>
            </w:r>
          </w:p>
        </w:tc>
      </w:tr>
      <w:tr w:rsidR="001E117A" w14:paraId="05AA1896" w14:textId="77777777" w:rsidTr="00D9314C">
        <w:trPr>
          <w:trHeight w:val="265"/>
        </w:trPr>
        <w:tc>
          <w:tcPr>
            <w:tcW w:w="2973" w:type="dxa"/>
            <w:vMerge w:val="restart"/>
            <w:tcBorders>
              <w:top w:val="single" w:sz="4" w:space="0" w:color="auto"/>
              <w:left w:val="single" w:sz="4" w:space="0" w:color="auto"/>
              <w:bottom w:val="single" w:sz="4" w:space="0" w:color="auto"/>
              <w:right w:val="single" w:sz="4" w:space="0" w:color="auto"/>
            </w:tcBorders>
            <w:vAlign w:val="center"/>
            <w:hideMark/>
          </w:tcPr>
          <w:p w14:paraId="3FB1198D"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Przedsięwzięcie</w:t>
            </w:r>
          </w:p>
        </w:tc>
        <w:tc>
          <w:tcPr>
            <w:tcW w:w="3119" w:type="dxa"/>
            <w:vMerge w:val="restart"/>
            <w:tcBorders>
              <w:top w:val="single" w:sz="4" w:space="0" w:color="auto"/>
              <w:left w:val="single" w:sz="4" w:space="0" w:color="auto"/>
              <w:bottom w:val="single" w:sz="4" w:space="0" w:color="auto"/>
              <w:right w:val="single" w:sz="4" w:space="0" w:color="auto"/>
            </w:tcBorders>
            <w:vAlign w:val="center"/>
            <w:hideMark/>
          </w:tcPr>
          <w:p w14:paraId="082E0D98"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Wskaźniki produktu</w:t>
            </w:r>
          </w:p>
        </w:tc>
        <w:tc>
          <w:tcPr>
            <w:tcW w:w="990" w:type="dxa"/>
            <w:vMerge w:val="restart"/>
            <w:tcBorders>
              <w:top w:val="single" w:sz="4" w:space="0" w:color="auto"/>
              <w:left w:val="single" w:sz="4" w:space="0" w:color="auto"/>
              <w:bottom w:val="single" w:sz="4" w:space="0" w:color="auto"/>
              <w:right w:val="single" w:sz="4" w:space="0" w:color="auto"/>
            </w:tcBorders>
            <w:vAlign w:val="center"/>
            <w:hideMark/>
          </w:tcPr>
          <w:p w14:paraId="69CC2BC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Jednostka miary</w:t>
            </w:r>
          </w:p>
        </w:tc>
        <w:tc>
          <w:tcPr>
            <w:tcW w:w="994" w:type="dxa"/>
            <w:vMerge w:val="restart"/>
            <w:tcBorders>
              <w:top w:val="single" w:sz="4" w:space="0" w:color="auto"/>
              <w:left w:val="single" w:sz="4" w:space="0" w:color="auto"/>
              <w:bottom w:val="single" w:sz="4" w:space="0" w:color="auto"/>
              <w:right w:val="single" w:sz="4" w:space="0" w:color="auto"/>
            </w:tcBorders>
            <w:vAlign w:val="center"/>
            <w:hideMark/>
          </w:tcPr>
          <w:p w14:paraId="58B7530B"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Stan docelowy</w:t>
            </w:r>
          </w:p>
        </w:tc>
        <w:tc>
          <w:tcPr>
            <w:tcW w:w="7299" w:type="dxa"/>
            <w:gridSpan w:val="11"/>
            <w:tcBorders>
              <w:top w:val="single" w:sz="4" w:space="0" w:color="auto"/>
              <w:left w:val="nil"/>
              <w:bottom w:val="single" w:sz="4" w:space="0" w:color="auto"/>
              <w:right w:val="single" w:sz="4" w:space="0" w:color="auto"/>
            </w:tcBorders>
            <w:hideMark/>
          </w:tcPr>
          <w:p w14:paraId="0BF9B53A"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Realizacja (%)</w:t>
            </w:r>
          </w:p>
        </w:tc>
      </w:tr>
      <w:tr w:rsidR="001E117A" w14:paraId="127D6F33" w14:textId="77777777" w:rsidTr="00D9314C">
        <w:trPr>
          <w:trHeight w:val="265"/>
        </w:trPr>
        <w:tc>
          <w:tcPr>
            <w:tcW w:w="2973" w:type="dxa"/>
            <w:vMerge/>
            <w:tcBorders>
              <w:top w:val="single" w:sz="4" w:space="0" w:color="auto"/>
              <w:left w:val="single" w:sz="4" w:space="0" w:color="auto"/>
              <w:bottom w:val="single" w:sz="4" w:space="0" w:color="auto"/>
              <w:right w:val="single" w:sz="4" w:space="0" w:color="auto"/>
            </w:tcBorders>
            <w:vAlign w:val="center"/>
            <w:hideMark/>
          </w:tcPr>
          <w:p w14:paraId="697DF3E7" w14:textId="77777777" w:rsidR="001E117A" w:rsidRDefault="001E117A" w:rsidP="002C3240">
            <w:pPr>
              <w:spacing w:after="0"/>
              <w:rPr>
                <w:rFonts w:eastAsia="Times New Roman" w:cs="Times New Roman"/>
                <w:bCs/>
                <w:color w:val="000000"/>
                <w:sz w:val="20"/>
                <w:szCs w:val="20"/>
              </w:rPr>
            </w:pPr>
          </w:p>
        </w:tc>
        <w:tc>
          <w:tcPr>
            <w:tcW w:w="3119" w:type="dxa"/>
            <w:vMerge/>
            <w:tcBorders>
              <w:top w:val="single" w:sz="4" w:space="0" w:color="auto"/>
              <w:left w:val="single" w:sz="4" w:space="0" w:color="auto"/>
              <w:bottom w:val="single" w:sz="4" w:space="0" w:color="auto"/>
              <w:right w:val="single" w:sz="4" w:space="0" w:color="auto"/>
            </w:tcBorders>
            <w:vAlign w:val="center"/>
            <w:hideMark/>
          </w:tcPr>
          <w:p w14:paraId="2002D4B7" w14:textId="77777777" w:rsidR="001E117A" w:rsidRDefault="001E117A" w:rsidP="002C3240">
            <w:pPr>
              <w:spacing w:after="0"/>
              <w:rPr>
                <w:rFonts w:eastAsia="Times New Roman" w:cs="Times New Roman"/>
                <w:bCs/>
                <w:color w:val="000000"/>
                <w:sz w:val="20"/>
                <w:szCs w:val="20"/>
              </w:rPr>
            </w:pPr>
          </w:p>
        </w:tc>
        <w:tc>
          <w:tcPr>
            <w:tcW w:w="990" w:type="dxa"/>
            <w:vMerge/>
            <w:tcBorders>
              <w:top w:val="single" w:sz="4" w:space="0" w:color="auto"/>
              <w:left w:val="single" w:sz="4" w:space="0" w:color="auto"/>
              <w:bottom w:val="single" w:sz="4" w:space="0" w:color="auto"/>
              <w:right w:val="single" w:sz="4" w:space="0" w:color="auto"/>
            </w:tcBorders>
            <w:vAlign w:val="center"/>
            <w:hideMark/>
          </w:tcPr>
          <w:p w14:paraId="27A72442" w14:textId="77777777" w:rsidR="001E117A" w:rsidRDefault="001E117A" w:rsidP="002C3240">
            <w:pPr>
              <w:spacing w:after="0"/>
              <w:rPr>
                <w:rFonts w:eastAsia="Times New Roman" w:cs="Times New Roman"/>
                <w:bCs/>
                <w:color w:val="000000"/>
                <w:sz w:val="20"/>
                <w:szCs w:val="20"/>
              </w:rPr>
            </w:pPr>
          </w:p>
        </w:tc>
        <w:tc>
          <w:tcPr>
            <w:tcW w:w="994" w:type="dxa"/>
            <w:vMerge/>
            <w:tcBorders>
              <w:top w:val="single" w:sz="4" w:space="0" w:color="auto"/>
              <w:left w:val="single" w:sz="4" w:space="0" w:color="auto"/>
              <w:bottom w:val="single" w:sz="4" w:space="0" w:color="auto"/>
              <w:right w:val="single" w:sz="4" w:space="0" w:color="auto"/>
            </w:tcBorders>
            <w:vAlign w:val="center"/>
            <w:hideMark/>
          </w:tcPr>
          <w:p w14:paraId="5226BF28" w14:textId="77777777" w:rsidR="001E117A" w:rsidRDefault="001E117A" w:rsidP="002C3240">
            <w:pPr>
              <w:spacing w:after="0"/>
              <w:rPr>
                <w:rFonts w:eastAsia="Times New Roman" w:cs="Times New Roman"/>
                <w:bCs/>
                <w:color w:val="000000"/>
                <w:sz w:val="20"/>
                <w:szCs w:val="20"/>
              </w:rPr>
            </w:pPr>
          </w:p>
        </w:tc>
        <w:tc>
          <w:tcPr>
            <w:tcW w:w="1417" w:type="dxa"/>
            <w:gridSpan w:val="2"/>
            <w:tcBorders>
              <w:top w:val="single" w:sz="4" w:space="0" w:color="auto"/>
              <w:left w:val="nil"/>
              <w:bottom w:val="single" w:sz="4" w:space="0" w:color="auto"/>
              <w:right w:val="single" w:sz="4" w:space="0" w:color="auto"/>
            </w:tcBorders>
            <w:hideMark/>
          </w:tcPr>
          <w:p w14:paraId="338050CD"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2017</w:t>
            </w:r>
          </w:p>
        </w:tc>
        <w:tc>
          <w:tcPr>
            <w:tcW w:w="1417" w:type="dxa"/>
            <w:gridSpan w:val="2"/>
            <w:tcBorders>
              <w:top w:val="single" w:sz="4" w:space="0" w:color="auto"/>
              <w:left w:val="nil"/>
              <w:bottom w:val="single" w:sz="4" w:space="0" w:color="auto"/>
              <w:right w:val="single" w:sz="4" w:space="0" w:color="auto"/>
            </w:tcBorders>
            <w:hideMark/>
          </w:tcPr>
          <w:p w14:paraId="5CA89832"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2018</w:t>
            </w:r>
          </w:p>
        </w:tc>
        <w:tc>
          <w:tcPr>
            <w:tcW w:w="1418" w:type="dxa"/>
            <w:gridSpan w:val="2"/>
            <w:tcBorders>
              <w:top w:val="single" w:sz="4" w:space="0" w:color="auto"/>
              <w:left w:val="nil"/>
              <w:bottom w:val="single" w:sz="4" w:space="0" w:color="auto"/>
              <w:right w:val="single" w:sz="4" w:space="0" w:color="auto"/>
            </w:tcBorders>
            <w:hideMark/>
          </w:tcPr>
          <w:p w14:paraId="4AE39A31"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2019</w:t>
            </w:r>
          </w:p>
        </w:tc>
        <w:tc>
          <w:tcPr>
            <w:tcW w:w="1417" w:type="dxa"/>
            <w:gridSpan w:val="2"/>
            <w:tcBorders>
              <w:top w:val="single" w:sz="4" w:space="0" w:color="auto"/>
              <w:left w:val="nil"/>
              <w:bottom w:val="single" w:sz="4" w:space="0" w:color="auto"/>
              <w:right w:val="single" w:sz="4" w:space="0" w:color="auto"/>
            </w:tcBorders>
            <w:hideMark/>
          </w:tcPr>
          <w:p w14:paraId="189F3673" w14:textId="77777777" w:rsidR="001E117A" w:rsidRPr="00FF7F32" w:rsidRDefault="001E117A" w:rsidP="002C3240">
            <w:pPr>
              <w:spacing w:after="0" w:line="240" w:lineRule="auto"/>
              <w:jc w:val="center"/>
              <w:rPr>
                <w:rFonts w:eastAsia="Times New Roman" w:cs="Times New Roman"/>
                <w:bCs/>
                <w:color w:val="000000"/>
                <w:sz w:val="20"/>
                <w:szCs w:val="20"/>
              </w:rPr>
            </w:pPr>
            <w:r w:rsidRPr="00FF7F32">
              <w:rPr>
                <w:rFonts w:eastAsia="Times New Roman" w:cs="Times New Roman"/>
                <w:bCs/>
                <w:color w:val="000000"/>
                <w:sz w:val="20"/>
                <w:szCs w:val="20"/>
              </w:rPr>
              <w:t>2020</w:t>
            </w:r>
          </w:p>
        </w:tc>
        <w:tc>
          <w:tcPr>
            <w:tcW w:w="1630" w:type="dxa"/>
            <w:gridSpan w:val="3"/>
            <w:tcBorders>
              <w:top w:val="single" w:sz="4" w:space="0" w:color="auto"/>
              <w:left w:val="nil"/>
              <w:bottom w:val="single" w:sz="4" w:space="0" w:color="auto"/>
              <w:right w:val="single" w:sz="4" w:space="0" w:color="auto"/>
            </w:tcBorders>
            <w:hideMark/>
          </w:tcPr>
          <w:p w14:paraId="2EF89BCA" w14:textId="77777777" w:rsidR="001E117A" w:rsidRPr="00FF7F32" w:rsidRDefault="001E117A" w:rsidP="002C3240">
            <w:pPr>
              <w:spacing w:after="0" w:line="240" w:lineRule="auto"/>
              <w:jc w:val="center"/>
              <w:rPr>
                <w:rFonts w:eastAsia="Times New Roman" w:cs="Times New Roman"/>
                <w:bCs/>
                <w:color w:val="000000"/>
                <w:sz w:val="20"/>
                <w:szCs w:val="20"/>
              </w:rPr>
            </w:pPr>
            <w:r w:rsidRPr="00FF7F32">
              <w:rPr>
                <w:rFonts w:eastAsia="Times New Roman" w:cs="Times New Roman"/>
                <w:bCs/>
                <w:color w:val="000000"/>
                <w:sz w:val="20"/>
                <w:szCs w:val="20"/>
              </w:rPr>
              <w:t>31.05.2021</w:t>
            </w:r>
          </w:p>
        </w:tc>
      </w:tr>
      <w:tr w:rsidR="001E117A" w14:paraId="097964E2" w14:textId="77777777" w:rsidTr="00D9314C">
        <w:trPr>
          <w:trHeight w:val="546"/>
        </w:trPr>
        <w:tc>
          <w:tcPr>
            <w:tcW w:w="2973" w:type="dxa"/>
            <w:vMerge/>
            <w:tcBorders>
              <w:top w:val="single" w:sz="4" w:space="0" w:color="auto"/>
              <w:left w:val="single" w:sz="4" w:space="0" w:color="auto"/>
              <w:bottom w:val="single" w:sz="4" w:space="0" w:color="auto"/>
              <w:right w:val="single" w:sz="4" w:space="0" w:color="auto"/>
            </w:tcBorders>
            <w:vAlign w:val="center"/>
            <w:hideMark/>
          </w:tcPr>
          <w:p w14:paraId="711FB0B2" w14:textId="77777777" w:rsidR="001E117A" w:rsidRDefault="001E117A" w:rsidP="002C3240">
            <w:pPr>
              <w:spacing w:after="0"/>
              <w:rPr>
                <w:rFonts w:eastAsia="Times New Roman" w:cs="Times New Roman"/>
                <w:bCs/>
                <w:color w:val="000000"/>
                <w:sz w:val="20"/>
                <w:szCs w:val="20"/>
              </w:rPr>
            </w:pPr>
          </w:p>
        </w:tc>
        <w:tc>
          <w:tcPr>
            <w:tcW w:w="3119" w:type="dxa"/>
            <w:vMerge/>
            <w:tcBorders>
              <w:top w:val="single" w:sz="4" w:space="0" w:color="auto"/>
              <w:left w:val="single" w:sz="4" w:space="0" w:color="auto"/>
              <w:bottom w:val="single" w:sz="4" w:space="0" w:color="auto"/>
              <w:right w:val="single" w:sz="4" w:space="0" w:color="auto"/>
            </w:tcBorders>
            <w:vAlign w:val="center"/>
            <w:hideMark/>
          </w:tcPr>
          <w:p w14:paraId="67CA8D34" w14:textId="77777777" w:rsidR="001E117A" w:rsidRDefault="001E117A" w:rsidP="002C3240">
            <w:pPr>
              <w:spacing w:after="0"/>
              <w:rPr>
                <w:rFonts w:eastAsia="Times New Roman" w:cs="Times New Roman"/>
                <w:bCs/>
                <w:color w:val="000000"/>
                <w:sz w:val="20"/>
                <w:szCs w:val="20"/>
              </w:rPr>
            </w:pPr>
          </w:p>
        </w:tc>
        <w:tc>
          <w:tcPr>
            <w:tcW w:w="990" w:type="dxa"/>
            <w:vMerge/>
            <w:tcBorders>
              <w:top w:val="single" w:sz="4" w:space="0" w:color="auto"/>
              <w:left w:val="single" w:sz="4" w:space="0" w:color="auto"/>
              <w:bottom w:val="single" w:sz="4" w:space="0" w:color="auto"/>
              <w:right w:val="single" w:sz="4" w:space="0" w:color="auto"/>
            </w:tcBorders>
            <w:vAlign w:val="center"/>
            <w:hideMark/>
          </w:tcPr>
          <w:p w14:paraId="6097FD7F" w14:textId="77777777" w:rsidR="001E117A" w:rsidRDefault="001E117A" w:rsidP="002C3240">
            <w:pPr>
              <w:spacing w:after="0"/>
              <w:rPr>
                <w:rFonts w:eastAsia="Times New Roman" w:cs="Times New Roman"/>
                <w:bCs/>
                <w:color w:val="000000"/>
                <w:sz w:val="20"/>
                <w:szCs w:val="20"/>
              </w:rPr>
            </w:pPr>
          </w:p>
        </w:tc>
        <w:tc>
          <w:tcPr>
            <w:tcW w:w="994" w:type="dxa"/>
            <w:vMerge/>
            <w:tcBorders>
              <w:top w:val="single" w:sz="4" w:space="0" w:color="auto"/>
              <w:left w:val="single" w:sz="4" w:space="0" w:color="auto"/>
              <w:bottom w:val="single" w:sz="4" w:space="0" w:color="auto"/>
              <w:right w:val="single" w:sz="4" w:space="0" w:color="auto"/>
            </w:tcBorders>
            <w:vAlign w:val="center"/>
            <w:hideMark/>
          </w:tcPr>
          <w:p w14:paraId="41E4E9C5" w14:textId="77777777" w:rsidR="001E117A" w:rsidRDefault="001E117A" w:rsidP="002C3240">
            <w:pPr>
              <w:spacing w:after="0"/>
              <w:rPr>
                <w:rFonts w:eastAsia="Times New Roman" w:cs="Times New Roman"/>
                <w:bCs/>
                <w:color w:val="000000"/>
                <w:sz w:val="20"/>
                <w:szCs w:val="20"/>
              </w:rPr>
            </w:pPr>
          </w:p>
        </w:tc>
        <w:tc>
          <w:tcPr>
            <w:tcW w:w="708" w:type="dxa"/>
            <w:tcBorders>
              <w:top w:val="single" w:sz="4" w:space="0" w:color="auto"/>
              <w:left w:val="nil"/>
              <w:bottom w:val="single" w:sz="4" w:space="0" w:color="auto"/>
              <w:right w:val="single" w:sz="4" w:space="0" w:color="auto"/>
            </w:tcBorders>
            <w:vAlign w:val="center"/>
            <w:hideMark/>
          </w:tcPr>
          <w:p w14:paraId="05E91558"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U</w:t>
            </w:r>
          </w:p>
        </w:tc>
        <w:tc>
          <w:tcPr>
            <w:tcW w:w="709" w:type="dxa"/>
            <w:tcBorders>
              <w:top w:val="single" w:sz="4" w:space="0" w:color="auto"/>
              <w:left w:val="single" w:sz="4" w:space="0" w:color="auto"/>
              <w:bottom w:val="single" w:sz="4" w:space="0" w:color="auto"/>
              <w:right w:val="single" w:sz="4" w:space="0" w:color="auto"/>
            </w:tcBorders>
            <w:vAlign w:val="center"/>
            <w:hideMark/>
          </w:tcPr>
          <w:p w14:paraId="59E47E39"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P</w:t>
            </w:r>
          </w:p>
        </w:tc>
        <w:tc>
          <w:tcPr>
            <w:tcW w:w="709" w:type="dxa"/>
            <w:tcBorders>
              <w:top w:val="single" w:sz="4" w:space="0" w:color="auto"/>
              <w:left w:val="single" w:sz="4" w:space="0" w:color="auto"/>
              <w:bottom w:val="single" w:sz="4" w:space="0" w:color="auto"/>
              <w:right w:val="single" w:sz="4" w:space="0" w:color="auto"/>
            </w:tcBorders>
            <w:vAlign w:val="center"/>
            <w:hideMark/>
          </w:tcPr>
          <w:p w14:paraId="2DCB45D2"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U</w:t>
            </w:r>
          </w:p>
        </w:tc>
        <w:tc>
          <w:tcPr>
            <w:tcW w:w="708" w:type="dxa"/>
            <w:tcBorders>
              <w:top w:val="single" w:sz="4" w:space="0" w:color="auto"/>
              <w:left w:val="single" w:sz="4" w:space="0" w:color="auto"/>
              <w:bottom w:val="single" w:sz="4" w:space="0" w:color="auto"/>
              <w:right w:val="single" w:sz="4" w:space="0" w:color="auto"/>
            </w:tcBorders>
            <w:vAlign w:val="center"/>
            <w:hideMark/>
          </w:tcPr>
          <w:p w14:paraId="6A425F74"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P</w:t>
            </w:r>
          </w:p>
        </w:tc>
        <w:tc>
          <w:tcPr>
            <w:tcW w:w="709" w:type="dxa"/>
            <w:tcBorders>
              <w:top w:val="single" w:sz="4" w:space="0" w:color="auto"/>
              <w:left w:val="single" w:sz="4" w:space="0" w:color="auto"/>
              <w:bottom w:val="single" w:sz="4" w:space="0" w:color="auto"/>
              <w:right w:val="single" w:sz="4" w:space="0" w:color="auto"/>
            </w:tcBorders>
            <w:vAlign w:val="center"/>
            <w:hideMark/>
          </w:tcPr>
          <w:p w14:paraId="0F54E10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U</w:t>
            </w:r>
          </w:p>
        </w:tc>
        <w:tc>
          <w:tcPr>
            <w:tcW w:w="709" w:type="dxa"/>
            <w:tcBorders>
              <w:top w:val="single" w:sz="4" w:space="0" w:color="auto"/>
              <w:left w:val="single" w:sz="4" w:space="0" w:color="auto"/>
              <w:bottom w:val="single" w:sz="4" w:space="0" w:color="auto"/>
              <w:right w:val="single" w:sz="4" w:space="0" w:color="auto"/>
            </w:tcBorders>
            <w:vAlign w:val="center"/>
            <w:hideMark/>
          </w:tcPr>
          <w:p w14:paraId="46487A24"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P</w:t>
            </w:r>
          </w:p>
        </w:tc>
        <w:tc>
          <w:tcPr>
            <w:tcW w:w="709" w:type="dxa"/>
            <w:tcBorders>
              <w:top w:val="single" w:sz="4" w:space="0" w:color="auto"/>
              <w:left w:val="single" w:sz="4" w:space="0" w:color="auto"/>
              <w:bottom w:val="single" w:sz="4" w:space="0" w:color="auto"/>
              <w:right w:val="single" w:sz="4" w:space="0" w:color="auto"/>
            </w:tcBorders>
            <w:vAlign w:val="center"/>
            <w:hideMark/>
          </w:tcPr>
          <w:p w14:paraId="6582994F"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U</w:t>
            </w:r>
          </w:p>
        </w:tc>
        <w:tc>
          <w:tcPr>
            <w:tcW w:w="708" w:type="dxa"/>
            <w:tcBorders>
              <w:top w:val="single" w:sz="4" w:space="0" w:color="auto"/>
              <w:left w:val="single" w:sz="4" w:space="0" w:color="auto"/>
              <w:bottom w:val="single" w:sz="4" w:space="0" w:color="auto"/>
              <w:right w:val="single" w:sz="4" w:space="0" w:color="auto"/>
            </w:tcBorders>
            <w:vAlign w:val="center"/>
            <w:hideMark/>
          </w:tcPr>
          <w:p w14:paraId="5E404A8F" w14:textId="77777777" w:rsidR="001E117A" w:rsidRDefault="001E117A" w:rsidP="002C3240">
            <w:pPr>
              <w:spacing w:after="0" w:line="240" w:lineRule="auto"/>
              <w:jc w:val="center"/>
              <w:rPr>
                <w:rFonts w:eastAsia="Times New Roman" w:cs="Times New Roman"/>
                <w:bCs/>
                <w:color w:val="000000"/>
                <w:sz w:val="20"/>
                <w:szCs w:val="20"/>
              </w:rPr>
            </w:pPr>
            <w:r w:rsidRPr="00FF7F32">
              <w:rPr>
                <w:rFonts w:eastAsia="Times New Roman" w:cs="Times New Roman"/>
                <w:bCs/>
                <w:color w:val="000000"/>
                <w:sz w:val="20"/>
                <w:szCs w:val="20"/>
              </w:rPr>
              <w:t>P</w:t>
            </w:r>
          </w:p>
        </w:tc>
        <w:tc>
          <w:tcPr>
            <w:tcW w:w="776" w:type="dxa"/>
            <w:gridSpan w:val="2"/>
            <w:tcBorders>
              <w:top w:val="single" w:sz="4" w:space="0" w:color="auto"/>
              <w:left w:val="single" w:sz="4" w:space="0" w:color="auto"/>
              <w:bottom w:val="single" w:sz="4" w:space="0" w:color="auto"/>
              <w:right w:val="single" w:sz="4" w:space="0" w:color="auto"/>
            </w:tcBorders>
            <w:vAlign w:val="center"/>
            <w:hideMark/>
          </w:tcPr>
          <w:p w14:paraId="63792823"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U</w:t>
            </w:r>
          </w:p>
        </w:tc>
        <w:tc>
          <w:tcPr>
            <w:tcW w:w="854" w:type="dxa"/>
            <w:tcBorders>
              <w:top w:val="single" w:sz="4" w:space="0" w:color="auto"/>
              <w:left w:val="single" w:sz="4" w:space="0" w:color="auto"/>
              <w:bottom w:val="single" w:sz="4" w:space="0" w:color="auto"/>
              <w:right w:val="single" w:sz="4" w:space="0" w:color="auto"/>
            </w:tcBorders>
            <w:vAlign w:val="center"/>
            <w:hideMark/>
          </w:tcPr>
          <w:p w14:paraId="3A05BEE7"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P</w:t>
            </w:r>
          </w:p>
        </w:tc>
      </w:tr>
      <w:tr w:rsidR="001E117A" w14:paraId="6D9098D7" w14:textId="77777777" w:rsidTr="00D9314C">
        <w:trPr>
          <w:trHeight w:val="546"/>
        </w:trPr>
        <w:tc>
          <w:tcPr>
            <w:tcW w:w="2973" w:type="dxa"/>
            <w:vMerge w:val="restart"/>
            <w:tcBorders>
              <w:top w:val="single" w:sz="4" w:space="0" w:color="auto"/>
              <w:left w:val="single" w:sz="4" w:space="0" w:color="auto"/>
              <w:bottom w:val="single" w:sz="4" w:space="0" w:color="auto"/>
              <w:right w:val="single" w:sz="4" w:space="0" w:color="auto"/>
            </w:tcBorders>
            <w:vAlign w:val="center"/>
            <w:hideMark/>
          </w:tcPr>
          <w:p w14:paraId="111FF816"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 xml:space="preserve">Inwestycje w poprawę istniejącej </w:t>
            </w:r>
          </w:p>
          <w:p w14:paraId="127D307F" w14:textId="77777777" w:rsidR="001E117A" w:rsidRDefault="001E117A" w:rsidP="002C3240">
            <w:pPr>
              <w:spacing w:after="0" w:line="240" w:lineRule="auto"/>
              <w:rPr>
                <w:rFonts w:eastAsia="Times New Roman" w:cs="Times New Roman"/>
                <w:bCs/>
                <w:color w:val="000000"/>
                <w:sz w:val="20"/>
                <w:szCs w:val="20"/>
              </w:rPr>
            </w:pPr>
            <w:r>
              <w:rPr>
                <w:rFonts w:eastAsia="Times New Roman" w:cs="Times New Roman"/>
                <w:color w:val="000000"/>
                <w:sz w:val="20"/>
                <w:szCs w:val="20"/>
              </w:rPr>
              <w:t>i rozwój ogólnodostępnej</w:t>
            </w:r>
            <w:r>
              <w:rPr>
                <w:rFonts w:eastAsia="Times New Roman" w:cs="Times New Roman"/>
                <w:color w:val="000000"/>
                <w:sz w:val="20"/>
                <w:szCs w:val="20"/>
              </w:rPr>
              <w:br/>
              <w:t>i niekomercyjnej infrastruktury turystycznej, rekreacyjnej i/lub kulturalnej oraz zwiększenie estetyki przestrzeni publicznej</w:t>
            </w:r>
          </w:p>
        </w:tc>
        <w:tc>
          <w:tcPr>
            <w:tcW w:w="3119" w:type="dxa"/>
            <w:tcBorders>
              <w:top w:val="single" w:sz="4" w:space="0" w:color="auto"/>
              <w:left w:val="single" w:sz="4" w:space="0" w:color="auto"/>
              <w:bottom w:val="single" w:sz="4" w:space="0" w:color="auto"/>
              <w:right w:val="single" w:sz="4" w:space="0" w:color="auto"/>
            </w:tcBorders>
            <w:vAlign w:val="center"/>
            <w:hideMark/>
          </w:tcPr>
          <w:p w14:paraId="67BA3D12" w14:textId="77777777" w:rsidR="001E117A" w:rsidRDefault="001E117A" w:rsidP="002C3240">
            <w:pPr>
              <w:spacing w:after="0" w:line="240" w:lineRule="auto"/>
              <w:rPr>
                <w:rFonts w:eastAsia="Times New Roman" w:cs="Times New Roman"/>
                <w:bCs/>
                <w:color w:val="000000"/>
                <w:sz w:val="20"/>
                <w:szCs w:val="20"/>
              </w:rPr>
            </w:pPr>
            <w:r>
              <w:rPr>
                <w:rFonts w:eastAsia="Times New Roman" w:cs="Times New Roman"/>
                <w:color w:val="000000"/>
                <w:sz w:val="20"/>
                <w:szCs w:val="20"/>
              </w:rPr>
              <w:t>Liczba nowych lub/i zmodernizowanych obiektów</w:t>
            </w:r>
            <w:r>
              <w:rPr>
                <w:rFonts w:eastAsia="Times New Roman" w:cs="Times New Roman"/>
                <w:color w:val="000000"/>
                <w:sz w:val="20"/>
                <w:szCs w:val="20"/>
              </w:rPr>
              <w:br/>
              <w:t xml:space="preserve">i miejsc infrastruktury turystycznej </w:t>
            </w:r>
            <w:r>
              <w:rPr>
                <w:rFonts w:eastAsia="Times New Roman" w:cs="Times New Roman"/>
                <w:color w:val="000000"/>
                <w:sz w:val="20"/>
                <w:szCs w:val="20"/>
              </w:rPr>
              <w:br/>
              <w:t>i rekreacyjnej</w:t>
            </w:r>
          </w:p>
        </w:tc>
        <w:tc>
          <w:tcPr>
            <w:tcW w:w="990" w:type="dxa"/>
            <w:tcBorders>
              <w:top w:val="single" w:sz="4" w:space="0" w:color="auto"/>
              <w:left w:val="single" w:sz="4" w:space="0" w:color="auto"/>
              <w:bottom w:val="single" w:sz="4" w:space="0" w:color="auto"/>
              <w:right w:val="single" w:sz="4" w:space="0" w:color="auto"/>
            </w:tcBorders>
            <w:vAlign w:val="center"/>
            <w:hideMark/>
          </w:tcPr>
          <w:p w14:paraId="6EC5B992"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hideMark/>
          </w:tcPr>
          <w:p w14:paraId="326D14AB"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5</w:t>
            </w:r>
          </w:p>
        </w:tc>
        <w:tc>
          <w:tcPr>
            <w:tcW w:w="708" w:type="dxa"/>
            <w:tcBorders>
              <w:top w:val="single" w:sz="4" w:space="0" w:color="auto"/>
              <w:left w:val="nil"/>
              <w:bottom w:val="single" w:sz="4" w:space="0" w:color="auto"/>
              <w:right w:val="single" w:sz="4" w:space="0" w:color="auto"/>
            </w:tcBorders>
            <w:vAlign w:val="center"/>
            <w:hideMark/>
          </w:tcPr>
          <w:p w14:paraId="1DBEBD10"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3967D997"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60135A55"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0,00</w:t>
            </w:r>
          </w:p>
        </w:tc>
        <w:tc>
          <w:tcPr>
            <w:tcW w:w="708" w:type="dxa"/>
            <w:tcBorders>
              <w:top w:val="single" w:sz="4" w:space="0" w:color="auto"/>
              <w:left w:val="single" w:sz="4" w:space="0" w:color="auto"/>
              <w:bottom w:val="single" w:sz="4" w:space="0" w:color="auto"/>
              <w:right w:val="single" w:sz="4" w:space="0" w:color="auto"/>
            </w:tcBorders>
            <w:vAlign w:val="center"/>
            <w:hideMark/>
          </w:tcPr>
          <w:p w14:paraId="617D5EF8"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21B1461C"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100,00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28DB56DF"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60,00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01A0736B"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100,00</w:t>
            </w:r>
          </w:p>
        </w:tc>
        <w:tc>
          <w:tcPr>
            <w:tcW w:w="708" w:type="dxa"/>
            <w:tcBorders>
              <w:top w:val="single" w:sz="4" w:space="0" w:color="auto"/>
              <w:left w:val="single" w:sz="4" w:space="0" w:color="auto"/>
              <w:bottom w:val="single" w:sz="4" w:space="0" w:color="auto"/>
              <w:right w:val="single" w:sz="4" w:space="0" w:color="auto"/>
            </w:tcBorders>
            <w:vAlign w:val="center"/>
            <w:hideMark/>
          </w:tcPr>
          <w:p w14:paraId="03789183"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80,00</w:t>
            </w:r>
          </w:p>
        </w:tc>
        <w:tc>
          <w:tcPr>
            <w:tcW w:w="776" w:type="dxa"/>
            <w:gridSpan w:val="2"/>
            <w:tcBorders>
              <w:top w:val="single" w:sz="4" w:space="0" w:color="auto"/>
              <w:left w:val="single" w:sz="4" w:space="0" w:color="auto"/>
              <w:bottom w:val="single" w:sz="4" w:space="0" w:color="auto"/>
              <w:right w:val="single" w:sz="4" w:space="0" w:color="auto"/>
            </w:tcBorders>
            <w:vAlign w:val="center"/>
            <w:hideMark/>
          </w:tcPr>
          <w:p w14:paraId="43730690"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100,00</w:t>
            </w:r>
          </w:p>
        </w:tc>
        <w:tc>
          <w:tcPr>
            <w:tcW w:w="854" w:type="dxa"/>
            <w:tcBorders>
              <w:top w:val="single" w:sz="4" w:space="0" w:color="auto"/>
              <w:left w:val="single" w:sz="4" w:space="0" w:color="auto"/>
              <w:bottom w:val="single" w:sz="4" w:space="0" w:color="auto"/>
              <w:right w:val="single" w:sz="4" w:space="0" w:color="auto"/>
            </w:tcBorders>
            <w:vAlign w:val="center"/>
            <w:hideMark/>
          </w:tcPr>
          <w:p w14:paraId="2ECF9B96"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80,00</w:t>
            </w:r>
          </w:p>
        </w:tc>
      </w:tr>
      <w:tr w:rsidR="001E117A" w14:paraId="409F3BA9" w14:textId="77777777" w:rsidTr="00D9314C">
        <w:trPr>
          <w:trHeight w:val="546"/>
        </w:trPr>
        <w:tc>
          <w:tcPr>
            <w:tcW w:w="2973" w:type="dxa"/>
            <w:vMerge/>
            <w:tcBorders>
              <w:top w:val="single" w:sz="4" w:space="0" w:color="auto"/>
              <w:left w:val="single" w:sz="4" w:space="0" w:color="auto"/>
              <w:bottom w:val="single" w:sz="4" w:space="0" w:color="auto"/>
              <w:right w:val="single" w:sz="4" w:space="0" w:color="auto"/>
            </w:tcBorders>
            <w:vAlign w:val="center"/>
            <w:hideMark/>
          </w:tcPr>
          <w:p w14:paraId="5F4457A8" w14:textId="77777777" w:rsidR="001E117A" w:rsidRDefault="001E117A" w:rsidP="002C3240">
            <w:pPr>
              <w:spacing w:after="0"/>
              <w:rPr>
                <w:rFonts w:eastAsia="Times New Roman" w:cs="Times New Roman"/>
                <w:bCs/>
                <w:color w:val="000000"/>
                <w:sz w:val="20"/>
                <w:szCs w:val="20"/>
              </w:rPr>
            </w:pPr>
          </w:p>
        </w:tc>
        <w:tc>
          <w:tcPr>
            <w:tcW w:w="3119" w:type="dxa"/>
            <w:tcBorders>
              <w:top w:val="single" w:sz="4" w:space="0" w:color="auto"/>
              <w:left w:val="single" w:sz="4" w:space="0" w:color="auto"/>
              <w:bottom w:val="single" w:sz="4" w:space="0" w:color="auto"/>
              <w:right w:val="single" w:sz="4" w:space="0" w:color="auto"/>
            </w:tcBorders>
            <w:vAlign w:val="center"/>
            <w:hideMark/>
          </w:tcPr>
          <w:p w14:paraId="5BE3A311" w14:textId="77777777" w:rsidR="001E117A" w:rsidRDefault="001E117A" w:rsidP="002C3240">
            <w:pPr>
              <w:spacing w:after="0" w:line="240" w:lineRule="auto"/>
              <w:rPr>
                <w:rFonts w:eastAsia="Times New Roman" w:cs="Times New Roman"/>
                <w:bCs/>
                <w:color w:val="000000"/>
                <w:sz w:val="20"/>
                <w:szCs w:val="20"/>
              </w:rPr>
            </w:pPr>
            <w:r>
              <w:rPr>
                <w:rFonts w:eastAsia="Times New Roman" w:cs="Times New Roman"/>
                <w:color w:val="000000"/>
                <w:sz w:val="20"/>
                <w:szCs w:val="20"/>
              </w:rPr>
              <w:t xml:space="preserve">Liczba nowych lub/i zmodernizowanych obiektów </w:t>
            </w:r>
            <w:r>
              <w:rPr>
                <w:rFonts w:eastAsia="Times New Roman" w:cs="Times New Roman"/>
                <w:color w:val="000000"/>
                <w:sz w:val="20"/>
                <w:szCs w:val="20"/>
              </w:rPr>
              <w:br/>
              <w:t xml:space="preserve">i miejsc infrastruktury kulturalnej </w:t>
            </w:r>
            <w:r>
              <w:rPr>
                <w:rFonts w:eastAsia="Times New Roman" w:cs="Times New Roman"/>
                <w:color w:val="000000"/>
                <w:sz w:val="20"/>
                <w:szCs w:val="20"/>
              </w:rPr>
              <w:br/>
              <w:t>i społecznej</w:t>
            </w:r>
          </w:p>
        </w:tc>
        <w:tc>
          <w:tcPr>
            <w:tcW w:w="990" w:type="dxa"/>
            <w:tcBorders>
              <w:top w:val="single" w:sz="4" w:space="0" w:color="auto"/>
              <w:left w:val="single" w:sz="4" w:space="0" w:color="auto"/>
              <w:bottom w:val="single" w:sz="4" w:space="0" w:color="auto"/>
              <w:right w:val="single" w:sz="4" w:space="0" w:color="auto"/>
            </w:tcBorders>
            <w:vAlign w:val="center"/>
            <w:hideMark/>
          </w:tcPr>
          <w:p w14:paraId="46F3B79D"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hideMark/>
          </w:tcPr>
          <w:p w14:paraId="0ED7E638"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3</w:t>
            </w:r>
          </w:p>
        </w:tc>
        <w:tc>
          <w:tcPr>
            <w:tcW w:w="708" w:type="dxa"/>
            <w:tcBorders>
              <w:top w:val="single" w:sz="4" w:space="0" w:color="auto"/>
              <w:left w:val="nil"/>
              <w:bottom w:val="single" w:sz="4" w:space="0" w:color="auto"/>
              <w:right w:val="single" w:sz="4" w:space="0" w:color="auto"/>
            </w:tcBorders>
            <w:vAlign w:val="center"/>
            <w:hideMark/>
          </w:tcPr>
          <w:p w14:paraId="0BA7A034"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38B9A4A9"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44EEC2F5"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0,00</w:t>
            </w:r>
          </w:p>
        </w:tc>
        <w:tc>
          <w:tcPr>
            <w:tcW w:w="708" w:type="dxa"/>
            <w:tcBorders>
              <w:top w:val="single" w:sz="4" w:space="0" w:color="auto"/>
              <w:left w:val="single" w:sz="4" w:space="0" w:color="auto"/>
              <w:bottom w:val="single" w:sz="4" w:space="0" w:color="auto"/>
              <w:right w:val="single" w:sz="4" w:space="0" w:color="auto"/>
            </w:tcBorders>
            <w:vAlign w:val="center"/>
            <w:hideMark/>
          </w:tcPr>
          <w:p w14:paraId="16BA097F"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A0B1477"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75,00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161D1670"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50.00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4F28E3E"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100,00</w:t>
            </w:r>
          </w:p>
        </w:tc>
        <w:tc>
          <w:tcPr>
            <w:tcW w:w="708" w:type="dxa"/>
            <w:tcBorders>
              <w:top w:val="single" w:sz="4" w:space="0" w:color="auto"/>
              <w:left w:val="single" w:sz="4" w:space="0" w:color="auto"/>
              <w:bottom w:val="single" w:sz="4" w:space="0" w:color="auto"/>
              <w:right w:val="single" w:sz="4" w:space="0" w:color="auto"/>
            </w:tcBorders>
            <w:vAlign w:val="center"/>
            <w:hideMark/>
          </w:tcPr>
          <w:p w14:paraId="1847CC46"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100,00</w:t>
            </w:r>
          </w:p>
        </w:tc>
        <w:tc>
          <w:tcPr>
            <w:tcW w:w="776" w:type="dxa"/>
            <w:gridSpan w:val="2"/>
            <w:tcBorders>
              <w:top w:val="single" w:sz="4" w:space="0" w:color="auto"/>
              <w:left w:val="single" w:sz="4" w:space="0" w:color="auto"/>
              <w:bottom w:val="single" w:sz="4" w:space="0" w:color="auto"/>
              <w:right w:val="single" w:sz="4" w:space="0" w:color="auto"/>
            </w:tcBorders>
            <w:vAlign w:val="center"/>
            <w:hideMark/>
          </w:tcPr>
          <w:p w14:paraId="157454B3"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100,00</w:t>
            </w:r>
          </w:p>
        </w:tc>
        <w:tc>
          <w:tcPr>
            <w:tcW w:w="854" w:type="dxa"/>
            <w:tcBorders>
              <w:top w:val="single" w:sz="4" w:space="0" w:color="auto"/>
              <w:left w:val="single" w:sz="4" w:space="0" w:color="auto"/>
              <w:bottom w:val="single" w:sz="4" w:space="0" w:color="auto"/>
              <w:right w:val="single" w:sz="4" w:space="0" w:color="auto"/>
            </w:tcBorders>
            <w:vAlign w:val="center"/>
            <w:hideMark/>
          </w:tcPr>
          <w:p w14:paraId="2AE22481"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100,00</w:t>
            </w:r>
          </w:p>
        </w:tc>
      </w:tr>
      <w:tr w:rsidR="001E117A" w14:paraId="718FEE7A" w14:textId="77777777" w:rsidTr="00D9314C">
        <w:trPr>
          <w:trHeight w:val="551"/>
        </w:trPr>
        <w:tc>
          <w:tcPr>
            <w:tcW w:w="15375" w:type="dxa"/>
            <w:gridSpan w:val="15"/>
            <w:tcBorders>
              <w:top w:val="single" w:sz="4" w:space="0" w:color="auto"/>
              <w:left w:val="single" w:sz="4" w:space="0" w:color="auto"/>
              <w:bottom w:val="single" w:sz="4" w:space="0" w:color="auto"/>
              <w:right w:val="single" w:sz="4" w:space="0" w:color="auto"/>
            </w:tcBorders>
            <w:hideMark/>
          </w:tcPr>
          <w:p w14:paraId="37C09138" w14:textId="77777777" w:rsidR="001E117A" w:rsidRDefault="001E117A" w:rsidP="002C3240">
            <w:pPr>
              <w:spacing w:before="120" w:after="120" w:line="240" w:lineRule="auto"/>
            </w:pPr>
            <w:r>
              <w:br w:type="column"/>
            </w:r>
            <w:r>
              <w:rPr>
                <w:rFonts w:eastAsia="Times New Roman" w:cs="Times New Roman"/>
                <w:b/>
                <w:bCs/>
                <w:color w:val="0070C0"/>
              </w:rPr>
              <w:t>Cel szczegółowy 1.2: Zachowanie i pielęgnowanie lokalnego dziedzictwa, kulturowego i przyrodniczego obszaru</w:t>
            </w:r>
          </w:p>
        </w:tc>
      </w:tr>
      <w:tr w:rsidR="001E117A" w14:paraId="2F8ADE14" w14:textId="77777777" w:rsidTr="00D9314C">
        <w:trPr>
          <w:cantSplit/>
          <w:trHeight w:val="1134"/>
        </w:trPr>
        <w:tc>
          <w:tcPr>
            <w:tcW w:w="2973" w:type="dxa"/>
            <w:tcBorders>
              <w:top w:val="single" w:sz="4" w:space="0" w:color="auto"/>
              <w:left w:val="single" w:sz="4" w:space="0" w:color="auto"/>
              <w:bottom w:val="single" w:sz="4" w:space="0" w:color="auto"/>
              <w:right w:val="single" w:sz="4" w:space="0" w:color="auto"/>
            </w:tcBorders>
            <w:vAlign w:val="center"/>
            <w:hideMark/>
          </w:tcPr>
          <w:p w14:paraId="39BCB60E" w14:textId="77777777" w:rsidR="001E117A" w:rsidRDefault="001E117A" w:rsidP="002C3240">
            <w:pPr>
              <w:spacing w:after="0" w:line="240" w:lineRule="auto"/>
              <w:rPr>
                <w:rFonts w:eastAsia="Times New Roman" w:cs="Times New Roman"/>
                <w:bCs/>
                <w:color w:val="000000"/>
                <w:sz w:val="20"/>
                <w:szCs w:val="20"/>
              </w:rPr>
            </w:pPr>
            <w:r>
              <w:rPr>
                <w:rFonts w:eastAsia="Times New Roman" w:cs="Times New Roman"/>
                <w:color w:val="000000"/>
                <w:sz w:val="20"/>
                <w:szCs w:val="20"/>
              </w:rPr>
              <w:t xml:space="preserve">Ochrona i udostępnianie dziedzictwa kulturowego </w:t>
            </w:r>
            <w:r>
              <w:rPr>
                <w:rFonts w:eastAsia="Times New Roman" w:cs="Times New Roman"/>
                <w:color w:val="000000"/>
                <w:sz w:val="20"/>
                <w:szCs w:val="20"/>
              </w:rPr>
              <w:br/>
              <w:t>i przyrodniczego obszaru</w:t>
            </w:r>
          </w:p>
        </w:tc>
        <w:tc>
          <w:tcPr>
            <w:tcW w:w="3119" w:type="dxa"/>
            <w:tcBorders>
              <w:top w:val="single" w:sz="4" w:space="0" w:color="auto"/>
              <w:left w:val="single" w:sz="4" w:space="0" w:color="auto"/>
              <w:bottom w:val="single" w:sz="4" w:space="0" w:color="auto"/>
              <w:right w:val="single" w:sz="4" w:space="0" w:color="auto"/>
            </w:tcBorders>
            <w:vAlign w:val="center"/>
            <w:hideMark/>
          </w:tcPr>
          <w:p w14:paraId="17A11B1E" w14:textId="77777777" w:rsidR="001E117A" w:rsidRDefault="001E117A" w:rsidP="002C3240">
            <w:pPr>
              <w:spacing w:after="0" w:line="240" w:lineRule="auto"/>
              <w:rPr>
                <w:rFonts w:eastAsia="Times New Roman" w:cs="Times New Roman"/>
                <w:bCs/>
                <w:color w:val="000000"/>
                <w:sz w:val="20"/>
                <w:szCs w:val="20"/>
              </w:rPr>
            </w:pPr>
            <w:r>
              <w:rPr>
                <w:rFonts w:eastAsia="Times New Roman" w:cs="Times New Roman"/>
                <w:color w:val="000000"/>
                <w:sz w:val="20"/>
                <w:szCs w:val="20"/>
              </w:rPr>
              <w:t>Liczba działań z zakresu udostępniania dziedzictwa kulturowego i przyrodniczego obszaru</w:t>
            </w:r>
          </w:p>
        </w:tc>
        <w:tc>
          <w:tcPr>
            <w:tcW w:w="990" w:type="dxa"/>
            <w:tcBorders>
              <w:top w:val="single" w:sz="4" w:space="0" w:color="auto"/>
              <w:left w:val="single" w:sz="4" w:space="0" w:color="auto"/>
              <w:bottom w:val="single" w:sz="4" w:space="0" w:color="auto"/>
              <w:right w:val="single" w:sz="4" w:space="0" w:color="auto"/>
            </w:tcBorders>
            <w:vAlign w:val="center"/>
            <w:hideMark/>
          </w:tcPr>
          <w:p w14:paraId="1A9A142F"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hideMark/>
          </w:tcPr>
          <w:p w14:paraId="24051117"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w:t>
            </w:r>
          </w:p>
        </w:tc>
        <w:tc>
          <w:tcPr>
            <w:tcW w:w="708" w:type="dxa"/>
            <w:tcBorders>
              <w:top w:val="single" w:sz="4" w:space="0" w:color="auto"/>
              <w:left w:val="nil"/>
              <w:bottom w:val="single" w:sz="4" w:space="0" w:color="auto"/>
              <w:right w:val="single" w:sz="4" w:space="0" w:color="auto"/>
            </w:tcBorders>
            <w:vAlign w:val="center"/>
            <w:hideMark/>
          </w:tcPr>
          <w:p w14:paraId="716D53CD"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0A34E56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2A5037C4"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8" w:type="dxa"/>
            <w:tcBorders>
              <w:top w:val="single" w:sz="4" w:space="0" w:color="auto"/>
              <w:left w:val="single" w:sz="4" w:space="0" w:color="auto"/>
              <w:bottom w:val="single" w:sz="4" w:space="0" w:color="auto"/>
              <w:right w:val="single" w:sz="4" w:space="0" w:color="auto"/>
            </w:tcBorders>
            <w:vAlign w:val="center"/>
            <w:hideMark/>
          </w:tcPr>
          <w:p w14:paraId="62783444"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3879FB48"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75,00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3AA9C62F"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25,00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1E24C86D"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729" w:type="dxa"/>
            <w:gridSpan w:val="2"/>
            <w:tcBorders>
              <w:top w:val="single" w:sz="4" w:space="0" w:color="auto"/>
              <w:left w:val="single" w:sz="4" w:space="0" w:color="auto"/>
              <w:bottom w:val="single" w:sz="4" w:space="0" w:color="auto"/>
              <w:right w:val="single" w:sz="4" w:space="0" w:color="auto"/>
            </w:tcBorders>
            <w:vAlign w:val="center"/>
            <w:hideMark/>
          </w:tcPr>
          <w:p w14:paraId="0429BECA"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75,00</w:t>
            </w:r>
          </w:p>
        </w:tc>
        <w:tc>
          <w:tcPr>
            <w:tcW w:w="755" w:type="dxa"/>
            <w:tcBorders>
              <w:top w:val="single" w:sz="4" w:space="0" w:color="auto"/>
              <w:left w:val="single" w:sz="4" w:space="0" w:color="auto"/>
              <w:bottom w:val="single" w:sz="4" w:space="0" w:color="auto"/>
              <w:right w:val="single" w:sz="4" w:space="0" w:color="auto"/>
            </w:tcBorders>
            <w:vAlign w:val="center"/>
            <w:hideMark/>
          </w:tcPr>
          <w:p w14:paraId="5088FFE8"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854" w:type="dxa"/>
            <w:tcBorders>
              <w:top w:val="single" w:sz="4" w:space="0" w:color="auto"/>
              <w:left w:val="single" w:sz="4" w:space="0" w:color="auto"/>
              <w:bottom w:val="single" w:sz="4" w:space="0" w:color="auto"/>
              <w:right w:val="single" w:sz="4" w:space="0" w:color="auto"/>
            </w:tcBorders>
            <w:vAlign w:val="center"/>
            <w:hideMark/>
          </w:tcPr>
          <w:p w14:paraId="32CE4DC9"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r>
      <w:tr w:rsidR="001E117A" w14:paraId="4089367B" w14:textId="77777777" w:rsidTr="00D9314C">
        <w:trPr>
          <w:cantSplit/>
          <w:trHeight w:val="1134"/>
        </w:trPr>
        <w:tc>
          <w:tcPr>
            <w:tcW w:w="2973" w:type="dxa"/>
            <w:vMerge w:val="restart"/>
            <w:tcBorders>
              <w:top w:val="single" w:sz="4" w:space="0" w:color="auto"/>
              <w:left w:val="single" w:sz="4" w:space="0" w:color="auto"/>
              <w:bottom w:val="single" w:sz="4" w:space="0" w:color="auto"/>
              <w:right w:val="single" w:sz="4" w:space="0" w:color="auto"/>
            </w:tcBorders>
            <w:vAlign w:val="center"/>
            <w:hideMark/>
          </w:tcPr>
          <w:p w14:paraId="7D7678BB"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 xml:space="preserve">Kultywowanie tradycji lokalnych, zachowanie tożsamości regionalnej oraz promocja </w:t>
            </w:r>
            <w:r>
              <w:rPr>
                <w:rFonts w:eastAsia="Times New Roman" w:cs="Times New Roman"/>
                <w:color w:val="000000"/>
                <w:sz w:val="20"/>
                <w:szCs w:val="20"/>
              </w:rPr>
              <w:br/>
              <w:t>i udostępnianie dziedzictwa kulturowego i przyrodniczego obszaru</w:t>
            </w:r>
          </w:p>
        </w:tc>
        <w:tc>
          <w:tcPr>
            <w:tcW w:w="3119" w:type="dxa"/>
            <w:tcBorders>
              <w:top w:val="single" w:sz="4" w:space="0" w:color="auto"/>
              <w:left w:val="single" w:sz="4" w:space="0" w:color="auto"/>
              <w:bottom w:val="single" w:sz="4" w:space="0" w:color="auto"/>
              <w:right w:val="single" w:sz="4" w:space="0" w:color="auto"/>
            </w:tcBorders>
            <w:vAlign w:val="center"/>
            <w:hideMark/>
          </w:tcPr>
          <w:p w14:paraId="4502AB79"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Liczba odbiorców działań związanych z kultywowaniem tradycji, zachowaniem tożsamości regionalnej oraz ochroną</w:t>
            </w:r>
            <w:r>
              <w:rPr>
                <w:rFonts w:eastAsia="Times New Roman" w:cs="Times New Roman"/>
                <w:color w:val="000000"/>
                <w:sz w:val="20"/>
                <w:szCs w:val="20"/>
              </w:rPr>
              <w:br/>
              <w:t xml:space="preserve"> i udostępnianiem dziedzictwa kulturowego i przyrodniczego obszaru - liczba osób </w:t>
            </w:r>
            <w:r>
              <w:rPr>
                <w:rFonts w:eastAsia="Times New Roman" w:cs="Times New Roman"/>
                <w:color w:val="000000"/>
                <w:sz w:val="20"/>
                <w:szCs w:val="20"/>
              </w:rPr>
              <w:br/>
              <w:t xml:space="preserve">z grup </w:t>
            </w:r>
            <w:proofErr w:type="spellStart"/>
            <w:r>
              <w:rPr>
                <w:rFonts w:eastAsia="Times New Roman" w:cs="Times New Roman"/>
                <w:color w:val="000000"/>
                <w:sz w:val="20"/>
                <w:szCs w:val="20"/>
              </w:rPr>
              <w:t>defaworyzowanych</w:t>
            </w:r>
            <w:proofErr w:type="spellEnd"/>
          </w:p>
        </w:tc>
        <w:tc>
          <w:tcPr>
            <w:tcW w:w="990" w:type="dxa"/>
            <w:tcBorders>
              <w:top w:val="single" w:sz="4" w:space="0" w:color="auto"/>
              <w:left w:val="single" w:sz="4" w:space="0" w:color="auto"/>
              <w:bottom w:val="single" w:sz="4" w:space="0" w:color="auto"/>
              <w:right w:val="single" w:sz="4" w:space="0" w:color="auto"/>
            </w:tcBorders>
            <w:vAlign w:val="center"/>
            <w:hideMark/>
          </w:tcPr>
          <w:p w14:paraId="12791F72"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hideMark/>
          </w:tcPr>
          <w:p w14:paraId="4BB80DC3"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15</w:t>
            </w:r>
          </w:p>
        </w:tc>
        <w:tc>
          <w:tcPr>
            <w:tcW w:w="708" w:type="dxa"/>
            <w:tcBorders>
              <w:top w:val="single" w:sz="4" w:space="0" w:color="auto"/>
              <w:left w:val="nil"/>
              <w:bottom w:val="single" w:sz="4" w:space="0" w:color="auto"/>
              <w:right w:val="single" w:sz="4" w:space="0" w:color="auto"/>
            </w:tcBorders>
            <w:vAlign w:val="center"/>
            <w:hideMark/>
          </w:tcPr>
          <w:p w14:paraId="6EF4D844"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42198E28"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696F6C45"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15,00</w:t>
            </w:r>
          </w:p>
        </w:tc>
        <w:tc>
          <w:tcPr>
            <w:tcW w:w="708" w:type="dxa"/>
            <w:tcBorders>
              <w:top w:val="single" w:sz="4" w:space="0" w:color="auto"/>
              <w:left w:val="single" w:sz="4" w:space="0" w:color="auto"/>
              <w:bottom w:val="single" w:sz="4" w:space="0" w:color="auto"/>
              <w:right w:val="single" w:sz="4" w:space="0" w:color="auto"/>
            </w:tcBorders>
            <w:vAlign w:val="center"/>
            <w:hideMark/>
          </w:tcPr>
          <w:p w14:paraId="729987CD"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06FBC387"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0388D5DB"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3380F4CC"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40,00</w:t>
            </w:r>
          </w:p>
        </w:tc>
        <w:tc>
          <w:tcPr>
            <w:tcW w:w="729" w:type="dxa"/>
            <w:gridSpan w:val="2"/>
            <w:tcBorders>
              <w:top w:val="single" w:sz="4" w:space="0" w:color="auto"/>
              <w:left w:val="single" w:sz="4" w:space="0" w:color="auto"/>
              <w:bottom w:val="single" w:sz="4" w:space="0" w:color="auto"/>
              <w:right w:val="single" w:sz="4" w:space="0" w:color="auto"/>
            </w:tcBorders>
            <w:vAlign w:val="center"/>
            <w:hideMark/>
          </w:tcPr>
          <w:p w14:paraId="753BFF76"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40,00</w:t>
            </w:r>
          </w:p>
        </w:tc>
        <w:tc>
          <w:tcPr>
            <w:tcW w:w="755" w:type="dxa"/>
            <w:tcBorders>
              <w:top w:val="single" w:sz="4" w:space="0" w:color="auto"/>
              <w:left w:val="single" w:sz="4" w:space="0" w:color="auto"/>
              <w:bottom w:val="single" w:sz="4" w:space="0" w:color="auto"/>
              <w:right w:val="single" w:sz="4" w:space="0" w:color="auto"/>
            </w:tcBorders>
            <w:vAlign w:val="center"/>
            <w:hideMark/>
          </w:tcPr>
          <w:p w14:paraId="19C44B67"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40,00</w:t>
            </w:r>
          </w:p>
        </w:tc>
        <w:tc>
          <w:tcPr>
            <w:tcW w:w="854" w:type="dxa"/>
            <w:tcBorders>
              <w:top w:val="single" w:sz="4" w:space="0" w:color="auto"/>
              <w:left w:val="single" w:sz="4" w:space="0" w:color="auto"/>
              <w:bottom w:val="single" w:sz="4" w:space="0" w:color="auto"/>
              <w:right w:val="single" w:sz="4" w:space="0" w:color="auto"/>
            </w:tcBorders>
            <w:vAlign w:val="center"/>
            <w:hideMark/>
          </w:tcPr>
          <w:p w14:paraId="1A8D79E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40,00</w:t>
            </w:r>
          </w:p>
        </w:tc>
      </w:tr>
      <w:tr w:rsidR="001E117A" w14:paraId="450E0F33" w14:textId="77777777" w:rsidTr="00D9314C">
        <w:trPr>
          <w:cantSplit/>
          <w:trHeight w:val="861"/>
        </w:trPr>
        <w:tc>
          <w:tcPr>
            <w:tcW w:w="2973" w:type="dxa"/>
            <w:vMerge/>
            <w:tcBorders>
              <w:top w:val="single" w:sz="4" w:space="0" w:color="auto"/>
              <w:left w:val="single" w:sz="4" w:space="0" w:color="auto"/>
              <w:bottom w:val="single" w:sz="4" w:space="0" w:color="auto"/>
              <w:right w:val="single" w:sz="4" w:space="0" w:color="auto"/>
            </w:tcBorders>
            <w:vAlign w:val="center"/>
            <w:hideMark/>
          </w:tcPr>
          <w:p w14:paraId="6AFBD7AF" w14:textId="77777777" w:rsidR="001E117A" w:rsidRDefault="001E117A" w:rsidP="002C3240">
            <w:pPr>
              <w:spacing w:after="0"/>
              <w:rPr>
                <w:rFonts w:eastAsia="Times New Roman" w:cs="Times New Roman"/>
                <w:color w:val="000000"/>
                <w:sz w:val="20"/>
                <w:szCs w:val="20"/>
              </w:rPr>
            </w:pPr>
          </w:p>
        </w:tc>
        <w:tc>
          <w:tcPr>
            <w:tcW w:w="3119" w:type="dxa"/>
            <w:tcBorders>
              <w:top w:val="single" w:sz="4" w:space="0" w:color="auto"/>
              <w:left w:val="single" w:sz="4" w:space="0" w:color="auto"/>
              <w:bottom w:val="single" w:sz="4" w:space="0" w:color="auto"/>
              <w:right w:val="single" w:sz="4" w:space="0" w:color="auto"/>
            </w:tcBorders>
            <w:vAlign w:val="center"/>
            <w:hideMark/>
          </w:tcPr>
          <w:p w14:paraId="5A8E4DF5"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Liczba operacji obejmujących wyposażenie podmiotów działających w sferze kultury</w:t>
            </w:r>
          </w:p>
        </w:tc>
        <w:tc>
          <w:tcPr>
            <w:tcW w:w="990" w:type="dxa"/>
            <w:tcBorders>
              <w:top w:val="single" w:sz="4" w:space="0" w:color="auto"/>
              <w:left w:val="single" w:sz="4" w:space="0" w:color="auto"/>
              <w:bottom w:val="single" w:sz="4" w:space="0" w:color="auto"/>
              <w:right w:val="single" w:sz="4" w:space="0" w:color="auto"/>
            </w:tcBorders>
            <w:vAlign w:val="center"/>
            <w:hideMark/>
          </w:tcPr>
          <w:p w14:paraId="205193BC"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hideMark/>
          </w:tcPr>
          <w:p w14:paraId="749D6411"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7</w:t>
            </w:r>
          </w:p>
        </w:tc>
        <w:tc>
          <w:tcPr>
            <w:tcW w:w="708" w:type="dxa"/>
            <w:tcBorders>
              <w:top w:val="single" w:sz="4" w:space="0" w:color="auto"/>
              <w:left w:val="nil"/>
              <w:bottom w:val="single" w:sz="4" w:space="0" w:color="auto"/>
              <w:right w:val="single" w:sz="4" w:space="0" w:color="auto"/>
            </w:tcBorders>
            <w:vAlign w:val="center"/>
            <w:hideMark/>
          </w:tcPr>
          <w:p w14:paraId="5514D909"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1BD707A9"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234DAC9F"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57,14</w:t>
            </w:r>
          </w:p>
        </w:tc>
        <w:tc>
          <w:tcPr>
            <w:tcW w:w="708" w:type="dxa"/>
            <w:tcBorders>
              <w:top w:val="single" w:sz="4" w:space="0" w:color="auto"/>
              <w:left w:val="single" w:sz="4" w:space="0" w:color="auto"/>
              <w:bottom w:val="single" w:sz="4" w:space="0" w:color="auto"/>
              <w:right w:val="single" w:sz="4" w:space="0" w:color="auto"/>
            </w:tcBorders>
            <w:vAlign w:val="center"/>
            <w:hideMark/>
          </w:tcPr>
          <w:p w14:paraId="75E41B83"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4B0062EE"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57,14</w:t>
            </w:r>
          </w:p>
        </w:tc>
        <w:tc>
          <w:tcPr>
            <w:tcW w:w="709" w:type="dxa"/>
            <w:tcBorders>
              <w:top w:val="single" w:sz="4" w:space="0" w:color="auto"/>
              <w:left w:val="single" w:sz="4" w:space="0" w:color="auto"/>
              <w:bottom w:val="single" w:sz="4" w:space="0" w:color="auto"/>
              <w:right w:val="single" w:sz="4" w:space="0" w:color="auto"/>
            </w:tcBorders>
            <w:vAlign w:val="center"/>
            <w:hideMark/>
          </w:tcPr>
          <w:p w14:paraId="68E0257E"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57,14</w:t>
            </w:r>
          </w:p>
        </w:tc>
        <w:tc>
          <w:tcPr>
            <w:tcW w:w="709" w:type="dxa"/>
            <w:tcBorders>
              <w:top w:val="single" w:sz="4" w:space="0" w:color="auto"/>
              <w:left w:val="single" w:sz="4" w:space="0" w:color="auto"/>
              <w:bottom w:val="single" w:sz="4" w:space="0" w:color="auto"/>
              <w:right w:val="single" w:sz="4" w:space="0" w:color="auto"/>
            </w:tcBorders>
            <w:vAlign w:val="center"/>
            <w:hideMark/>
          </w:tcPr>
          <w:p w14:paraId="7A0B353A"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729" w:type="dxa"/>
            <w:gridSpan w:val="2"/>
            <w:tcBorders>
              <w:top w:val="single" w:sz="4" w:space="0" w:color="auto"/>
              <w:left w:val="single" w:sz="4" w:space="0" w:color="auto"/>
              <w:bottom w:val="single" w:sz="4" w:space="0" w:color="auto"/>
              <w:right w:val="single" w:sz="4" w:space="0" w:color="auto"/>
            </w:tcBorders>
            <w:vAlign w:val="center"/>
            <w:hideMark/>
          </w:tcPr>
          <w:p w14:paraId="1B05E5D6"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57,00</w:t>
            </w:r>
          </w:p>
        </w:tc>
        <w:tc>
          <w:tcPr>
            <w:tcW w:w="755" w:type="dxa"/>
            <w:tcBorders>
              <w:top w:val="single" w:sz="4" w:space="0" w:color="auto"/>
              <w:left w:val="single" w:sz="4" w:space="0" w:color="auto"/>
              <w:bottom w:val="single" w:sz="4" w:space="0" w:color="auto"/>
              <w:right w:val="single" w:sz="4" w:space="0" w:color="auto"/>
            </w:tcBorders>
            <w:vAlign w:val="center"/>
            <w:hideMark/>
          </w:tcPr>
          <w:p w14:paraId="4C4F0EA5"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57,14</w:t>
            </w:r>
          </w:p>
        </w:tc>
        <w:tc>
          <w:tcPr>
            <w:tcW w:w="854" w:type="dxa"/>
            <w:tcBorders>
              <w:top w:val="single" w:sz="4" w:space="0" w:color="auto"/>
              <w:left w:val="single" w:sz="4" w:space="0" w:color="auto"/>
              <w:bottom w:val="single" w:sz="4" w:space="0" w:color="auto"/>
              <w:right w:val="single" w:sz="4" w:space="0" w:color="auto"/>
            </w:tcBorders>
            <w:vAlign w:val="center"/>
            <w:hideMark/>
          </w:tcPr>
          <w:p w14:paraId="0FF1A9DC"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57,14</w:t>
            </w:r>
          </w:p>
        </w:tc>
      </w:tr>
      <w:tr w:rsidR="001E117A" w14:paraId="67CB6C35" w14:textId="77777777" w:rsidTr="00D9314C">
        <w:trPr>
          <w:cantSplit/>
          <w:trHeight w:val="708"/>
        </w:trPr>
        <w:tc>
          <w:tcPr>
            <w:tcW w:w="2973" w:type="dxa"/>
            <w:vMerge/>
            <w:tcBorders>
              <w:top w:val="single" w:sz="4" w:space="0" w:color="auto"/>
              <w:left w:val="single" w:sz="4" w:space="0" w:color="auto"/>
              <w:bottom w:val="single" w:sz="4" w:space="0" w:color="auto"/>
              <w:right w:val="single" w:sz="4" w:space="0" w:color="auto"/>
            </w:tcBorders>
            <w:vAlign w:val="center"/>
            <w:hideMark/>
          </w:tcPr>
          <w:p w14:paraId="4769ECCC" w14:textId="77777777" w:rsidR="001E117A" w:rsidRDefault="001E117A" w:rsidP="002C3240">
            <w:pPr>
              <w:spacing w:after="0"/>
              <w:rPr>
                <w:rFonts w:eastAsia="Times New Roman" w:cs="Times New Roman"/>
                <w:color w:val="000000"/>
                <w:sz w:val="20"/>
                <w:szCs w:val="20"/>
              </w:rPr>
            </w:pPr>
          </w:p>
        </w:tc>
        <w:tc>
          <w:tcPr>
            <w:tcW w:w="3119" w:type="dxa"/>
            <w:tcBorders>
              <w:top w:val="single" w:sz="4" w:space="0" w:color="auto"/>
              <w:left w:val="single" w:sz="4" w:space="0" w:color="auto"/>
              <w:bottom w:val="single" w:sz="4" w:space="0" w:color="auto"/>
              <w:right w:val="single" w:sz="4" w:space="0" w:color="auto"/>
            </w:tcBorders>
            <w:vAlign w:val="center"/>
            <w:hideMark/>
          </w:tcPr>
          <w:p w14:paraId="45AE1CB6"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Liczba zrealizowanych projektów współpracy międzynarodowych</w:t>
            </w:r>
          </w:p>
        </w:tc>
        <w:tc>
          <w:tcPr>
            <w:tcW w:w="990" w:type="dxa"/>
            <w:tcBorders>
              <w:top w:val="single" w:sz="4" w:space="0" w:color="auto"/>
              <w:left w:val="single" w:sz="4" w:space="0" w:color="auto"/>
              <w:bottom w:val="single" w:sz="4" w:space="0" w:color="auto"/>
              <w:right w:val="single" w:sz="4" w:space="0" w:color="auto"/>
            </w:tcBorders>
            <w:vAlign w:val="center"/>
            <w:hideMark/>
          </w:tcPr>
          <w:p w14:paraId="43903A59"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hideMark/>
          </w:tcPr>
          <w:p w14:paraId="0F1B4612"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w:t>
            </w:r>
          </w:p>
        </w:tc>
        <w:tc>
          <w:tcPr>
            <w:tcW w:w="708" w:type="dxa"/>
            <w:tcBorders>
              <w:top w:val="single" w:sz="4" w:space="0" w:color="auto"/>
              <w:left w:val="nil"/>
              <w:bottom w:val="single" w:sz="4" w:space="0" w:color="auto"/>
              <w:right w:val="single" w:sz="4" w:space="0" w:color="auto"/>
            </w:tcBorders>
            <w:vAlign w:val="center"/>
            <w:hideMark/>
          </w:tcPr>
          <w:p w14:paraId="245BDCEF"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3377FBB"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332C3101"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w:t>
            </w:r>
          </w:p>
        </w:tc>
        <w:tc>
          <w:tcPr>
            <w:tcW w:w="708" w:type="dxa"/>
            <w:tcBorders>
              <w:top w:val="single" w:sz="4" w:space="0" w:color="auto"/>
              <w:left w:val="single" w:sz="4" w:space="0" w:color="auto"/>
              <w:bottom w:val="single" w:sz="4" w:space="0" w:color="auto"/>
              <w:right w:val="single" w:sz="4" w:space="0" w:color="auto"/>
            </w:tcBorders>
            <w:vAlign w:val="center"/>
            <w:hideMark/>
          </w:tcPr>
          <w:p w14:paraId="4160C7CF"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38DE1EE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3C534693"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61C74F04"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729" w:type="dxa"/>
            <w:gridSpan w:val="2"/>
            <w:tcBorders>
              <w:top w:val="single" w:sz="4" w:space="0" w:color="auto"/>
              <w:left w:val="single" w:sz="4" w:space="0" w:color="auto"/>
              <w:bottom w:val="single" w:sz="4" w:space="0" w:color="auto"/>
              <w:right w:val="single" w:sz="4" w:space="0" w:color="auto"/>
            </w:tcBorders>
            <w:vAlign w:val="center"/>
            <w:hideMark/>
          </w:tcPr>
          <w:p w14:paraId="362F2F96"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755" w:type="dxa"/>
            <w:tcBorders>
              <w:top w:val="single" w:sz="4" w:space="0" w:color="auto"/>
              <w:left w:val="single" w:sz="4" w:space="0" w:color="auto"/>
              <w:bottom w:val="single" w:sz="4" w:space="0" w:color="auto"/>
              <w:right w:val="single" w:sz="4" w:space="0" w:color="auto"/>
            </w:tcBorders>
            <w:vAlign w:val="center"/>
            <w:hideMark/>
          </w:tcPr>
          <w:p w14:paraId="4B414CE2"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854" w:type="dxa"/>
            <w:tcBorders>
              <w:top w:val="single" w:sz="4" w:space="0" w:color="auto"/>
              <w:left w:val="single" w:sz="4" w:space="0" w:color="auto"/>
              <w:bottom w:val="single" w:sz="4" w:space="0" w:color="auto"/>
              <w:right w:val="single" w:sz="4" w:space="0" w:color="auto"/>
            </w:tcBorders>
            <w:vAlign w:val="center"/>
            <w:hideMark/>
          </w:tcPr>
          <w:p w14:paraId="232F4734"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r>
      <w:tr w:rsidR="001E117A" w14:paraId="0FFFA700" w14:textId="77777777" w:rsidTr="00D9314C">
        <w:trPr>
          <w:cantSplit/>
          <w:trHeight w:val="706"/>
        </w:trPr>
        <w:tc>
          <w:tcPr>
            <w:tcW w:w="2973" w:type="dxa"/>
            <w:vMerge/>
            <w:tcBorders>
              <w:top w:val="single" w:sz="4" w:space="0" w:color="auto"/>
              <w:left w:val="single" w:sz="4" w:space="0" w:color="auto"/>
              <w:bottom w:val="single" w:sz="4" w:space="0" w:color="auto"/>
              <w:right w:val="single" w:sz="4" w:space="0" w:color="auto"/>
            </w:tcBorders>
            <w:vAlign w:val="center"/>
            <w:hideMark/>
          </w:tcPr>
          <w:p w14:paraId="020310B0" w14:textId="77777777" w:rsidR="001E117A" w:rsidRDefault="001E117A" w:rsidP="002C3240">
            <w:pPr>
              <w:spacing w:after="0"/>
              <w:rPr>
                <w:rFonts w:eastAsia="Times New Roman" w:cs="Times New Roman"/>
                <w:color w:val="000000"/>
                <w:sz w:val="20"/>
                <w:szCs w:val="20"/>
              </w:rPr>
            </w:pPr>
          </w:p>
        </w:tc>
        <w:tc>
          <w:tcPr>
            <w:tcW w:w="3119" w:type="dxa"/>
            <w:tcBorders>
              <w:top w:val="single" w:sz="4" w:space="0" w:color="auto"/>
              <w:left w:val="single" w:sz="4" w:space="0" w:color="auto"/>
              <w:bottom w:val="single" w:sz="4" w:space="0" w:color="auto"/>
              <w:right w:val="single" w:sz="4" w:space="0" w:color="auto"/>
            </w:tcBorders>
            <w:vAlign w:val="center"/>
            <w:hideMark/>
          </w:tcPr>
          <w:p w14:paraId="4AA3E4D6"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 xml:space="preserve">Liczba LGD uczestnicząca </w:t>
            </w:r>
            <w:r>
              <w:rPr>
                <w:rFonts w:eastAsia="Times New Roman" w:cs="Times New Roman"/>
                <w:color w:val="000000"/>
                <w:sz w:val="20"/>
                <w:szCs w:val="20"/>
              </w:rPr>
              <w:br/>
              <w:t>w międzynarodowych projektach współpracy</w:t>
            </w:r>
          </w:p>
        </w:tc>
        <w:tc>
          <w:tcPr>
            <w:tcW w:w="990" w:type="dxa"/>
            <w:tcBorders>
              <w:top w:val="single" w:sz="4" w:space="0" w:color="auto"/>
              <w:left w:val="single" w:sz="4" w:space="0" w:color="auto"/>
              <w:bottom w:val="single" w:sz="4" w:space="0" w:color="auto"/>
              <w:right w:val="single" w:sz="4" w:space="0" w:color="auto"/>
            </w:tcBorders>
            <w:vAlign w:val="center"/>
            <w:hideMark/>
          </w:tcPr>
          <w:p w14:paraId="0C8EC8BA"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hideMark/>
          </w:tcPr>
          <w:p w14:paraId="5CB75006"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w:t>
            </w:r>
          </w:p>
        </w:tc>
        <w:tc>
          <w:tcPr>
            <w:tcW w:w="708" w:type="dxa"/>
            <w:tcBorders>
              <w:top w:val="single" w:sz="4" w:space="0" w:color="auto"/>
              <w:left w:val="nil"/>
              <w:bottom w:val="single" w:sz="4" w:space="0" w:color="auto"/>
              <w:right w:val="single" w:sz="4" w:space="0" w:color="auto"/>
            </w:tcBorders>
            <w:vAlign w:val="center"/>
            <w:hideMark/>
          </w:tcPr>
          <w:p w14:paraId="7F85E8D1"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4F4196AE"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223E7BB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w:t>
            </w:r>
          </w:p>
        </w:tc>
        <w:tc>
          <w:tcPr>
            <w:tcW w:w="708" w:type="dxa"/>
            <w:tcBorders>
              <w:top w:val="single" w:sz="4" w:space="0" w:color="auto"/>
              <w:left w:val="single" w:sz="4" w:space="0" w:color="auto"/>
              <w:bottom w:val="single" w:sz="4" w:space="0" w:color="auto"/>
              <w:right w:val="single" w:sz="4" w:space="0" w:color="auto"/>
            </w:tcBorders>
            <w:vAlign w:val="center"/>
            <w:hideMark/>
          </w:tcPr>
          <w:p w14:paraId="521BC6AF"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0EA206D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8EC07DD"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11F6B33B"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729" w:type="dxa"/>
            <w:gridSpan w:val="2"/>
            <w:tcBorders>
              <w:top w:val="single" w:sz="4" w:space="0" w:color="auto"/>
              <w:left w:val="single" w:sz="4" w:space="0" w:color="auto"/>
              <w:bottom w:val="single" w:sz="4" w:space="0" w:color="auto"/>
              <w:right w:val="single" w:sz="4" w:space="0" w:color="auto"/>
            </w:tcBorders>
            <w:vAlign w:val="center"/>
            <w:hideMark/>
          </w:tcPr>
          <w:p w14:paraId="4046A158"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55" w:type="dxa"/>
            <w:tcBorders>
              <w:top w:val="single" w:sz="4" w:space="0" w:color="auto"/>
              <w:left w:val="single" w:sz="4" w:space="0" w:color="auto"/>
              <w:bottom w:val="single" w:sz="4" w:space="0" w:color="auto"/>
              <w:right w:val="single" w:sz="4" w:space="0" w:color="auto"/>
            </w:tcBorders>
            <w:vAlign w:val="center"/>
            <w:hideMark/>
          </w:tcPr>
          <w:p w14:paraId="70A88EAC"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854" w:type="dxa"/>
            <w:tcBorders>
              <w:top w:val="single" w:sz="4" w:space="0" w:color="auto"/>
              <w:left w:val="single" w:sz="4" w:space="0" w:color="auto"/>
              <w:bottom w:val="single" w:sz="4" w:space="0" w:color="auto"/>
              <w:right w:val="single" w:sz="4" w:space="0" w:color="auto"/>
            </w:tcBorders>
            <w:vAlign w:val="center"/>
            <w:hideMark/>
          </w:tcPr>
          <w:p w14:paraId="0D76574C"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r>
      <w:tr w:rsidR="001E117A" w14:paraId="37C66654" w14:textId="77777777" w:rsidTr="00D9314C">
        <w:trPr>
          <w:cantSplit/>
          <w:trHeight w:val="706"/>
        </w:trPr>
        <w:tc>
          <w:tcPr>
            <w:tcW w:w="15375" w:type="dxa"/>
            <w:gridSpan w:val="15"/>
            <w:tcBorders>
              <w:top w:val="single" w:sz="4" w:space="0" w:color="auto"/>
              <w:left w:val="single" w:sz="4" w:space="0" w:color="auto"/>
              <w:bottom w:val="single" w:sz="4" w:space="0" w:color="auto"/>
              <w:right w:val="single" w:sz="4" w:space="0" w:color="auto"/>
            </w:tcBorders>
            <w:vAlign w:val="center"/>
            <w:hideMark/>
          </w:tcPr>
          <w:p w14:paraId="5DB65ACE" w14:textId="77777777" w:rsidR="001E117A" w:rsidRDefault="001E117A" w:rsidP="002C3240">
            <w:pPr>
              <w:spacing w:before="120" w:after="120" w:line="240" w:lineRule="auto"/>
              <w:rPr>
                <w:rFonts w:eastAsia="Times New Roman" w:cs="Times New Roman"/>
                <w:b/>
                <w:bCs/>
                <w:color w:val="0070C0"/>
              </w:rPr>
            </w:pPr>
            <w:r>
              <w:rPr>
                <w:rFonts w:eastAsia="Times New Roman" w:cs="Times New Roman"/>
                <w:b/>
                <w:bCs/>
                <w:color w:val="0070C0"/>
              </w:rPr>
              <w:t>Cel szczegółowy 1.3: Wzmacnianie kapitału społecznego, pobudzanie aktywności i integracji mieszkańców</w:t>
            </w:r>
          </w:p>
        </w:tc>
      </w:tr>
      <w:tr w:rsidR="001E117A" w14:paraId="772E470D" w14:textId="77777777" w:rsidTr="00D9314C">
        <w:trPr>
          <w:cantSplit/>
          <w:trHeight w:val="706"/>
        </w:trPr>
        <w:tc>
          <w:tcPr>
            <w:tcW w:w="2973" w:type="dxa"/>
            <w:vMerge w:val="restart"/>
            <w:tcBorders>
              <w:top w:val="single" w:sz="4" w:space="0" w:color="auto"/>
              <w:left w:val="single" w:sz="4" w:space="0" w:color="auto"/>
              <w:bottom w:val="single" w:sz="4" w:space="0" w:color="auto"/>
              <w:right w:val="single" w:sz="4" w:space="0" w:color="auto"/>
            </w:tcBorders>
            <w:vAlign w:val="center"/>
            <w:hideMark/>
          </w:tcPr>
          <w:p w14:paraId="51508805"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Oferta spędzania czasu wolnego - wsparcie infrastruktury turystycznej i rekreacyjnej oraz promocja aktywnego trybu życia</w:t>
            </w:r>
          </w:p>
        </w:tc>
        <w:tc>
          <w:tcPr>
            <w:tcW w:w="3119" w:type="dxa"/>
            <w:tcBorders>
              <w:top w:val="single" w:sz="4" w:space="0" w:color="auto"/>
              <w:left w:val="single" w:sz="4" w:space="0" w:color="auto"/>
              <w:bottom w:val="single" w:sz="4" w:space="0" w:color="auto"/>
              <w:right w:val="single" w:sz="4" w:space="0" w:color="auto"/>
            </w:tcBorders>
            <w:vAlign w:val="center"/>
            <w:hideMark/>
          </w:tcPr>
          <w:p w14:paraId="197F0A0D"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 xml:space="preserve">Liczba nowych lub/i zmodernizowanych obiektów i miejsc infrastruktury turystycznej </w:t>
            </w:r>
            <w:r>
              <w:rPr>
                <w:rFonts w:eastAsia="Times New Roman" w:cs="Times New Roman"/>
                <w:color w:val="000000"/>
                <w:sz w:val="20"/>
                <w:szCs w:val="20"/>
              </w:rPr>
              <w:br/>
              <w:t>i rekreacyjnej</w:t>
            </w:r>
          </w:p>
        </w:tc>
        <w:tc>
          <w:tcPr>
            <w:tcW w:w="990" w:type="dxa"/>
            <w:tcBorders>
              <w:top w:val="single" w:sz="4" w:space="0" w:color="auto"/>
              <w:left w:val="single" w:sz="4" w:space="0" w:color="auto"/>
              <w:bottom w:val="single" w:sz="4" w:space="0" w:color="auto"/>
              <w:right w:val="single" w:sz="4" w:space="0" w:color="auto"/>
            </w:tcBorders>
            <w:vAlign w:val="center"/>
            <w:hideMark/>
          </w:tcPr>
          <w:p w14:paraId="39B14D38"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hideMark/>
          </w:tcPr>
          <w:p w14:paraId="61EC3588"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w:t>
            </w:r>
          </w:p>
        </w:tc>
        <w:tc>
          <w:tcPr>
            <w:tcW w:w="708" w:type="dxa"/>
            <w:tcBorders>
              <w:top w:val="single" w:sz="4" w:space="0" w:color="auto"/>
              <w:left w:val="nil"/>
              <w:bottom w:val="single" w:sz="4" w:space="0" w:color="auto"/>
              <w:right w:val="single" w:sz="4" w:space="0" w:color="auto"/>
            </w:tcBorders>
            <w:vAlign w:val="center"/>
            <w:hideMark/>
          </w:tcPr>
          <w:p w14:paraId="3DCE9A97"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3A0D7A2F"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3215230F"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120,00</w:t>
            </w:r>
          </w:p>
        </w:tc>
        <w:tc>
          <w:tcPr>
            <w:tcW w:w="708" w:type="dxa"/>
            <w:tcBorders>
              <w:top w:val="single" w:sz="4" w:space="0" w:color="auto"/>
              <w:left w:val="single" w:sz="4" w:space="0" w:color="auto"/>
              <w:bottom w:val="single" w:sz="4" w:space="0" w:color="auto"/>
              <w:right w:val="single" w:sz="4" w:space="0" w:color="auto"/>
            </w:tcBorders>
            <w:vAlign w:val="center"/>
            <w:hideMark/>
          </w:tcPr>
          <w:p w14:paraId="6FEEC2F3"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120,00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35B9CF93"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120,00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345D187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120,00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27F58F3"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120,00</w:t>
            </w:r>
          </w:p>
        </w:tc>
        <w:tc>
          <w:tcPr>
            <w:tcW w:w="729" w:type="dxa"/>
            <w:gridSpan w:val="2"/>
            <w:tcBorders>
              <w:top w:val="single" w:sz="4" w:space="0" w:color="auto"/>
              <w:left w:val="single" w:sz="4" w:space="0" w:color="auto"/>
              <w:bottom w:val="single" w:sz="4" w:space="0" w:color="auto"/>
              <w:right w:val="single" w:sz="4" w:space="0" w:color="auto"/>
            </w:tcBorders>
            <w:vAlign w:val="center"/>
            <w:hideMark/>
          </w:tcPr>
          <w:p w14:paraId="1A84616F"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120,00</w:t>
            </w:r>
          </w:p>
        </w:tc>
        <w:tc>
          <w:tcPr>
            <w:tcW w:w="755" w:type="dxa"/>
            <w:tcBorders>
              <w:top w:val="single" w:sz="4" w:space="0" w:color="auto"/>
              <w:left w:val="single" w:sz="4" w:space="0" w:color="auto"/>
              <w:bottom w:val="single" w:sz="4" w:space="0" w:color="auto"/>
              <w:right w:val="single" w:sz="4" w:space="0" w:color="auto"/>
            </w:tcBorders>
            <w:vAlign w:val="center"/>
            <w:hideMark/>
          </w:tcPr>
          <w:p w14:paraId="639A9C3D"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120,00</w:t>
            </w:r>
          </w:p>
        </w:tc>
        <w:tc>
          <w:tcPr>
            <w:tcW w:w="854" w:type="dxa"/>
            <w:tcBorders>
              <w:top w:val="single" w:sz="4" w:space="0" w:color="auto"/>
              <w:left w:val="single" w:sz="4" w:space="0" w:color="auto"/>
              <w:bottom w:val="single" w:sz="4" w:space="0" w:color="auto"/>
              <w:right w:val="single" w:sz="4" w:space="0" w:color="auto"/>
            </w:tcBorders>
            <w:vAlign w:val="center"/>
            <w:hideMark/>
          </w:tcPr>
          <w:p w14:paraId="3D68C3DA"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120,00</w:t>
            </w:r>
          </w:p>
        </w:tc>
      </w:tr>
      <w:tr w:rsidR="001E117A" w14:paraId="573731C2" w14:textId="77777777" w:rsidTr="00D9314C">
        <w:trPr>
          <w:cantSplit/>
          <w:trHeight w:val="706"/>
        </w:trPr>
        <w:tc>
          <w:tcPr>
            <w:tcW w:w="2973" w:type="dxa"/>
            <w:vMerge/>
            <w:tcBorders>
              <w:top w:val="single" w:sz="4" w:space="0" w:color="auto"/>
              <w:left w:val="single" w:sz="4" w:space="0" w:color="auto"/>
              <w:bottom w:val="single" w:sz="4" w:space="0" w:color="auto"/>
              <w:right w:val="single" w:sz="4" w:space="0" w:color="auto"/>
            </w:tcBorders>
            <w:vAlign w:val="center"/>
            <w:hideMark/>
          </w:tcPr>
          <w:p w14:paraId="4568BB27" w14:textId="77777777" w:rsidR="001E117A" w:rsidRDefault="001E117A" w:rsidP="002C3240">
            <w:pPr>
              <w:spacing w:after="0"/>
              <w:rPr>
                <w:rFonts w:eastAsia="Times New Roman" w:cs="Times New Roman"/>
                <w:color w:val="000000"/>
                <w:sz w:val="20"/>
                <w:szCs w:val="20"/>
              </w:rPr>
            </w:pPr>
          </w:p>
        </w:tc>
        <w:tc>
          <w:tcPr>
            <w:tcW w:w="3119" w:type="dxa"/>
            <w:tcBorders>
              <w:top w:val="single" w:sz="4" w:space="0" w:color="auto"/>
              <w:left w:val="single" w:sz="4" w:space="0" w:color="auto"/>
              <w:bottom w:val="single" w:sz="4" w:space="0" w:color="auto"/>
              <w:right w:val="single" w:sz="4" w:space="0" w:color="auto"/>
            </w:tcBorders>
            <w:vAlign w:val="center"/>
            <w:hideMark/>
          </w:tcPr>
          <w:p w14:paraId="5DE0A3B4"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Liczba wydarzeń promujących zdrowy i aktywny styl życia</w:t>
            </w:r>
          </w:p>
        </w:tc>
        <w:tc>
          <w:tcPr>
            <w:tcW w:w="990" w:type="dxa"/>
            <w:tcBorders>
              <w:top w:val="single" w:sz="4" w:space="0" w:color="auto"/>
              <w:left w:val="single" w:sz="4" w:space="0" w:color="auto"/>
              <w:bottom w:val="single" w:sz="4" w:space="0" w:color="auto"/>
              <w:right w:val="single" w:sz="4" w:space="0" w:color="auto"/>
            </w:tcBorders>
            <w:vAlign w:val="center"/>
            <w:hideMark/>
          </w:tcPr>
          <w:p w14:paraId="0DF516BF"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hideMark/>
          </w:tcPr>
          <w:p w14:paraId="0E765583"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w:t>
            </w:r>
          </w:p>
        </w:tc>
        <w:tc>
          <w:tcPr>
            <w:tcW w:w="708" w:type="dxa"/>
            <w:tcBorders>
              <w:top w:val="single" w:sz="4" w:space="0" w:color="auto"/>
              <w:left w:val="nil"/>
              <w:bottom w:val="single" w:sz="4" w:space="0" w:color="auto"/>
              <w:right w:val="single" w:sz="4" w:space="0" w:color="auto"/>
            </w:tcBorders>
            <w:vAlign w:val="center"/>
            <w:hideMark/>
          </w:tcPr>
          <w:p w14:paraId="6CBB37F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655DD89D"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5C4BE49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708" w:type="dxa"/>
            <w:tcBorders>
              <w:top w:val="single" w:sz="4" w:space="0" w:color="auto"/>
              <w:left w:val="single" w:sz="4" w:space="0" w:color="auto"/>
              <w:bottom w:val="single" w:sz="4" w:space="0" w:color="auto"/>
              <w:right w:val="single" w:sz="4" w:space="0" w:color="auto"/>
            </w:tcBorders>
            <w:vAlign w:val="center"/>
            <w:hideMark/>
          </w:tcPr>
          <w:p w14:paraId="668C46DF"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2E87BBB2"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2838579C"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1485BB24"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729" w:type="dxa"/>
            <w:gridSpan w:val="2"/>
            <w:tcBorders>
              <w:top w:val="single" w:sz="4" w:space="0" w:color="auto"/>
              <w:left w:val="single" w:sz="4" w:space="0" w:color="auto"/>
              <w:bottom w:val="single" w:sz="4" w:space="0" w:color="auto"/>
              <w:right w:val="single" w:sz="4" w:space="0" w:color="auto"/>
            </w:tcBorders>
            <w:vAlign w:val="center"/>
            <w:hideMark/>
          </w:tcPr>
          <w:p w14:paraId="696901C8"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755" w:type="dxa"/>
            <w:tcBorders>
              <w:top w:val="single" w:sz="4" w:space="0" w:color="auto"/>
              <w:left w:val="single" w:sz="4" w:space="0" w:color="auto"/>
              <w:bottom w:val="single" w:sz="4" w:space="0" w:color="auto"/>
              <w:right w:val="single" w:sz="4" w:space="0" w:color="auto"/>
            </w:tcBorders>
            <w:vAlign w:val="center"/>
            <w:hideMark/>
          </w:tcPr>
          <w:p w14:paraId="7C764E36"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854" w:type="dxa"/>
            <w:tcBorders>
              <w:top w:val="single" w:sz="4" w:space="0" w:color="auto"/>
              <w:left w:val="single" w:sz="4" w:space="0" w:color="auto"/>
              <w:bottom w:val="single" w:sz="4" w:space="0" w:color="auto"/>
              <w:right w:val="single" w:sz="4" w:space="0" w:color="auto"/>
            </w:tcBorders>
            <w:vAlign w:val="center"/>
            <w:hideMark/>
          </w:tcPr>
          <w:p w14:paraId="61A377C9"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r>
      <w:tr w:rsidR="001E117A" w14:paraId="58BFF0B8" w14:textId="77777777" w:rsidTr="00D9314C">
        <w:trPr>
          <w:cantSplit/>
          <w:trHeight w:val="706"/>
        </w:trPr>
        <w:tc>
          <w:tcPr>
            <w:tcW w:w="2973" w:type="dxa"/>
            <w:vMerge w:val="restart"/>
            <w:tcBorders>
              <w:top w:val="single" w:sz="4" w:space="0" w:color="auto"/>
              <w:left w:val="single" w:sz="4" w:space="0" w:color="auto"/>
              <w:bottom w:val="single" w:sz="4" w:space="0" w:color="auto"/>
              <w:right w:val="single" w:sz="4" w:space="0" w:color="auto"/>
            </w:tcBorders>
            <w:vAlign w:val="center"/>
            <w:hideMark/>
          </w:tcPr>
          <w:p w14:paraId="7B7CD436"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 xml:space="preserve">Wspieranie inicjatyw oddolnych mieszkańców na rzecz aktywizacji </w:t>
            </w:r>
            <w:r>
              <w:rPr>
                <w:rFonts w:eastAsia="Times New Roman" w:cs="Times New Roman"/>
                <w:color w:val="000000"/>
                <w:sz w:val="20"/>
                <w:szCs w:val="20"/>
              </w:rPr>
              <w:br/>
              <w:t>i integracji lokalnej społeczności</w:t>
            </w:r>
          </w:p>
        </w:tc>
        <w:tc>
          <w:tcPr>
            <w:tcW w:w="3119" w:type="dxa"/>
            <w:tcBorders>
              <w:top w:val="single" w:sz="4" w:space="0" w:color="auto"/>
              <w:left w:val="single" w:sz="4" w:space="0" w:color="auto"/>
              <w:bottom w:val="single" w:sz="4" w:space="0" w:color="auto"/>
              <w:right w:val="single" w:sz="4" w:space="0" w:color="auto"/>
            </w:tcBorders>
            <w:vAlign w:val="center"/>
            <w:hideMark/>
          </w:tcPr>
          <w:p w14:paraId="7EE61BAB"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 xml:space="preserve">Liczba wydarzeń aktywizujących </w:t>
            </w:r>
            <w:r>
              <w:rPr>
                <w:rFonts w:eastAsia="Times New Roman" w:cs="Times New Roman"/>
                <w:color w:val="000000"/>
                <w:sz w:val="20"/>
                <w:szCs w:val="20"/>
              </w:rPr>
              <w:br/>
              <w:t>i integrujących lokalną społeczność</w:t>
            </w:r>
          </w:p>
        </w:tc>
        <w:tc>
          <w:tcPr>
            <w:tcW w:w="990" w:type="dxa"/>
            <w:tcBorders>
              <w:top w:val="single" w:sz="4" w:space="0" w:color="auto"/>
              <w:left w:val="single" w:sz="4" w:space="0" w:color="auto"/>
              <w:bottom w:val="single" w:sz="4" w:space="0" w:color="auto"/>
              <w:right w:val="single" w:sz="4" w:space="0" w:color="auto"/>
            </w:tcBorders>
            <w:vAlign w:val="center"/>
            <w:hideMark/>
          </w:tcPr>
          <w:p w14:paraId="5CC0594B"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hideMark/>
          </w:tcPr>
          <w:p w14:paraId="5A2E7AEB"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w:t>
            </w:r>
          </w:p>
        </w:tc>
        <w:tc>
          <w:tcPr>
            <w:tcW w:w="708" w:type="dxa"/>
            <w:tcBorders>
              <w:top w:val="single" w:sz="4" w:space="0" w:color="auto"/>
              <w:left w:val="nil"/>
              <w:bottom w:val="single" w:sz="4" w:space="0" w:color="auto"/>
              <w:right w:val="single" w:sz="4" w:space="0" w:color="auto"/>
            </w:tcBorders>
            <w:vAlign w:val="center"/>
            <w:hideMark/>
          </w:tcPr>
          <w:p w14:paraId="442E800F"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46F38E8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08AE902E"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708" w:type="dxa"/>
            <w:tcBorders>
              <w:top w:val="single" w:sz="4" w:space="0" w:color="auto"/>
              <w:left w:val="single" w:sz="4" w:space="0" w:color="auto"/>
              <w:bottom w:val="single" w:sz="4" w:space="0" w:color="auto"/>
              <w:right w:val="single" w:sz="4" w:space="0" w:color="auto"/>
            </w:tcBorders>
            <w:vAlign w:val="center"/>
            <w:hideMark/>
          </w:tcPr>
          <w:p w14:paraId="2BDDF9B9"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DC1ECD8"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13A814FB"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3239941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40,00</w:t>
            </w:r>
          </w:p>
        </w:tc>
        <w:tc>
          <w:tcPr>
            <w:tcW w:w="729" w:type="dxa"/>
            <w:gridSpan w:val="2"/>
            <w:tcBorders>
              <w:top w:val="single" w:sz="4" w:space="0" w:color="auto"/>
              <w:left w:val="single" w:sz="4" w:space="0" w:color="auto"/>
              <w:bottom w:val="single" w:sz="4" w:space="0" w:color="auto"/>
              <w:right w:val="single" w:sz="4" w:space="0" w:color="auto"/>
            </w:tcBorders>
            <w:vAlign w:val="center"/>
            <w:hideMark/>
          </w:tcPr>
          <w:p w14:paraId="65F1EA19"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55" w:type="dxa"/>
            <w:tcBorders>
              <w:top w:val="single" w:sz="4" w:space="0" w:color="auto"/>
              <w:left w:val="single" w:sz="4" w:space="0" w:color="auto"/>
              <w:bottom w:val="single" w:sz="4" w:space="0" w:color="auto"/>
              <w:right w:val="single" w:sz="4" w:space="0" w:color="auto"/>
            </w:tcBorders>
            <w:vAlign w:val="center"/>
            <w:hideMark/>
          </w:tcPr>
          <w:p w14:paraId="0CAEBB72"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40,00</w:t>
            </w:r>
          </w:p>
        </w:tc>
        <w:tc>
          <w:tcPr>
            <w:tcW w:w="854" w:type="dxa"/>
            <w:tcBorders>
              <w:top w:val="single" w:sz="4" w:space="0" w:color="auto"/>
              <w:left w:val="single" w:sz="4" w:space="0" w:color="auto"/>
              <w:bottom w:val="single" w:sz="4" w:space="0" w:color="auto"/>
              <w:right w:val="single" w:sz="4" w:space="0" w:color="auto"/>
            </w:tcBorders>
            <w:vAlign w:val="center"/>
            <w:hideMark/>
          </w:tcPr>
          <w:p w14:paraId="2659A948"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40,00</w:t>
            </w:r>
          </w:p>
        </w:tc>
      </w:tr>
      <w:tr w:rsidR="001E117A" w14:paraId="6614D3C9" w14:textId="77777777" w:rsidTr="00D9314C">
        <w:trPr>
          <w:cantSplit/>
          <w:trHeight w:val="706"/>
        </w:trPr>
        <w:tc>
          <w:tcPr>
            <w:tcW w:w="2973" w:type="dxa"/>
            <w:vMerge/>
            <w:tcBorders>
              <w:top w:val="single" w:sz="4" w:space="0" w:color="auto"/>
              <w:left w:val="single" w:sz="4" w:space="0" w:color="auto"/>
              <w:bottom w:val="single" w:sz="4" w:space="0" w:color="auto"/>
              <w:right w:val="single" w:sz="4" w:space="0" w:color="auto"/>
            </w:tcBorders>
            <w:vAlign w:val="center"/>
            <w:hideMark/>
          </w:tcPr>
          <w:p w14:paraId="56829A36" w14:textId="77777777" w:rsidR="001E117A" w:rsidRDefault="001E117A" w:rsidP="002C3240">
            <w:pPr>
              <w:spacing w:after="0"/>
              <w:rPr>
                <w:rFonts w:eastAsia="Times New Roman" w:cs="Times New Roman"/>
                <w:color w:val="000000"/>
                <w:sz w:val="20"/>
                <w:szCs w:val="20"/>
              </w:rPr>
            </w:pPr>
          </w:p>
        </w:tc>
        <w:tc>
          <w:tcPr>
            <w:tcW w:w="3119" w:type="dxa"/>
            <w:tcBorders>
              <w:top w:val="single" w:sz="4" w:space="0" w:color="auto"/>
              <w:left w:val="single" w:sz="4" w:space="0" w:color="auto"/>
              <w:bottom w:val="single" w:sz="4" w:space="0" w:color="auto"/>
              <w:right w:val="single" w:sz="4" w:space="0" w:color="auto"/>
            </w:tcBorders>
            <w:vAlign w:val="center"/>
            <w:hideMark/>
          </w:tcPr>
          <w:p w14:paraId="6B62DB83"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 xml:space="preserve">Liczba wydarzeń aktywizujących </w:t>
            </w:r>
            <w:r>
              <w:rPr>
                <w:rFonts w:eastAsia="Times New Roman" w:cs="Times New Roman"/>
                <w:color w:val="000000"/>
                <w:sz w:val="20"/>
                <w:szCs w:val="20"/>
              </w:rPr>
              <w:br/>
              <w:t>i integrujących skierowanych</w:t>
            </w:r>
            <w:r>
              <w:rPr>
                <w:rFonts w:eastAsia="Times New Roman" w:cs="Times New Roman"/>
                <w:color w:val="000000"/>
                <w:sz w:val="20"/>
                <w:szCs w:val="20"/>
              </w:rPr>
              <w:br/>
              <w:t xml:space="preserve">do grup </w:t>
            </w:r>
            <w:proofErr w:type="spellStart"/>
            <w:r>
              <w:rPr>
                <w:rFonts w:eastAsia="Times New Roman" w:cs="Times New Roman"/>
                <w:color w:val="000000"/>
                <w:sz w:val="20"/>
                <w:szCs w:val="20"/>
              </w:rPr>
              <w:t>defaworyzowanych</w:t>
            </w:r>
            <w:proofErr w:type="spellEnd"/>
          </w:p>
        </w:tc>
        <w:tc>
          <w:tcPr>
            <w:tcW w:w="990" w:type="dxa"/>
            <w:tcBorders>
              <w:top w:val="single" w:sz="4" w:space="0" w:color="auto"/>
              <w:left w:val="single" w:sz="4" w:space="0" w:color="auto"/>
              <w:bottom w:val="single" w:sz="4" w:space="0" w:color="auto"/>
              <w:right w:val="single" w:sz="4" w:space="0" w:color="auto"/>
            </w:tcBorders>
            <w:vAlign w:val="center"/>
            <w:hideMark/>
          </w:tcPr>
          <w:p w14:paraId="4A8C1EE2"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hideMark/>
          </w:tcPr>
          <w:p w14:paraId="7C89AC53"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w:t>
            </w:r>
          </w:p>
        </w:tc>
        <w:tc>
          <w:tcPr>
            <w:tcW w:w="708" w:type="dxa"/>
            <w:tcBorders>
              <w:top w:val="single" w:sz="4" w:space="0" w:color="auto"/>
              <w:left w:val="nil"/>
              <w:bottom w:val="single" w:sz="4" w:space="0" w:color="auto"/>
              <w:right w:val="single" w:sz="4" w:space="0" w:color="auto"/>
            </w:tcBorders>
            <w:vAlign w:val="center"/>
            <w:hideMark/>
          </w:tcPr>
          <w:p w14:paraId="48A4DF64"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81AE74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3B267FFB"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8" w:type="dxa"/>
            <w:tcBorders>
              <w:top w:val="single" w:sz="4" w:space="0" w:color="auto"/>
              <w:left w:val="single" w:sz="4" w:space="0" w:color="auto"/>
              <w:bottom w:val="single" w:sz="4" w:space="0" w:color="auto"/>
              <w:right w:val="single" w:sz="4" w:space="0" w:color="auto"/>
            </w:tcBorders>
            <w:vAlign w:val="center"/>
            <w:hideMark/>
          </w:tcPr>
          <w:p w14:paraId="4F08923B"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16DEB74E"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92AE4F4"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D9E58A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29" w:type="dxa"/>
            <w:gridSpan w:val="2"/>
            <w:tcBorders>
              <w:top w:val="single" w:sz="4" w:space="0" w:color="auto"/>
              <w:left w:val="single" w:sz="4" w:space="0" w:color="auto"/>
              <w:bottom w:val="single" w:sz="4" w:space="0" w:color="auto"/>
              <w:right w:val="single" w:sz="4" w:space="0" w:color="auto"/>
            </w:tcBorders>
            <w:vAlign w:val="center"/>
            <w:hideMark/>
          </w:tcPr>
          <w:p w14:paraId="3EBAF939"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55" w:type="dxa"/>
            <w:tcBorders>
              <w:top w:val="single" w:sz="4" w:space="0" w:color="auto"/>
              <w:left w:val="single" w:sz="4" w:space="0" w:color="auto"/>
              <w:bottom w:val="single" w:sz="4" w:space="0" w:color="auto"/>
              <w:right w:val="single" w:sz="4" w:space="0" w:color="auto"/>
            </w:tcBorders>
            <w:vAlign w:val="center"/>
            <w:hideMark/>
          </w:tcPr>
          <w:p w14:paraId="25F7C65E"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854" w:type="dxa"/>
            <w:tcBorders>
              <w:top w:val="single" w:sz="4" w:space="0" w:color="auto"/>
              <w:left w:val="single" w:sz="4" w:space="0" w:color="auto"/>
              <w:bottom w:val="single" w:sz="4" w:space="0" w:color="auto"/>
              <w:right w:val="single" w:sz="4" w:space="0" w:color="auto"/>
            </w:tcBorders>
            <w:vAlign w:val="center"/>
            <w:hideMark/>
          </w:tcPr>
          <w:p w14:paraId="2D81C2A4"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r>
    </w:tbl>
    <w:p w14:paraId="480DA76D" w14:textId="258B5B7E" w:rsidR="001E117A" w:rsidRDefault="001E117A" w:rsidP="001E117A"/>
    <w:p w14:paraId="6E41ABBD" w14:textId="705C84DE" w:rsidR="00DD0FAA" w:rsidRDefault="00DD0FAA" w:rsidP="001E117A"/>
    <w:p w14:paraId="28621BA1" w14:textId="56CAC761" w:rsidR="00DD0FAA" w:rsidRDefault="00DD0FAA" w:rsidP="001E117A"/>
    <w:p w14:paraId="3C4FB08D" w14:textId="5834E2AB" w:rsidR="00DD0FAA" w:rsidRDefault="00DD0FAA" w:rsidP="001E117A"/>
    <w:p w14:paraId="7FE8A4F7" w14:textId="77777777" w:rsidR="00DD0FAA" w:rsidRDefault="00DD0FAA" w:rsidP="001E117A"/>
    <w:tbl>
      <w:tblPr>
        <w:tblW w:w="15375" w:type="dxa"/>
        <w:tblInd w:w="-639" w:type="dxa"/>
        <w:tblLayout w:type="fixed"/>
        <w:tblCellMar>
          <w:left w:w="70" w:type="dxa"/>
          <w:right w:w="70" w:type="dxa"/>
        </w:tblCellMar>
        <w:tblLook w:val="04A0" w:firstRow="1" w:lastRow="0" w:firstColumn="1" w:lastColumn="0" w:noHBand="0" w:noVBand="1"/>
      </w:tblPr>
      <w:tblGrid>
        <w:gridCol w:w="2974"/>
        <w:gridCol w:w="3121"/>
        <w:gridCol w:w="991"/>
        <w:gridCol w:w="994"/>
        <w:gridCol w:w="708"/>
        <w:gridCol w:w="709"/>
        <w:gridCol w:w="709"/>
        <w:gridCol w:w="708"/>
        <w:gridCol w:w="709"/>
        <w:gridCol w:w="709"/>
        <w:gridCol w:w="709"/>
        <w:gridCol w:w="729"/>
        <w:gridCol w:w="755"/>
        <w:gridCol w:w="850"/>
      </w:tblGrid>
      <w:tr w:rsidR="001E117A" w14:paraId="0A784392" w14:textId="77777777" w:rsidTr="002C3240">
        <w:trPr>
          <w:cantSplit/>
          <w:trHeight w:val="706"/>
        </w:trPr>
        <w:tc>
          <w:tcPr>
            <w:tcW w:w="15376" w:type="dxa"/>
            <w:gridSpan w:val="14"/>
            <w:tcBorders>
              <w:top w:val="single" w:sz="4" w:space="0" w:color="auto"/>
              <w:left w:val="single" w:sz="4" w:space="0" w:color="auto"/>
              <w:bottom w:val="single" w:sz="4" w:space="0" w:color="auto"/>
              <w:right w:val="single" w:sz="4" w:space="0" w:color="auto"/>
            </w:tcBorders>
            <w:vAlign w:val="center"/>
            <w:hideMark/>
          </w:tcPr>
          <w:p w14:paraId="4EDCDF88" w14:textId="77777777" w:rsidR="001E117A" w:rsidRDefault="001E117A" w:rsidP="002C3240">
            <w:pPr>
              <w:spacing w:after="0" w:line="240" w:lineRule="auto"/>
              <w:rPr>
                <w:rFonts w:eastAsia="Times New Roman" w:cs="Times New Roman"/>
                <w:bCs/>
                <w:color w:val="000000"/>
                <w:sz w:val="20"/>
                <w:szCs w:val="20"/>
              </w:rPr>
            </w:pPr>
            <w:r>
              <w:rPr>
                <w:rFonts w:eastAsia="Times New Roman" w:cs="Times New Roman"/>
                <w:b/>
                <w:bCs/>
                <w:color w:val="002060"/>
              </w:rPr>
              <w:lastRenderedPageBreak/>
              <w:t xml:space="preserve">Cel ogólny 2: </w:t>
            </w:r>
            <w:r>
              <w:rPr>
                <w:rFonts w:eastAsia="Times New Roman" w:cs="Times New Roman"/>
                <w:b/>
                <w:bCs/>
                <w:smallCaps/>
                <w:color w:val="002060"/>
              </w:rPr>
              <w:t>Wzmacnianie konkurencyjności gospodarczej obszaru LGD Brama Beskidu</w:t>
            </w:r>
          </w:p>
        </w:tc>
      </w:tr>
      <w:tr w:rsidR="001E117A" w14:paraId="15BA4D94" w14:textId="77777777" w:rsidTr="002C3240">
        <w:trPr>
          <w:cantSplit/>
          <w:trHeight w:val="706"/>
        </w:trPr>
        <w:tc>
          <w:tcPr>
            <w:tcW w:w="15376" w:type="dxa"/>
            <w:gridSpan w:val="14"/>
            <w:tcBorders>
              <w:top w:val="single" w:sz="4" w:space="0" w:color="auto"/>
              <w:left w:val="single" w:sz="4" w:space="0" w:color="auto"/>
              <w:bottom w:val="single" w:sz="4" w:space="0" w:color="auto"/>
              <w:right w:val="single" w:sz="4" w:space="0" w:color="auto"/>
            </w:tcBorders>
            <w:vAlign w:val="center"/>
            <w:hideMark/>
          </w:tcPr>
          <w:p w14:paraId="42C4DF60" w14:textId="77777777" w:rsidR="001E117A" w:rsidRDefault="001E117A" w:rsidP="002C3240">
            <w:pPr>
              <w:spacing w:after="0" w:line="240" w:lineRule="auto"/>
              <w:rPr>
                <w:rFonts w:eastAsia="Times New Roman" w:cs="Times New Roman"/>
                <w:bCs/>
                <w:color w:val="000000"/>
                <w:sz w:val="20"/>
                <w:szCs w:val="20"/>
              </w:rPr>
            </w:pPr>
            <w:r>
              <w:rPr>
                <w:rFonts w:eastAsia="Times New Roman" w:cs="Times New Roman"/>
                <w:b/>
                <w:bCs/>
                <w:color w:val="0070C0"/>
              </w:rPr>
              <w:t>Cel szczegółowy 2.1: Rozwój lokalnej przedsiębiorczości i tworzenie miejsc pracy</w:t>
            </w:r>
          </w:p>
        </w:tc>
      </w:tr>
      <w:tr w:rsidR="001E117A" w14:paraId="2CC06A65" w14:textId="77777777" w:rsidTr="002C3240">
        <w:trPr>
          <w:cantSplit/>
          <w:trHeight w:val="706"/>
        </w:trPr>
        <w:tc>
          <w:tcPr>
            <w:tcW w:w="2975" w:type="dxa"/>
            <w:vMerge w:val="restart"/>
            <w:tcBorders>
              <w:top w:val="single" w:sz="4" w:space="0" w:color="auto"/>
              <w:left w:val="single" w:sz="4" w:space="0" w:color="auto"/>
              <w:bottom w:val="single" w:sz="4" w:space="0" w:color="auto"/>
              <w:right w:val="single" w:sz="4" w:space="0" w:color="auto"/>
            </w:tcBorders>
            <w:vAlign w:val="center"/>
            <w:hideMark/>
          </w:tcPr>
          <w:p w14:paraId="273EE93B"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 xml:space="preserve">Wspieranie podejmowania działalności gospodarczej, w tym też działalności innowacyjnych oraz zakładanych przez osoby </w:t>
            </w:r>
            <w:r>
              <w:rPr>
                <w:rFonts w:eastAsia="Times New Roman" w:cs="Times New Roman"/>
                <w:color w:val="000000"/>
                <w:sz w:val="20"/>
                <w:szCs w:val="20"/>
              </w:rPr>
              <w:br/>
              <w:t xml:space="preserve">w grup </w:t>
            </w:r>
            <w:proofErr w:type="spellStart"/>
            <w:r>
              <w:rPr>
                <w:rFonts w:eastAsia="Times New Roman" w:cs="Times New Roman"/>
                <w:color w:val="000000"/>
                <w:sz w:val="20"/>
                <w:szCs w:val="20"/>
              </w:rPr>
              <w:t>defaworyzowanych</w:t>
            </w:r>
            <w:proofErr w:type="spellEnd"/>
          </w:p>
        </w:tc>
        <w:tc>
          <w:tcPr>
            <w:tcW w:w="3121" w:type="dxa"/>
            <w:tcBorders>
              <w:top w:val="single" w:sz="4" w:space="0" w:color="auto"/>
              <w:left w:val="single" w:sz="4" w:space="0" w:color="auto"/>
              <w:bottom w:val="single" w:sz="4" w:space="0" w:color="auto"/>
              <w:right w:val="single" w:sz="4" w:space="0" w:color="auto"/>
            </w:tcBorders>
            <w:vAlign w:val="center"/>
            <w:hideMark/>
          </w:tcPr>
          <w:p w14:paraId="33863455"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Liczba operacji polegająca na utworzeniu nowego przedsiębiorstwa</w:t>
            </w:r>
          </w:p>
        </w:tc>
        <w:tc>
          <w:tcPr>
            <w:tcW w:w="991" w:type="dxa"/>
            <w:tcBorders>
              <w:top w:val="single" w:sz="4" w:space="0" w:color="auto"/>
              <w:left w:val="single" w:sz="4" w:space="0" w:color="auto"/>
              <w:bottom w:val="single" w:sz="4" w:space="0" w:color="auto"/>
              <w:right w:val="single" w:sz="4" w:space="0" w:color="auto"/>
            </w:tcBorders>
            <w:vAlign w:val="center"/>
            <w:hideMark/>
          </w:tcPr>
          <w:p w14:paraId="3E9267B0"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hideMark/>
          </w:tcPr>
          <w:p w14:paraId="11A0975E"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19</w:t>
            </w:r>
          </w:p>
        </w:tc>
        <w:tc>
          <w:tcPr>
            <w:tcW w:w="708" w:type="dxa"/>
            <w:tcBorders>
              <w:top w:val="single" w:sz="4" w:space="0" w:color="auto"/>
              <w:left w:val="nil"/>
              <w:bottom w:val="single" w:sz="4" w:space="0" w:color="auto"/>
              <w:right w:val="single" w:sz="4" w:space="0" w:color="auto"/>
            </w:tcBorders>
            <w:vAlign w:val="center"/>
            <w:hideMark/>
          </w:tcPr>
          <w:p w14:paraId="58DBAF1D"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6,67</w:t>
            </w:r>
          </w:p>
        </w:tc>
        <w:tc>
          <w:tcPr>
            <w:tcW w:w="709" w:type="dxa"/>
            <w:tcBorders>
              <w:top w:val="single" w:sz="4" w:space="0" w:color="auto"/>
              <w:left w:val="single" w:sz="4" w:space="0" w:color="auto"/>
              <w:bottom w:val="single" w:sz="4" w:space="0" w:color="auto"/>
              <w:right w:val="single" w:sz="4" w:space="0" w:color="auto"/>
            </w:tcBorders>
            <w:vAlign w:val="center"/>
            <w:hideMark/>
          </w:tcPr>
          <w:p w14:paraId="7ED9CDB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6,67</w:t>
            </w:r>
          </w:p>
        </w:tc>
        <w:tc>
          <w:tcPr>
            <w:tcW w:w="709" w:type="dxa"/>
            <w:tcBorders>
              <w:top w:val="single" w:sz="4" w:space="0" w:color="auto"/>
              <w:left w:val="single" w:sz="4" w:space="0" w:color="auto"/>
              <w:bottom w:val="single" w:sz="4" w:space="0" w:color="auto"/>
              <w:right w:val="single" w:sz="4" w:space="0" w:color="auto"/>
            </w:tcBorders>
            <w:vAlign w:val="center"/>
            <w:hideMark/>
          </w:tcPr>
          <w:p w14:paraId="04B4D732"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66,67</w:t>
            </w:r>
          </w:p>
        </w:tc>
        <w:tc>
          <w:tcPr>
            <w:tcW w:w="708" w:type="dxa"/>
            <w:tcBorders>
              <w:top w:val="single" w:sz="4" w:space="0" w:color="auto"/>
              <w:left w:val="single" w:sz="4" w:space="0" w:color="auto"/>
              <w:bottom w:val="single" w:sz="4" w:space="0" w:color="auto"/>
              <w:right w:val="single" w:sz="4" w:space="0" w:color="auto"/>
            </w:tcBorders>
            <w:vAlign w:val="center"/>
            <w:hideMark/>
          </w:tcPr>
          <w:p w14:paraId="28B04F3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13,33</w:t>
            </w:r>
          </w:p>
        </w:tc>
        <w:tc>
          <w:tcPr>
            <w:tcW w:w="709" w:type="dxa"/>
            <w:tcBorders>
              <w:top w:val="single" w:sz="4" w:space="0" w:color="auto"/>
              <w:left w:val="single" w:sz="4" w:space="0" w:color="auto"/>
              <w:bottom w:val="single" w:sz="4" w:space="0" w:color="auto"/>
              <w:right w:val="single" w:sz="4" w:space="0" w:color="auto"/>
            </w:tcBorders>
            <w:vAlign w:val="center"/>
            <w:hideMark/>
          </w:tcPr>
          <w:p w14:paraId="0EDABCDB"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66,67</w:t>
            </w:r>
          </w:p>
        </w:tc>
        <w:tc>
          <w:tcPr>
            <w:tcW w:w="709" w:type="dxa"/>
            <w:tcBorders>
              <w:top w:val="single" w:sz="4" w:space="0" w:color="auto"/>
              <w:left w:val="single" w:sz="4" w:space="0" w:color="auto"/>
              <w:bottom w:val="single" w:sz="4" w:space="0" w:color="auto"/>
              <w:right w:val="single" w:sz="4" w:space="0" w:color="auto"/>
            </w:tcBorders>
            <w:vAlign w:val="center"/>
            <w:hideMark/>
          </w:tcPr>
          <w:p w14:paraId="788BDDEB"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13,33</w:t>
            </w:r>
          </w:p>
        </w:tc>
        <w:tc>
          <w:tcPr>
            <w:tcW w:w="709" w:type="dxa"/>
            <w:tcBorders>
              <w:top w:val="single" w:sz="4" w:space="0" w:color="auto"/>
              <w:left w:val="single" w:sz="4" w:space="0" w:color="auto"/>
              <w:bottom w:val="single" w:sz="4" w:space="0" w:color="auto"/>
              <w:right w:val="single" w:sz="4" w:space="0" w:color="auto"/>
            </w:tcBorders>
            <w:vAlign w:val="center"/>
            <w:hideMark/>
          </w:tcPr>
          <w:p w14:paraId="28CD81B3" w14:textId="77777777" w:rsidR="001E117A" w:rsidRPr="00FF7F32" w:rsidRDefault="001E117A" w:rsidP="002C3240">
            <w:pPr>
              <w:spacing w:after="0" w:line="240" w:lineRule="auto"/>
              <w:jc w:val="center"/>
              <w:rPr>
                <w:rFonts w:eastAsia="Times New Roman" w:cs="Times New Roman"/>
                <w:color w:val="000000"/>
                <w:sz w:val="20"/>
                <w:szCs w:val="20"/>
              </w:rPr>
            </w:pPr>
            <w:r w:rsidRPr="00FF7F32">
              <w:rPr>
                <w:rFonts w:eastAsia="Times New Roman" w:cs="Times New Roman"/>
                <w:color w:val="000000"/>
                <w:sz w:val="20"/>
                <w:szCs w:val="20"/>
              </w:rPr>
              <w:t>57,89*</w:t>
            </w:r>
          </w:p>
        </w:tc>
        <w:tc>
          <w:tcPr>
            <w:tcW w:w="729" w:type="dxa"/>
            <w:tcBorders>
              <w:top w:val="single" w:sz="4" w:space="0" w:color="auto"/>
              <w:left w:val="single" w:sz="4" w:space="0" w:color="auto"/>
              <w:bottom w:val="single" w:sz="4" w:space="0" w:color="auto"/>
              <w:right w:val="single" w:sz="4" w:space="0" w:color="auto"/>
            </w:tcBorders>
            <w:vAlign w:val="center"/>
            <w:hideMark/>
          </w:tcPr>
          <w:p w14:paraId="6EF57748"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63,16</w:t>
            </w:r>
          </w:p>
        </w:tc>
        <w:tc>
          <w:tcPr>
            <w:tcW w:w="755" w:type="dxa"/>
            <w:tcBorders>
              <w:top w:val="single" w:sz="4" w:space="0" w:color="auto"/>
              <w:left w:val="single" w:sz="4" w:space="0" w:color="auto"/>
              <w:bottom w:val="single" w:sz="4" w:space="0" w:color="auto"/>
              <w:right w:val="single" w:sz="4" w:space="0" w:color="auto"/>
            </w:tcBorders>
            <w:vAlign w:val="center"/>
            <w:hideMark/>
          </w:tcPr>
          <w:p w14:paraId="59EDFB64"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63,16</w:t>
            </w:r>
          </w:p>
        </w:tc>
        <w:tc>
          <w:tcPr>
            <w:tcW w:w="850" w:type="dxa"/>
            <w:tcBorders>
              <w:top w:val="single" w:sz="4" w:space="0" w:color="auto"/>
              <w:left w:val="single" w:sz="4" w:space="0" w:color="auto"/>
              <w:bottom w:val="single" w:sz="4" w:space="0" w:color="auto"/>
              <w:right w:val="single" w:sz="4" w:space="0" w:color="auto"/>
            </w:tcBorders>
            <w:vAlign w:val="center"/>
            <w:hideMark/>
          </w:tcPr>
          <w:p w14:paraId="19D21D72"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63,16</w:t>
            </w:r>
          </w:p>
        </w:tc>
      </w:tr>
      <w:tr w:rsidR="001E117A" w14:paraId="38DFE88D" w14:textId="77777777" w:rsidTr="002C3240">
        <w:trPr>
          <w:cantSplit/>
          <w:trHeight w:val="706"/>
        </w:trPr>
        <w:tc>
          <w:tcPr>
            <w:tcW w:w="15376" w:type="dxa"/>
            <w:vMerge/>
            <w:tcBorders>
              <w:top w:val="single" w:sz="4" w:space="0" w:color="auto"/>
              <w:left w:val="single" w:sz="4" w:space="0" w:color="auto"/>
              <w:bottom w:val="single" w:sz="4" w:space="0" w:color="auto"/>
              <w:right w:val="single" w:sz="4" w:space="0" w:color="auto"/>
            </w:tcBorders>
            <w:vAlign w:val="center"/>
            <w:hideMark/>
          </w:tcPr>
          <w:p w14:paraId="6CBE5F35" w14:textId="77777777" w:rsidR="001E117A" w:rsidRDefault="001E117A" w:rsidP="002C3240">
            <w:pPr>
              <w:spacing w:after="0"/>
              <w:rPr>
                <w:rFonts w:eastAsia="Times New Roman" w:cs="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vAlign w:val="center"/>
            <w:hideMark/>
          </w:tcPr>
          <w:p w14:paraId="5E576F23"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 xml:space="preserve">Liczba operacji polegająca na utworzeniu nowego przedsiębiorstwa </w:t>
            </w:r>
            <w:r>
              <w:rPr>
                <w:rFonts w:eastAsia="Times New Roman" w:cs="Times New Roman"/>
                <w:color w:val="000000"/>
                <w:sz w:val="20"/>
                <w:szCs w:val="20"/>
              </w:rPr>
              <w:br/>
              <w:t>o charakterze innowacyjnym</w:t>
            </w:r>
          </w:p>
        </w:tc>
        <w:tc>
          <w:tcPr>
            <w:tcW w:w="991" w:type="dxa"/>
            <w:tcBorders>
              <w:top w:val="single" w:sz="4" w:space="0" w:color="auto"/>
              <w:left w:val="single" w:sz="4" w:space="0" w:color="auto"/>
              <w:bottom w:val="single" w:sz="4" w:space="0" w:color="auto"/>
              <w:right w:val="single" w:sz="4" w:space="0" w:color="auto"/>
            </w:tcBorders>
            <w:vAlign w:val="center"/>
            <w:hideMark/>
          </w:tcPr>
          <w:p w14:paraId="5B4F675B"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hideMark/>
          </w:tcPr>
          <w:p w14:paraId="103CFF81"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3</w:t>
            </w:r>
          </w:p>
        </w:tc>
        <w:tc>
          <w:tcPr>
            <w:tcW w:w="708" w:type="dxa"/>
            <w:tcBorders>
              <w:top w:val="single" w:sz="4" w:space="0" w:color="auto"/>
              <w:left w:val="nil"/>
              <w:bottom w:val="single" w:sz="4" w:space="0" w:color="auto"/>
              <w:right w:val="single" w:sz="4" w:space="0" w:color="auto"/>
            </w:tcBorders>
            <w:vAlign w:val="center"/>
            <w:hideMark/>
          </w:tcPr>
          <w:p w14:paraId="0F22AB7E"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3,33</w:t>
            </w:r>
          </w:p>
        </w:tc>
        <w:tc>
          <w:tcPr>
            <w:tcW w:w="709" w:type="dxa"/>
            <w:tcBorders>
              <w:top w:val="single" w:sz="4" w:space="0" w:color="auto"/>
              <w:left w:val="single" w:sz="4" w:space="0" w:color="auto"/>
              <w:bottom w:val="single" w:sz="4" w:space="0" w:color="auto"/>
              <w:right w:val="single" w:sz="4" w:space="0" w:color="auto"/>
            </w:tcBorders>
            <w:vAlign w:val="center"/>
            <w:hideMark/>
          </w:tcPr>
          <w:p w14:paraId="4019BA05"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360222F7"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66,67</w:t>
            </w:r>
          </w:p>
        </w:tc>
        <w:tc>
          <w:tcPr>
            <w:tcW w:w="708" w:type="dxa"/>
            <w:tcBorders>
              <w:top w:val="single" w:sz="4" w:space="0" w:color="auto"/>
              <w:left w:val="single" w:sz="4" w:space="0" w:color="auto"/>
              <w:bottom w:val="single" w:sz="4" w:space="0" w:color="auto"/>
              <w:right w:val="single" w:sz="4" w:space="0" w:color="auto"/>
            </w:tcBorders>
            <w:vAlign w:val="center"/>
            <w:hideMark/>
          </w:tcPr>
          <w:p w14:paraId="0B042CB5"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33,33</w:t>
            </w:r>
          </w:p>
        </w:tc>
        <w:tc>
          <w:tcPr>
            <w:tcW w:w="709" w:type="dxa"/>
            <w:tcBorders>
              <w:top w:val="single" w:sz="4" w:space="0" w:color="auto"/>
              <w:left w:val="single" w:sz="4" w:space="0" w:color="auto"/>
              <w:bottom w:val="single" w:sz="4" w:space="0" w:color="auto"/>
              <w:right w:val="single" w:sz="4" w:space="0" w:color="auto"/>
            </w:tcBorders>
            <w:vAlign w:val="center"/>
            <w:hideMark/>
          </w:tcPr>
          <w:p w14:paraId="3A33E077"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73,33</w:t>
            </w:r>
          </w:p>
        </w:tc>
        <w:tc>
          <w:tcPr>
            <w:tcW w:w="709" w:type="dxa"/>
            <w:tcBorders>
              <w:top w:val="single" w:sz="4" w:space="0" w:color="auto"/>
              <w:left w:val="single" w:sz="4" w:space="0" w:color="auto"/>
              <w:bottom w:val="single" w:sz="4" w:space="0" w:color="auto"/>
              <w:right w:val="single" w:sz="4" w:space="0" w:color="auto"/>
            </w:tcBorders>
            <w:vAlign w:val="center"/>
            <w:hideMark/>
          </w:tcPr>
          <w:p w14:paraId="7336FE5C"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67,67</w:t>
            </w:r>
          </w:p>
        </w:tc>
        <w:tc>
          <w:tcPr>
            <w:tcW w:w="709" w:type="dxa"/>
            <w:tcBorders>
              <w:top w:val="single" w:sz="4" w:space="0" w:color="auto"/>
              <w:left w:val="single" w:sz="4" w:space="0" w:color="auto"/>
              <w:bottom w:val="single" w:sz="4" w:space="0" w:color="auto"/>
              <w:right w:val="single" w:sz="4" w:space="0" w:color="auto"/>
            </w:tcBorders>
            <w:vAlign w:val="center"/>
            <w:hideMark/>
          </w:tcPr>
          <w:p w14:paraId="1FC8F40E"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100,00</w:t>
            </w:r>
          </w:p>
        </w:tc>
        <w:tc>
          <w:tcPr>
            <w:tcW w:w="729" w:type="dxa"/>
            <w:tcBorders>
              <w:top w:val="single" w:sz="4" w:space="0" w:color="auto"/>
              <w:left w:val="single" w:sz="4" w:space="0" w:color="auto"/>
              <w:bottom w:val="single" w:sz="4" w:space="0" w:color="auto"/>
              <w:right w:val="single" w:sz="4" w:space="0" w:color="auto"/>
            </w:tcBorders>
            <w:vAlign w:val="center"/>
            <w:hideMark/>
          </w:tcPr>
          <w:p w14:paraId="7B476E76"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67,67</w:t>
            </w:r>
          </w:p>
        </w:tc>
        <w:tc>
          <w:tcPr>
            <w:tcW w:w="755" w:type="dxa"/>
            <w:tcBorders>
              <w:top w:val="single" w:sz="4" w:space="0" w:color="auto"/>
              <w:left w:val="single" w:sz="4" w:space="0" w:color="auto"/>
              <w:bottom w:val="single" w:sz="4" w:space="0" w:color="auto"/>
              <w:right w:val="single" w:sz="4" w:space="0" w:color="auto"/>
            </w:tcBorders>
            <w:vAlign w:val="center"/>
            <w:hideMark/>
          </w:tcPr>
          <w:p w14:paraId="7E65999A"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67,67</w:t>
            </w:r>
          </w:p>
        </w:tc>
        <w:tc>
          <w:tcPr>
            <w:tcW w:w="850" w:type="dxa"/>
            <w:tcBorders>
              <w:top w:val="single" w:sz="4" w:space="0" w:color="auto"/>
              <w:left w:val="single" w:sz="4" w:space="0" w:color="auto"/>
              <w:bottom w:val="single" w:sz="4" w:space="0" w:color="auto"/>
              <w:right w:val="single" w:sz="4" w:space="0" w:color="auto"/>
            </w:tcBorders>
            <w:vAlign w:val="center"/>
            <w:hideMark/>
          </w:tcPr>
          <w:p w14:paraId="1AC2A926"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67,67</w:t>
            </w:r>
          </w:p>
        </w:tc>
      </w:tr>
      <w:tr w:rsidR="001E117A" w14:paraId="505A306B" w14:textId="77777777" w:rsidTr="002C3240">
        <w:trPr>
          <w:cantSplit/>
          <w:trHeight w:val="706"/>
        </w:trPr>
        <w:tc>
          <w:tcPr>
            <w:tcW w:w="15376" w:type="dxa"/>
            <w:vMerge/>
            <w:tcBorders>
              <w:top w:val="single" w:sz="4" w:space="0" w:color="auto"/>
              <w:left w:val="single" w:sz="4" w:space="0" w:color="auto"/>
              <w:bottom w:val="single" w:sz="4" w:space="0" w:color="auto"/>
              <w:right w:val="single" w:sz="4" w:space="0" w:color="auto"/>
            </w:tcBorders>
            <w:vAlign w:val="center"/>
            <w:hideMark/>
          </w:tcPr>
          <w:p w14:paraId="00E94996" w14:textId="77777777" w:rsidR="001E117A" w:rsidRDefault="001E117A" w:rsidP="002C3240">
            <w:pPr>
              <w:spacing w:after="0"/>
              <w:rPr>
                <w:rFonts w:eastAsia="Times New Roman" w:cs="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vAlign w:val="center"/>
            <w:hideMark/>
          </w:tcPr>
          <w:p w14:paraId="10B8A33C"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 xml:space="preserve">Liczba operacji polegająca na utworzeniu nowego przedsiębiorstwa </w:t>
            </w:r>
            <w:r>
              <w:rPr>
                <w:rFonts w:eastAsia="Times New Roman" w:cs="Times New Roman"/>
                <w:color w:val="000000"/>
                <w:sz w:val="20"/>
                <w:szCs w:val="20"/>
              </w:rPr>
              <w:br/>
              <w:t>w sektorze turystyki i czasu wolnego</w:t>
            </w:r>
          </w:p>
        </w:tc>
        <w:tc>
          <w:tcPr>
            <w:tcW w:w="991" w:type="dxa"/>
            <w:tcBorders>
              <w:top w:val="single" w:sz="4" w:space="0" w:color="auto"/>
              <w:left w:val="single" w:sz="4" w:space="0" w:color="auto"/>
              <w:bottom w:val="single" w:sz="4" w:space="0" w:color="auto"/>
              <w:right w:val="single" w:sz="4" w:space="0" w:color="auto"/>
            </w:tcBorders>
            <w:vAlign w:val="center"/>
            <w:hideMark/>
          </w:tcPr>
          <w:p w14:paraId="165B00EE"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hideMark/>
          </w:tcPr>
          <w:p w14:paraId="3C3F580E"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4</w:t>
            </w:r>
          </w:p>
        </w:tc>
        <w:tc>
          <w:tcPr>
            <w:tcW w:w="708" w:type="dxa"/>
            <w:tcBorders>
              <w:top w:val="single" w:sz="4" w:space="0" w:color="auto"/>
              <w:left w:val="nil"/>
              <w:bottom w:val="single" w:sz="4" w:space="0" w:color="auto"/>
              <w:right w:val="single" w:sz="4" w:space="0" w:color="auto"/>
            </w:tcBorders>
            <w:vAlign w:val="center"/>
            <w:hideMark/>
          </w:tcPr>
          <w:p w14:paraId="6521EC02"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616805DB"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6EB5896F"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75,00</w:t>
            </w:r>
          </w:p>
        </w:tc>
        <w:tc>
          <w:tcPr>
            <w:tcW w:w="708" w:type="dxa"/>
            <w:tcBorders>
              <w:top w:val="single" w:sz="4" w:space="0" w:color="auto"/>
              <w:left w:val="single" w:sz="4" w:space="0" w:color="auto"/>
              <w:bottom w:val="single" w:sz="4" w:space="0" w:color="auto"/>
              <w:right w:val="single" w:sz="4" w:space="0" w:color="auto"/>
            </w:tcBorders>
            <w:vAlign w:val="center"/>
            <w:hideMark/>
          </w:tcPr>
          <w:p w14:paraId="45665039"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25,00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01207FF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67,67</w:t>
            </w:r>
          </w:p>
        </w:tc>
        <w:tc>
          <w:tcPr>
            <w:tcW w:w="709" w:type="dxa"/>
            <w:tcBorders>
              <w:top w:val="single" w:sz="4" w:space="0" w:color="auto"/>
              <w:left w:val="single" w:sz="4" w:space="0" w:color="auto"/>
              <w:bottom w:val="single" w:sz="4" w:space="0" w:color="auto"/>
              <w:right w:val="single" w:sz="4" w:space="0" w:color="auto"/>
            </w:tcBorders>
            <w:vAlign w:val="center"/>
            <w:hideMark/>
          </w:tcPr>
          <w:p w14:paraId="56D8DCDF"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67,67</w:t>
            </w:r>
          </w:p>
        </w:tc>
        <w:tc>
          <w:tcPr>
            <w:tcW w:w="709" w:type="dxa"/>
            <w:tcBorders>
              <w:top w:val="single" w:sz="4" w:space="0" w:color="auto"/>
              <w:left w:val="single" w:sz="4" w:space="0" w:color="auto"/>
              <w:bottom w:val="single" w:sz="4" w:space="0" w:color="auto"/>
              <w:right w:val="single" w:sz="4" w:space="0" w:color="auto"/>
            </w:tcBorders>
            <w:vAlign w:val="center"/>
            <w:hideMark/>
          </w:tcPr>
          <w:p w14:paraId="589E4A2D"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100,00</w:t>
            </w:r>
          </w:p>
        </w:tc>
        <w:tc>
          <w:tcPr>
            <w:tcW w:w="729" w:type="dxa"/>
            <w:tcBorders>
              <w:top w:val="single" w:sz="4" w:space="0" w:color="auto"/>
              <w:left w:val="single" w:sz="4" w:space="0" w:color="auto"/>
              <w:bottom w:val="single" w:sz="4" w:space="0" w:color="auto"/>
              <w:right w:val="single" w:sz="4" w:space="0" w:color="auto"/>
            </w:tcBorders>
            <w:vAlign w:val="center"/>
            <w:hideMark/>
          </w:tcPr>
          <w:p w14:paraId="4B908C9E"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75,00</w:t>
            </w:r>
          </w:p>
        </w:tc>
        <w:tc>
          <w:tcPr>
            <w:tcW w:w="755" w:type="dxa"/>
            <w:tcBorders>
              <w:top w:val="single" w:sz="4" w:space="0" w:color="auto"/>
              <w:left w:val="single" w:sz="4" w:space="0" w:color="auto"/>
              <w:bottom w:val="single" w:sz="4" w:space="0" w:color="auto"/>
              <w:right w:val="single" w:sz="4" w:space="0" w:color="auto"/>
            </w:tcBorders>
            <w:vAlign w:val="center"/>
            <w:hideMark/>
          </w:tcPr>
          <w:p w14:paraId="036F754D" w14:textId="77777777" w:rsidR="001E117A" w:rsidRDefault="001E117A" w:rsidP="002C3240">
            <w:pPr>
              <w:spacing w:after="0" w:line="240" w:lineRule="auto"/>
              <w:rPr>
                <w:rFonts w:eastAsia="Times New Roman" w:cs="Times New Roman"/>
                <w:bCs/>
                <w:color w:val="000000"/>
                <w:sz w:val="20"/>
                <w:szCs w:val="20"/>
              </w:rPr>
            </w:pPr>
            <w:r>
              <w:rPr>
                <w:rFonts w:eastAsia="Times New Roman" w:cs="Times New Roman"/>
                <w:bCs/>
                <w:color w:val="000000"/>
                <w:sz w:val="20"/>
                <w:szCs w:val="20"/>
              </w:rPr>
              <w:t>100,00</w:t>
            </w:r>
          </w:p>
        </w:tc>
        <w:tc>
          <w:tcPr>
            <w:tcW w:w="850" w:type="dxa"/>
            <w:tcBorders>
              <w:top w:val="single" w:sz="4" w:space="0" w:color="auto"/>
              <w:left w:val="single" w:sz="4" w:space="0" w:color="auto"/>
              <w:bottom w:val="single" w:sz="4" w:space="0" w:color="auto"/>
              <w:right w:val="single" w:sz="4" w:space="0" w:color="auto"/>
            </w:tcBorders>
            <w:vAlign w:val="center"/>
            <w:hideMark/>
          </w:tcPr>
          <w:p w14:paraId="65F3ADAA" w14:textId="77777777" w:rsidR="001E117A" w:rsidRDefault="001E117A" w:rsidP="002C3240">
            <w:pPr>
              <w:spacing w:after="0" w:line="240" w:lineRule="auto"/>
              <w:rPr>
                <w:rFonts w:eastAsia="Times New Roman" w:cs="Times New Roman"/>
                <w:bCs/>
                <w:color w:val="000000"/>
                <w:sz w:val="20"/>
                <w:szCs w:val="20"/>
              </w:rPr>
            </w:pPr>
            <w:r>
              <w:rPr>
                <w:rFonts w:eastAsia="Times New Roman" w:cs="Times New Roman"/>
                <w:bCs/>
                <w:color w:val="000000"/>
                <w:sz w:val="20"/>
                <w:szCs w:val="20"/>
              </w:rPr>
              <w:t>100,00</w:t>
            </w:r>
          </w:p>
        </w:tc>
      </w:tr>
      <w:tr w:rsidR="001E117A" w14:paraId="2171798B" w14:textId="77777777" w:rsidTr="002C3240">
        <w:trPr>
          <w:cantSplit/>
          <w:trHeight w:val="706"/>
        </w:trPr>
        <w:tc>
          <w:tcPr>
            <w:tcW w:w="15376" w:type="dxa"/>
            <w:vMerge/>
            <w:tcBorders>
              <w:top w:val="single" w:sz="4" w:space="0" w:color="auto"/>
              <w:left w:val="single" w:sz="4" w:space="0" w:color="auto"/>
              <w:bottom w:val="single" w:sz="4" w:space="0" w:color="auto"/>
              <w:right w:val="single" w:sz="4" w:space="0" w:color="auto"/>
            </w:tcBorders>
            <w:vAlign w:val="center"/>
            <w:hideMark/>
          </w:tcPr>
          <w:p w14:paraId="2F0054A9" w14:textId="77777777" w:rsidR="001E117A" w:rsidRDefault="001E117A" w:rsidP="002C3240">
            <w:pPr>
              <w:spacing w:after="0"/>
              <w:rPr>
                <w:rFonts w:eastAsia="Times New Roman" w:cs="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vAlign w:val="center"/>
            <w:hideMark/>
          </w:tcPr>
          <w:p w14:paraId="3ABC9E6D"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 xml:space="preserve">Liczba operacji polegająca na utworzeniu nowego przedsiębiorstwa przez osoby z grup </w:t>
            </w:r>
            <w:proofErr w:type="spellStart"/>
            <w:r>
              <w:rPr>
                <w:rFonts w:eastAsia="Times New Roman" w:cs="Times New Roman"/>
                <w:color w:val="000000"/>
                <w:sz w:val="20"/>
                <w:szCs w:val="20"/>
              </w:rPr>
              <w:t>defaworyzowanych</w:t>
            </w:r>
            <w:proofErr w:type="spellEnd"/>
          </w:p>
        </w:tc>
        <w:tc>
          <w:tcPr>
            <w:tcW w:w="991" w:type="dxa"/>
            <w:tcBorders>
              <w:top w:val="single" w:sz="4" w:space="0" w:color="auto"/>
              <w:left w:val="single" w:sz="4" w:space="0" w:color="auto"/>
              <w:bottom w:val="single" w:sz="4" w:space="0" w:color="auto"/>
              <w:right w:val="single" w:sz="4" w:space="0" w:color="auto"/>
            </w:tcBorders>
            <w:vAlign w:val="center"/>
            <w:hideMark/>
          </w:tcPr>
          <w:p w14:paraId="71169CED"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hideMark/>
          </w:tcPr>
          <w:p w14:paraId="0B8F2E6E"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8</w:t>
            </w:r>
          </w:p>
        </w:tc>
        <w:tc>
          <w:tcPr>
            <w:tcW w:w="708" w:type="dxa"/>
            <w:tcBorders>
              <w:top w:val="single" w:sz="4" w:space="0" w:color="auto"/>
              <w:left w:val="nil"/>
              <w:bottom w:val="single" w:sz="4" w:space="0" w:color="auto"/>
              <w:right w:val="single" w:sz="4" w:space="0" w:color="auto"/>
            </w:tcBorders>
            <w:vAlign w:val="center"/>
            <w:hideMark/>
          </w:tcPr>
          <w:p w14:paraId="0EF4EF08"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6582BACE"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634553D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62,50</w:t>
            </w:r>
          </w:p>
        </w:tc>
        <w:tc>
          <w:tcPr>
            <w:tcW w:w="708" w:type="dxa"/>
            <w:tcBorders>
              <w:top w:val="single" w:sz="4" w:space="0" w:color="auto"/>
              <w:left w:val="single" w:sz="4" w:space="0" w:color="auto"/>
              <w:bottom w:val="single" w:sz="4" w:space="0" w:color="auto"/>
              <w:right w:val="single" w:sz="4" w:space="0" w:color="auto"/>
            </w:tcBorders>
            <w:vAlign w:val="center"/>
            <w:hideMark/>
          </w:tcPr>
          <w:p w14:paraId="75AD50BD"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12,50</w:t>
            </w:r>
          </w:p>
        </w:tc>
        <w:tc>
          <w:tcPr>
            <w:tcW w:w="709" w:type="dxa"/>
            <w:tcBorders>
              <w:top w:val="single" w:sz="4" w:space="0" w:color="auto"/>
              <w:left w:val="single" w:sz="4" w:space="0" w:color="auto"/>
              <w:bottom w:val="single" w:sz="4" w:space="0" w:color="auto"/>
              <w:right w:val="single" w:sz="4" w:space="0" w:color="auto"/>
            </w:tcBorders>
            <w:vAlign w:val="center"/>
            <w:hideMark/>
          </w:tcPr>
          <w:p w14:paraId="14FF5E5F"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75,00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23D411CB"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75,00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19BB63D4"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100,00</w:t>
            </w:r>
          </w:p>
        </w:tc>
        <w:tc>
          <w:tcPr>
            <w:tcW w:w="729" w:type="dxa"/>
            <w:tcBorders>
              <w:top w:val="single" w:sz="4" w:space="0" w:color="auto"/>
              <w:left w:val="single" w:sz="4" w:space="0" w:color="auto"/>
              <w:bottom w:val="single" w:sz="4" w:space="0" w:color="auto"/>
              <w:right w:val="single" w:sz="4" w:space="0" w:color="auto"/>
            </w:tcBorders>
            <w:vAlign w:val="center"/>
            <w:hideMark/>
          </w:tcPr>
          <w:p w14:paraId="44F16FA4"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87,50</w:t>
            </w:r>
          </w:p>
        </w:tc>
        <w:tc>
          <w:tcPr>
            <w:tcW w:w="755" w:type="dxa"/>
            <w:tcBorders>
              <w:top w:val="single" w:sz="4" w:space="0" w:color="auto"/>
              <w:left w:val="single" w:sz="4" w:space="0" w:color="auto"/>
              <w:bottom w:val="single" w:sz="4" w:space="0" w:color="auto"/>
              <w:right w:val="single" w:sz="4" w:space="0" w:color="auto"/>
            </w:tcBorders>
            <w:vAlign w:val="center"/>
            <w:hideMark/>
          </w:tcPr>
          <w:p w14:paraId="7D54C62F" w14:textId="77777777" w:rsidR="001E117A" w:rsidRDefault="001E117A" w:rsidP="002C3240">
            <w:pPr>
              <w:spacing w:after="0" w:line="240" w:lineRule="auto"/>
              <w:rPr>
                <w:rFonts w:eastAsia="Times New Roman" w:cs="Times New Roman"/>
                <w:bCs/>
                <w:color w:val="000000"/>
                <w:sz w:val="20"/>
                <w:szCs w:val="20"/>
              </w:rPr>
            </w:pPr>
            <w:r>
              <w:rPr>
                <w:rFonts w:eastAsia="Times New Roman" w:cs="Times New Roman"/>
                <w:bCs/>
                <w:color w:val="000000"/>
                <w:sz w:val="20"/>
                <w:szCs w:val="20"/>
              </w:rPr>
              <w:t>87,50</w:t>
            </w:r>
          </w:p>
        </w:tc>
        <w:tc>
          <w:tcPr>
            <w:tcW w:w="850" w:type="dxa"/>
            <w:tcBorders>
              <w:top w:val="single" w:sz="4" w:space="0" w:color="auto"/>
              <w:left w:val="single" w:sz="4" w:space="0" w:color="auto"/>
              <w:bottom w:val="single" w:sz="4" w:space="0" w:color="auto"/>
              <w:right w:val="single" w:sz="4" w:space="0" w:color="auto"/>
            </w:tcBorders>
            <w:vAlign w:val="center"/>
            <w:hideMark/>
          </w:tcPr>
          <w:p w14:paraId="3843F096" w14:textId="77777777" w:rsidR="001E117A" w:rsidRDefault="001E117A" w:rsidP="002C3240">
            <w:pPr>
              <w:spacing w:after="0" w:line="240" w:lineRule="auto"/>
              <w:rPr>
                <w:rFonts w:eastAsia="Times New Roman" w:cs="Times New Roman"/>
                <w:bCs/>
                <w:color w:val="000000"/>
                <w:sz w:val="20"/>
                <w:szCs w:val="20"/>
              </w:rPr>
            </w:pPr>
            <w:r>
              <w:rPr>
                <w:rFonts w:eastAsia="Times New Roman" w:cs="Times New Roman"/>
                <w:bCs/>
                <w:color w:val="000000"/>
                <w:sz w:val="20"/>
                <w:szCs w:val="20"/>
              </w:rPr>
              <w:t>87,50</w:t>
            </w:r>
          </w:p>
        </w:tc>
      </w:tr>
      <w:tr w:rsidR="001E117A" w14:paraId="45CEC62C" w14:textId="77777777" w:rsidTr="002C3240">
        <w:trPr>
          <w:cantSplit/>
          <w:trHeight w:val="706"/>
        </w:trPr>
        <w:tc>
          <w:tcPr>
            <w:tcW w:w="2975" w:type="dxa"/>
            <w:vMerge w:val="restart"/>
            <w:tcBorders>
              <w:top w:val="single" w:sz="4" w:space="0" w:color="auto"/>
              <w:left w:val="single" w:sz="4" w:space="0" w:color="auto"/>
              <w:bottom w:val="single" w:sz="4" w:space="0" w:color="auto"/>
              <w:right w:val="single" w:sz="4" w:space="0" w:color="auto"/>
            </w:tcBorders>
            <w:vAlign w:val="center"/>
            <w:hideMark/>
          </w:tcPr>
          <w:p w14:paraId="1950952D"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Wspieranie rozwoju przedsiębiorstw</w:t>
            </w:r>
          </w:p>
        </w:tc>
        <w:tc>
          <w:tcPr>
            <w:tcW w:w="3121" w:type="dxa"/>
            <w:tcBorders>
              <w:top w:val="single" w:sz="4" w:space="0" w:color="auto"/>
              <w:left w:val="single" w:sz="4" w:space="0" w:color="auto"/>
              <w:bottom w:val="single" w:sz="4" w:space="0" w:color="auto"/>
              <w:right w:val="single" w:sz="4" w:space="0" w:color="auto"/>
            </w:tcBorders>
            <w:vAlign w:val="center"/>
            <w:hideMark/>
          </w:tcPr>
          <w:p w14:paraId="4377A45B"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Liczba operacji polegająca na rozwoju istniejącego przedsiębiorstwa poza sektorem turystyki i czasu wolnego</w:t>
            </w:r>
          </w:p>
        </w:tc>
        <w:tc>
          <w:tcPr>
            <w:tcW w:w="991" w:type="dxa"/>
            <w:tcBorders>
              <w:top w:val="single" w:sz="4" w:space="0" w:color="auto"/>
              <w:left w:val="single" w:sz="4" w:space="0" w:color="auto"/>
              <w:bottom w:val="single" w:sz="4" w:space="0" w:color="auto"/>
              <w:right w:val="single" w:sz="4" w:space="0" w:color="auto"/>
            </w:tcBorders>
            <w:vAlign w:val="center"/>
            <w:hideMark/>
          </w:tcPr>
          <w:p w14:paraId="5FE91C0F"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hideMark/>
          </w:tcPr>
          <w:p w14:paraId="0CE665F6"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4</w:t>
            </w:r>
          </w:p>
        </w:tc>
        <w:tc>
          <w:tcPr>
            <w:tcW w:w="708" w:type="dxa"/>
            <w:tcBorders>
              <w:top w:val="single" w:sz="4" w:space="0" w:color="auto"/>
              <w:left w:val="nil"/>
              <w:bottom w:val="single" w:sz="4" w:space="0" w:color="auto"/>
              <w:right w:val="single" w:sz="4" w:space="0" w:color="auto"/>
            </w:tcBorders>
            <w:vAlign w:val="center"/>
            <w:hideMark/>
          </w:tcPr>
          <w:p w14:paraId="7DE2412A"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6BEAEE4D"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2EC4FE87"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708" w:type="dxa"/>
            <w:tcBorders>
              <w:top w:val="single" w:sz="4" w:space="0" w:color="auto"/>
              <w:left w:val="single" w:sz="4" w:space="0" w:color="auto"/>
              <w:bottom w:val="single" w:sz="4" w:space="0" w:color="auto"/>
              <w:right w:val="single" w:sz="4" w:space="0" w:color="auto"/>
            </w:tcBorders>
            <w:vAlign w:val="center"/>
            <w:hideMark/>
          </w:tcPr>
          <w:p w14:paraId="566552F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082BAF7C"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85,70</w:t>
            </w:r>
          </w:p>
        </w:tc>
        <w:tc>
          <w:tcPr>
            <w:tcW w:w="709" w:type="dxa"/>
            <w:tcBorders>
              <w:top w:val="single" w:sz="4" w:space="0" w:color="auto"/>
              <w:left w:val="single" w:sz="4" w:space="0" w:color="auto"/>
              <w:bottom w:val="single" w:sz="4" w:space="0" w:color="auto"/>
              <w:right w:val="single" w:sz="4" w:space="0" w:color="auto"/>
            </w:tcBorders>
            <w:vAlign w:val="center"/>
            <w:hideMark/>
          </w:tcPr>
          <w:p w14:paraId="0EF7E9EA"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62,50</w:t>
            </w:r>
          </w:p>
        </w:tc>
        <w:tc>
          <w:tcPr>
            <w:tcW w:w="709" w:type="dxa"/>
            <w:tcBorders>
              <w:top w:val="single" w:sz="4" w:space="0" w:color="auto"/>
              <w:left w:val="single" w:sz="4" w:space="0" w:color="auto"/>
              <w:bottom w:val="single" w:sz="4" w:space="0" w:color="auto"/>
              <w:right w:val="single" w:sz="4" w:space="0" w:color="auto"/>
            </w:tcBorders>
            <w:vAlign w:val="center"/>
            <w:hideMark/>
          </w:tcPr>
          <w:p w14:paraId="57D55C85"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75,00</w:t>
            </w:r>
          </w:p>
        </w:tc>
        <w:tc>
          <w:tcPr>
            <w:tcW w:w="729" w:type="dxa"/>
            <w:tcBorders>
              <w:top w:val="single" w:sz="4" w:space="0" w:color="auto"/>
              <w:left w:val="single" w:sz="4" w:space="0" w:color="auto"/>
              <w:bottom w:val="single" w:sz="4" w:space="0" w:color="auto"/>
              <w:right w:val="single" w:sz="4" w:space="0" w:color="auto"/>
            </w:tcBorders>
            <w:vAlign w:val="center"/>
            <w:hideMark/>
          </w:tcPr>
          <w:p w14:paraId="2F4B4218"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75,00</w:t>
            </w:r>
          </w:p>
        </w:tc>
        <w:tc>
          <w:tcPr>
            <w:tcW w:w="755" w:type="dxa"/>
            <w:tcBorders>
              <w:top w:val="single" w:sz="4" w:space="0" w:color="auto"/>
              <w:left w:val="single" w:sz="4" w:space="0" w:color="auto"/>
              <w:bottom w:val="single" w:sz="4" w:space="0" w:color="auto"/>
              <w:right w:val="single" w:sz="4" w:space="0" w:color="auto"/>
            </w:tcBorders>
            <w:vAlign w:val="center"/>
            <w:hideMark/>
          </w:tcPr>
          <w:p w14:paraId="75335C25"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75,00</w:t>
            </w:r>
          </w:p>
        </w:tc>
        <w:tc>
          <w:tcPr>
            <w:tcW w:w="850" w:type="dxa"/>
            <w:tcBorders>
              <w:top w:val="single" w:sz="4" w:space="0" w:color="auto"/>
              <w:left w:val="single" w:sz="4" w:space="0" w:color="auto"/>
              <w:bottom w:val="single" w:sz="4" w:space="0" w:color="auto"/>
              <w:right w:val="single" w:sz="4" w:space="0" w:color="auto"/>
            </w:tcBorders>
            <w:vAlign w:val="center"/>
            <w:hideMark/>
          </w:tcPr>
          <w:p w14:paraId="4E62F7F1"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75,00</w:t>
            </w:r>
          </w:p>
        </w:tc>
      </w:tr>
      <w:tr w:rsidR="001E117A" w14:paraId="73108A85" w14:textId="77777777" w:rsidTr="002C3240">
        <w:trPr>
          <w:cantSplit/>
          <w:trHeight w:val="706"/>
        </w:trPr>
        <w:tc>
          <w:tcPr>
            <w:tcW w:w="15376" w:type="dxa"/>
            <w:vMerge/>
            <w:tcBorders>
              <w:top w:val="single" w:sz="4" w:space="0" w:color="auto"/>
              <w:left w:val="single" w:sz="4" w:space="0" w:color="auto"/>
              <w:bottom w:val="single" w:sz="4" w:space="0" w:color="auto"/>
              <w:right w:val="single" w:sz="4" w:space="0" w:color="auto"/>
            </w:tcBorders>
            <w:vAlign w:val="center"/>
            <w:hideMark/>
          </w:tcPr>
          <w:p w14:paraId="289555DC" w14:textId="77777777" w:rsidR="001E117A" w:rsidRDefault="001E117A" w:rsidP="002C3240">
            <w:pPr>
              <w:spacing w:after="0"/>
              <w:rPr>
                <w:rFonts w:eastAsia="Times New Roman" w:cs="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vAlign w:val="center"/>
            <w:hideMark/>
          </w:tcPr>
          <w:p w14:paraId="040BA487"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 xml:space="preserve">Liczba operacji polegająca na rozwoju istniejącego przedsiębiorstwa </w:t>
            </w:r>
            <w:r>
              <w:rPr>
                <w:rFonts w:eastAsia="Times New Roman" w:cs="Times New Roman"/>
                <w:color w:val="000000"/>
                <w:sz w:val="20"/>
                <w:szCs w:val="20"/>
              </w:rPr>
              <w:br/>
              <w:t>w sektorze turystyki i czasu wolnego</w:t>
            </w:r>
          </w:p>
        </w:tc>
        <w:tc>
          <w:tcPr>
            <w:tcW w:w="991" w:type="dxa"/>
            <w:tcBorders>
              <w:top w:val="single" w:sz="4" w:space="0" w:color="auto"/>
              <w:left w:val="single" w:sz="4" w:space="0" w:color="auto"/>
              <w:bottom w:val="single" w:sz="4" w:space="0" w:color="auto"/>
              <w:right w:val="single" w:sz="4" w:space="0" w:color="auto"/>
            </w:tcBorders>
            <w:vAlign w:val="center"/>
            <w:hideMark/>
          </w:tcPr>
          <w:p w14:paraId="4DB38D15"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hideMark/>
          </w:tcPr>
          <w:p w14:paraId="7C3847C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2</w:t>
            </w:r>
          </w:p>
        </w:tc>
        <w:tc>
          <w:tcPr>
            <w:tcW w:w="708" w:type="dxa"/>
            <w:tcBorders>
              <w:top w:val="single" w:sz="4" w:space="0" w:color="auto"/>
              <w:left w:val="nil"/>
              <w:bottom w:val="single" w:sz="4" w:space="0" w:color="auto"/>
              <w:right w:val="single" w:sz="4" w:space="0" w:color="auto"/>
            </w:tcBorders>
            <w:vAlign w:val="center"/>
            <w:hideMark/>
          </w:tcPr>
          <w:p w14:paraId="16258AE3"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394DDCF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B21BF0C"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8" w:type="dxa"/>
            <w:tcBorders>
              <w:top w:val="single" w:sz="4" w:space="0" w:color="auto"/>
              <w:left w:val="single" w:sz="4" w:space="0" w:color="auto"/>
              <w:bottom w:val="single" w:sz="4" w:space="0" w:color="auto"/>
              <w:right w:val="single" w:sz="4" w:space="0" w:color="auto"/>
            </w:tcBorders>
            <w:vAlign w:val="center"/>
            <w:hideMark/>
          </w:tcPr>
          <w:p w14:paraId="58AB23B9"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38864D7E"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1357BA16"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278A9345"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100,00</w:t>
            </w:r>
          </w:p>
        </w:tc>
        <w:tc>
          <w:tcPr>
            <w:tcW w:w="729" w:type="dxa"/>
            <w:tcBorders>
              <w:top w:val="single" w:sz="4" w:space="0" w:color="auto"/>
              <w:left w:val="single" w:sz="4" w:space="0" w:color="auto"/>
              <w:bottom w:val="single" w:sz="4" w:space="0" w:color="auto"/>
              <w:right w:val="single" w:sz="4" w:space="0" w:color="auto"/>
            </w:tcBorders>
            <w:vAlign w:val="center"/>
            <w:hideMark/>
          </w:tcPr>
          <w:p w14:paraId="0A40772A"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50,00</w:t>
            </w:r>
          </w:p>
        </w:tc>
        <w:tc>
          <w:tcPr>
            <w:tcW w:w="755" w:type="dxa"/>
            <w:tcBorders>
              <w:top w:val="single" w:sz="4" w:space="0" w:color="auto"/>
              <w:left w:val="single" w:sz="4" w:space="0" w:color="auto"/>
              <w:bottom w:val="single" w:sz="4" w:space="0" w:color="auto"/>
              <w:right w:val="single" w:sz="4" w:space="0" w:color="auto"/>
            </w:tcBorders>
            <w:vAlign w:val="center"/>
            <w:hideMark/>
          </w:tcPr>
          <w:p w14:paraId="66284977"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850" w:type="dxa"/>
            <w:tcBorders>
              <w:top w:val="single" w:sz="4" w:space="0" w:color="auto"/>
              <w:left w:val="single" w:sz="4" w:space="0" w:color="auto"/>
              <w:bottom w:val="single" w:sz="4" w:space="0" w:color="auto"/>
              <w:right w:val="single" w:sz="4" w:space="0" w:color="auto"/>
            </w:tcBorders>
            <w:vAlign w:val="center"/>
            <w:hideMark/>
          </w:tcPr>
          <w:p w14:paraId="329757D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r>
      <w:tr w:rsidR="001E117A" w14:paraId="375CD8C6" w14:textId="77777777" w:rsidTr="002C3240">
        <w:trPr>
          <w:cantSplit/>
          <w:trHeight w:val="706"/>
        </w:trPr>
        <w:tc>
          <w:tcPr>
            <w:tcW w:w="15376" w:type="dxa"/>
            <w:vMerge/>
            <w:tcBorders>
              <w:top w:val="single" w:sz="4" w:space="0" w:color="auto"/>
              <w:left w:val="single" w:sz="4" w:space="0" w:color="auto"/>
              <w:bottom w:val="single" w:sz="4" w:space="0" w:color="auto"/>
              <w:right w:val="single" w:sz="4" w:space="0" w:color="auto"/>
            </w:tcBorders>
            <w:vAlign w:val="center"/>
            <w:hideMark/>
          </w:tcPr>
          <w:p w14:paraId="5C9F06DA" w14:textId="77777777" w:rsidR="001E117A" w:rsidRDefault="001E117A" w:rsidP="002C3240">
            <w:pPr>
              <w:spacing w:after="0"/>
              <w:rPr>
                <w:rFonts w:eastAsia="Times New Roman" w:cs="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vAlign w:val="center"/>
            <w:hideMark/>
          </w:tcPr>
          <w:p w14:paraId="5BD6C0D2"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 xml:space="preserve">Liczba operacji polegająca na rozwoju istniejącego przedsiębiorstwa </w:t>
            </w:r>
            <w:r>
              <w:rPr>
                <w:rFonts w:eastAsia="Times New Roman" w:cs="Times New Roman"/>
                <w:color w:val="000000"/>
                <w:sz w:val="20"/>
                <w:szCs w:val="20"/>
              </w:rPr>
              <w:br/>
              <w:t>w sektorze przetwórstwa lokalnego</w:t>
            </w:r>
          </w:p>
        </w:tc>
        <w:tc>
          <w:tcPr>
            <w:tcW w:w="991" w:type="dxa"/>
            <w:tcBorders>
              <w:top w:val="single" w:sz="4" w:space="0" w:color="auto"/>
              <w:left w:val="single" w:sz="4" w:space="0" w:color="auto"/>
              <w:bottom w:val="single" w:sz="4" w:space="0" w:color="auto"/>
              <w:right w:val="single" w:sz="4" w:space="0" w:color="auto"/>
            </w:tcBorders>
            <w:vAlign w:val="center"/>
            <w:hideMark/>
          </w:tcPr>
          <w:p w14:paraId="58B01A25"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hideMark/>
          </w:tcPr>
          <w:p w14:paraId="76E7DFD2"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1</w:t>
            </w:r>
          </w:p>
        </w:tc>
        <w:tc>
          <w:tcPr>
            <w:tcW w:w="708" w:type="dxa"/>
            <w:tcBorders>
              <w:top w:val="single" w:sz="4" w:space="0" w:color="auto"/>
              <w:left w:val="nil"/>
              <w:bottom w:val="single" w:sz="4" w:space="0" w:color="auto"/>
              <w:right w:val="single" w:sz="4" w:space="0" w:color="auto"/>
            </w:tcBorders>
            <w:vAlign w:val="center"/>
            <w:hideMark/>
          </w:tcPr>
          <w:p w14:paraId="38826816"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DDFE3F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1138672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8" w:type="dxa"/>
            <w:tcBorders>
              <w:top w:val="single" w:sz="4" w:space="0" w:color="auto"/>
              <w:left w:val="single" w:sz="4" w:space="0" w:color="auto"/>
              <w:bottom w:val="single" w:sz="4" w:space="0" w:color="auto"/>
              <w:right w:val="single" w:sz="4" w:space="0" w:color="auto"/>
            </w:tcBorders>
            <w:vAlign w:val="center"/>
            <w:hideMark/>
          </w:tcPr>
          <w:p w14:paraId="3BD8F0B2"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0C96ADBD"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0B93F3AB"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45F7AFF4"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0,00</w:t>
            </w:r>
          </w:p>
        </w:tc>
        <w:tc>
          <w:tcPr>
            <w:tcW w:w="729" w:type="dxa"/>
            <w:tcBorders>
              <w:top w:val="single" w:sz="4" w:space="0" w:color="auto"/>
              <w:left w:val="single" w:sz="4" w:space="0" w:color="auto"/>
              <w:bottom w:val="single" w:sz="4" w:space="0" w:color="auto"/>
              <w:right w:val="single" w:sz="4" w:space="0" w:color="auto"/>
            </w:tcBorders>
            <w:vAlign w:val="center"/>
            <w:hideMark/>
          </w:tcPr>
          <w:p w14:paraId="4A25EC65"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0,00</w:t>
            </w:r>
          </w:p>
        </w:tc>
        <w:tc>
          <w:tcPr>
            <w:tcW w:w="755" w:type="dxa"/>
            <w:tcBorders>
              <w:top w:val="single" w:sz="4" w:space="0" w:color="auto"/>
              <w:left w:val="single" w:sz="4" w:space="0" w:color="auto"/>
              <w:bottom w:val="single" w:sz="4" w:space="0" w:color="auto"/>
              <w:right w:val="single" w:sz="4" w:space="0" w:color="auto"/>
            </w:tcBorders>
            <w:vAlign w:val="center"/>
            <w:hideMark/>
          </w:tcPr>
          <w:p w14:paraId="2BEAC6D8"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w:t>
            </w:r>
          </w:p>
        </w:tc>
        <w:tc>
          <w:tcPr>
            <w:tcW w:w="850" w:type="dxa"/>
            <w:tcBorders>
              <w:top w:val="single" w:sz="4" w:space="0" w:color="auto"/>
              <w:left w:val="single" w:sz="4" w:space="0" w:color="auto"/>
              <w:bottom w:val="single" w:sz="4" w:space="0" w:color="auto"/>
              <w:right w:val="single" w:sz="4" w:space="0" w:color="auto"/>
            </w:tcBorders>
            <w:vAlign w:val="center"/>
            <w:hideMark/>
          </w:tcPr>
          <w:p w14:paraId="68DB126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r>
    </w:tbl>
    <w:p w14:paraId="7FF4ECFB" w14:textId="77777777" w:rsidR="001E117A" w:rsidRDefault="001E117A" w:rsidP="001E117A"/>
    <w:tbl>
      <w:tblPr>
        <w:tblW w:w="15315" w:type="dxa"/>
        <w:tblInd w:w="-639" w:type="dxa"/>
        <w:tblLayout w:type="fixed"/>
        <w:tblCellMar>
          <w:left w:w="70" w:type="dxa"/>
          <w:right w:w="70" w:type="dxa"/>
        </w:tblCellMar>
        <w:tblLook w:val="04A0" w:firstRow="1" w:lastRow="0" w:firstColumn="1" w:lastColumn="0" w:noHBand="0" w:noVBand="1"/>
      </w:tblPr>
      <w:tblGrid>
        <w:gridCol w:w="2977"/>
        <w:gridCol w:w="3122"/>
        <w:gridCol w:w="991"/>
        <w:gridCol w:w="994"/>
        <w:gridCol w:w="708"/>
        <w:gridCol w:w="709"/>
        <w:gridCol w:w="709"/>
        <w:gridCol w:w="708"/>
        <w:gridCol w:w="709"/>
        <w:gridCol w:w="709"/>
        <w:gridCol w:w="709"/>
        <w:gridCol w:w="729"/>
        <w:gridCol w:w="688"/>
        <w:gridCol w:w="853"/>
      </w:tblGrid>
      <w:tr w:rsidR="001E117A" w14:paraId="5DE89630" w14:textId="77777777" w:rsidTr="002C3240">
        <w:trPr>
          <w:cantSplit/>
          <w:trHeight w:val="706"/>
        </w:trPr>
        <w:tc>
          <w:tcPr>
            <w:tcW w:w="15312" w:type="dxa"/>
            <w:gridSpan w:val="14"/>
            <w:tcBorders>
              <w:top w:val="single" w:sz="4" w:space="0" w:color="auto"/>
              <w:left w:val="single" w:sz="4" w:space="0" w:color="auto"/>
              <w:bottom w:val="single" w:sz="4" w:space="0" w:color="auto"/>
              <w:right w:val="single" w:sz="4" w:space="0" w:color="auto"/>
            </w:tcBorders>
            <w:vAlign w:val="center"/>
            <w:hideMark/>
          </w:tcPr>
          <w:p w14:paraId="72345D34" w14:textId="77777777" w:rsidR="001E117A" w:rsidRDefault="001E117A" w:rsidP="002C3240">
            <w:pPr>
              <w:spacing w:after="0" w:line="240" w:lineRule="auto"/>
              <w:rPr>
                <w:rFonts w:eastAsia="Times New Roman" w:cs="Times New Roman"/>
                <w:bCs/>
                <w:color w:val="000000"/>
                <w:sz w:val="20"/>
                <w:szCs w:val="20"/>
              </w:rPr>
            </w:pPr>
            <w:r>
              <w:rPr>
                <w:rFonts w:eastAsia="Times New Roman" w:cs="Times New Roman"/>
                <w:b/>
                <w:bCs/>
                <w:color w:val="0070C0"/>
              </w:rPr>
              <w:lastRenderedPageBreak/>
              <w:t>Cel szczegółowy 2.2: Skuteczna kooperacja i promocja obszaru na rzecz rozwoju turystyki w oparciu o wykorzystanie produktów lokalnych</w:t>
            </w:r>
          </w:p>
        </w:tc>
      </w:tr>
      <w:tr w:rsidR="001E117A" w14:paraId="61ED90D9" w14:textId="77777777" w:rsidTr="002C3240">
        <w:trPr>
          <w:cantSplit/>
          <w:trHeight w:val="706"/>
        </w:trPr>
        <w:tc>
          <w:tcPr>
            <w:tcW w:w="2975" w:type="dxa"/>
            <w:vMerge w:val="restart"/>
            <w:tcBorders>
              <w:top w:val="single" w:sz="4" w:space="0" w:color="auto"/>
              <w:left w:val="single" w:sz="4" w:space="0" w:color="auto"/>
              <w:bottom w:val="single" w:sz="4" w:space="0" w:color="auto"/>
              <w:right w:val="single" w:sz="4" w:space="0" w:color="auto"/>
            </w:tcBorders>
            <w:vAlign w:val="center"/>
            <w:hideMark/>
          </w:tcPr>
          <w:p w14:paraId="3ED6AAD8"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Działania w zakresie promocji, oraz wypracowania koncepcji strategii marketingowej, dystrybucji i logistyki produktów lokalnych i żywności wysokiej jakości</w:t>
            </w:r>
          </w:p>
        </w:tc>
        <w:tc>
          <w:tcPr>
            <w:tcW w:w="3121" w:type="dxa"/>
            <w:tcBorders>
              <w:top w:val="single" w:sz="4" w:space="0" w:color="auto"/>
              <w:left w:val="single" w:sz="4" w:space="0" w:color="auto"/>
              <w:bottom w:val="single" w:sz="4" w:space="0" w:color="auto"/>
              <w:right w:val="single" w:sz="4" w:space="0" w:color="auto"/>
            </w:tcBorders>
            <w:vAlign w:val="center"/>
            <w:hideMark/>
          </w:tcPr>
          <w:p w14:paraId="4C650087"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 xml:space="preserve">Liczba zrealizowanych projektów współpracy międzynarodowych </w:t>
            </w:r>
          </w:p>
        </w:tc>
        <w:tc>
          <w:tcPr>
            <w:tcW w:w="991" w:type="dxa"/>
            <w:tcBorders>
              <w:top w:val="single" w:sz="4" w:space="0" w:color="auto"/>
              <w:left w:val="single" w:sz="4" w:space="0" w:color="auto"/>
              <w:bottom w:val="single" w:sz="4" w:space="0" w:color="auto"/>
              <w:right w:val="single" w:sz="4" w:space="0" w:color="auto"/>
            </w:tcBorders>
            <w:vAlign w:val="center"/>
            <w:hideMark/>
          </w:tcPr>
          <w:p w14:paraId="59D20FA3"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 xml:space="preserve">szt. </w:t>
            </w:r>
          </w:p>
        </w:tc>
        <w:tc>
          <w:tcPr>
            <w:tcW w:w="994" w:type="dxa"/>
            <w:tcBorders>
              <w:top w:val="single" w:sz="4" w:space="0" w:color="auto"/>
              <w:left w:val="single" w:sz="4" w:space="0" w:color="auto"/>
              <w:bottom w:val="single" w:sz="4" w:space="0" w:color="auto"/>
              <w:right w:val="single" w:sz="4" w:space="0" w:color="auto"/>
            </w:tcBorders>
            <w:vAlign w:val="center"/>
            <w:hideMark/>
          </w:tcPr>
          <w:p w14:paraId="6AAEBCD3"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1</w:t>
            </w:r>
          </w:p>
        </w:tc>
        <w:tc>
          <w:tcPr>
            <w:tcW w:w="708" w:type="dxa"/>
            <w:tcBorders>
              <w:top w:val="single" w:sz="4" w:space="0" w:color="auto"/>
              <w:left w:val="nil"/>
              <w:bottom w:val="single" w:sz="4" w:space="0" w:color="auto"/>
              <w:right w:val="single" w:sz="4" w:space="0" w:color="auto"/>
            </w:tcBorders>
            <w:vAlign w:val="center"/>
            <w:hideMark/>
          </w:tcPr>
          <w:p w14:paraId="4C8ED7F9"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1F0045D3"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6883656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8" w:type="dxa"/>
            <w:tcBorders>
              <w:top w:val="single" w:sz="4" w:space="0" w:color="auto"/>
              <w:left w:val="single" w:sz="4" w:space="0" w:color="auto"/>
              <w:bottom w:val="single" w:sz="4" w:space="0" w:color="auto"/>
              <w:right w:val="single" w:sz="4" w:space="0" w:color="auto"/>
            </w:tcBorders>
            <w:vAlign w:val="center"/>
            <w:hideMark/>
          </w:tcPr>
          <w:p w14:paraId="13D4F6C9"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6C0C278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29545954"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23F3C0DC"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29" w:type="dxa"/>
            <w:tcBorders>
              <w:top w:val="single" w:sz="4" w:space="0" w:color="auto"/>
              <w:left w:val="single" w:sz="4" w:space="0" w:color="auto"/>
              <w:bottom w:val="single" w:sz="4" w:space="0" w:color="auto"/>
              <w:right w:val="single" w:sz="4" w:space="0" w:color="auto"/>
            </w:tcBorders>
            <w:vAlign w:val="center"/>
            <w:hideMark/>
          </w:tcPr>
          <w:p w14:paraId="593A8D7D"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688" w:type="dxa"/>
            <w:tcBorders>
              <w:top w:val="single" w:sz="4" w:space="0" w:color="auto"/>
              <w:left w:val="single" w:sz="4" w:space="0" w:color="auto"/>
              <w:bottom w:val="single" w:sz="4" w:space="0" w:color="auto"/>
              <w:right w:val="single" w:sz="4" w:space="0" w:color="auto"/>
            </w:tcBorders>
            <w:vAlign w:val="center"/>
            <w:hideMark/>
          </w:tcPr>
          <w:p w14:paraId="3652DEE2"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853" w:type="dxa"/>
            <w:tcBorders>
              <w:top w:val="single" w:sz="4" w:space="0" w:color="auto"/>
              <w:left w:val="single" w:sz="4" w:space="0" w:color="auto"/>
              <w:bottom w:val="single" w:sz="4" w:space="0" w:color="auto"/>
              <w:right w:val="single" w:sz="4" w:space="0" w:color="auto"/>
            </w:tcBorders>
            <w:vAlign w:val="center"/>
            <w:hideMark/>
          </w:tcPr>
          <w:p w14:paraId="243D6237"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r>
      <w:tr w:rsidR="001E117A" w14:paraId="1B2D4B3D" w14:textId="77777777" w:rsidTr="002C3240">
        <w:trPr>
          <w:cantSplit/>
          <w:trHeight w:val="706"/>
        </w:trPr>
        <w:tc>
          <w:tcPr>
            <w:tcW w:w="15312" w:type="dxa"/>
            <w:vMerge/>
            <w:tcBorders>
              <w:top w:val="single" w:sz="4" w:space="0" w:color="auto"/>
              <w:left w:val="single" w:sz="4" w:space="0" w:color="auto"/>
              <w:bottom w:val="single" w:sz="4" w:space="0" w:color="auto"/>
              <w:right w:val="single" w:sz="4" w:space="0" w:color="auto"/>
            </w:tcBorders>
            <w:vAlign w:val="center"/>
            <w:hideMark/>
          </w:tcPr>
          <w:p w14:paraId="71DACFDD" w14:textId="77777777" w:rsidR="001E117A" w:rsidRDefault="001E117A" w:rsidP="002C3240">
            <w:pPr>
              <w:spacing w:after="0"/>
              <w:rPr>
                <w:rFonts w:eastAsia="Times New Roman" w:cs="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vAlign w:val="center"/>
            <w:hideMark/>
          </w:tcPr>
          <w:p w14:paraId="726534DD"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 xml:space="preserve">Liczba LGD uczestnicząca </w:t>
            </w:r>
            <w:r>
              <w:rPr>
                <w:rFonts w:eastAsia="Times New Roman" w:cs="Times New Roman"/>
                <w:color w:val="000000"/>
                <w:sz w:val="20"/>
                <w:szCs w:val="20"/>
              </w:rPr>
              <w:br/>
              <w:t>w projektach współpracy</w:t>
            </w:r>
          </w:p>
        </w:tc>
        <w:tc>
          <w:tcPr>
            <w:tcW w:w="991" w:type="dxa"/>
            <w:tcBorders>
              <w:top w:val="single" w:sz="4" w:space="0" w:color="auto"/>
              <w:left w:val="single" w:sz="4" w:space="0" w:color="auto"/>
              <w:bottom w:val="single" w:sz="4" w:space="0" w:color="auto"/>
              <w:right w:val="single" w:sz="4" w:space="0" w:color="auto"/>
            </w:tcBorders>
            <w:vAlign w:val="center"/>
            <w:hideMark/>
          </w:tcPr>
          <w:p w14:paraId="2FA9EB90"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hideMark/>
          </w:tcPr>
          <w:p w14:paraId="24BEAEBC"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13</w:t>
            </w:r>
          </w:p>
        </w:tc>
        <w:tc>
          <w:tcPr>
            <w:tcW w:w="708" w:type="dxa"/>
            <w:tcBorders>
              <w:top w:val="single" w:sz="4" w:space="0" w:color="auto"/>
              <w:left w:val="nil"/>
              <w:bottom w:val="single" w:sz="4" w:space="0" w:color="auto"/>
              <w:right w:val="single" w:sz="4" w:space="0" w:color="auto"/>
            </w:tcBorders>
            <w:vAlign w:val="center"/>
            <w:hideMark/>
          </w:tcPr>
          <w:p w14:paraId="42421759"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C867BE2"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4E4B830A"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8" w:type="dxa"/>
            <w:tcBorders>
              <w:top w:val="single" w:sz="4" w:space="0" w:color="auto"/>
              <w:left w:val="single" w:sz="4" w:space="0" w:color="auto"/>
              <w:bottom w:val="single" w:sz="4" w:space="0" w:color="auto"/>
              <w:right w:val="single" w:sz="4" w:space="0" w:color="auto"/>
            </w:tcBorders>
            <w:vAlign w:val="center"/>
            <w:hideMark/>
          </w:tcPr>
          <w:p w14:paraId="41EEECE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060229D7"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1C0BD621"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0D226C3C"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29" w:type="dxa"/>
            <w:tcBorders>
              <w:top w:val="single" w:sz="4" w:space="0" w:color="auto"/>
              <w:left w:val="single" w:sz="4" w:space="0" w:color="auto"/>
              <w:bottom w:val="single" w:sz="4" w:space="0" w:color="auto"/>
              <w:right w:val="single" w:sz="4" w:space="0" w:color="auto"/>
            </w:tcBorders>
            <w:vAlign w:val="center"/>
            <w:hideMark/>
          </w:tcPr>
          <w:p w14:paraId="7C9EEEC5"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688" w:type="dxa"/>
            <w:tcBorders>
              <w:top w:val="single" w:sz="4" w:space="0" w:color="auto"/>
              <w:left w:val="single" w:sz="4" w:space="0" w:color="auto"/>
              <w:bottom w:val="single" w:sz="4" w:space="0" w:color="auto"/>
              <w:right w:val="single" w:sz="4" w:space="0" w:color="auto"/>
            </w:tcBorders>
          </w:tcPr>
          <w:p w14:paraId="783AE583" w14:textId="77777777" w:rsidR="001E117A" w:rsidRDefault="001E117A" w:rsidP="002C3240">
            <w:pPr>
              <w:spacing w:after="0" w:line="240" w:lineRule="auto"/>
              <w:jc w:val="center"/>
              <w:rPr>
                <w:rFonts w:eastAsia="Times New Roman" w:cs="Times New Roman"/>
                <w:bCs/>
                <w:color w:val="000000"/>
                <w:sz w:val="20"/>
                <w:szCs w:val="20"/>
              </w:rPr>
            </w:pPr>
          </w:p>
          <w:p w14:paraId="0683CCCD"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853" w:type="dxa"/>
            <w:tcBorders>
              <w:top w:val="single" w:sz="4" w:space="0" w:color="auto"/>
              <w:left w:val="single" w:sz="4" w:space="0" w:color="auto"/>
              <w:bottom w:val="single" w:sz="4" w:space="0" w:color="auto"/>
              <w:right w:val="single" w:sz="4" w:space="0" w:color="auto"/>
            </w:tcBorders>
          </w:tcPr>
          <w:p w14:paraId="095491D8" w14:textId="77777777" w:rsidR="001E117A" w:rsidRDefault="001E117A" w:rsidP="002C3240">
            <w:pPr>
              <w:spacing w:after="0" w:line="240" w:lineRule="auto"/>
              <w:jc w:val="center"/>
              <w:rPr>
                <w:rFonts w:eastAsia="Times New Roman" w:cs="Times New Roman"/>
                <w:bCs/>
                <w:color w:val="000000"/>
                <w:sz w:val="20"/>
                <w:szCs w:val="20"/>
              </w:rPr>
            </w:pPr>
          </w:p>
          <w:p w14:paraId="0C6BB5E2"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r>
      <w:tr w:rsidR="001E117A" w14:paraId="1C6287CE" w14:textId="77777777" w:rsidTr="002C3240">
        <w:trPr>
          <w:cantSplit/>
          <w:trHeight w:val="706"/>
        </w:trPr>
        <w:tc>
          <w:tcPr>
            <w:tcW w:w="2975" w:type="dxa"/>
            <w:vMerge w:val="restart"/>
            <w:tcBorders>
              <w:top w:val="nil"/>
              <w:left w:val="single" w:sz="4" w:space="0" w:color="auto"/>
              <w:bottom w:val="single" w:sz="4" w:space="0" w:color="auto"/>
              <w:right w:val="single" w:sz="4" w:space="0" w:color="auto"/>
            </w:tcBorders>
            <w:vAlign w:val="center"/>
            <w:hideMark/>
          </w:tcPr>
          <w:p w14:paraId="33AC161D"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 xml:space="preserve">Budowanie marki obszaru w oparciu o lokalne zasoby przyrodnicze i kulturowe </w:t>
            </w:r>
            <w:r>
              <w:rPr>
                <w:rFonts w:eastAsia="Times New Roman" w:cs="Times New Roman"/>
                <w:color w:val="000000"/>
                <w:sz w:val="20"/>
                <w:szCs w:val="20"/>
              </w:rPr>
              <w:br/>
              <w:t>z wykorzystaniem innowacyjnych metod marketingowych</w:t>
            </w:r>
          </w:p>
        </w:tc>
        <w:tc>
          <w:tcPr>
            <w:tcW w:w="3121" w:type="dxa"/>
            <w:tcBorders>
              <w:top w:val="single" w:sz="4" w:space="0" w:color="auto"/>
              <w:left w:val="single" w:sz="4" w:space="0" w:color="auto"/>
              <w:bottom w:val="single" w:sz="4" w:space="0" w:color="auto"/>
              <w:right w:val="single" w:sz="4" w:space="0" w:color="auto"/>
            </w:tcBorders>
            <w:vAlign w:val="center"/>
            <w:hideMark/>
          </w:tcPr>
          <w:p w14:paraId="6BD91DCA"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Liczba prowadzonych działań promocyjnych/marketingowych</w:t>
            </w:r>
          </w:p>
        </w:tc>
        <w:tc>
          <w:tcPr>
            <w:tcW w:w="991" w:type="dxa"/>
            <w:tcBorders>
              <w:top w:val="single" w:sz="4" w:space="0" w:color="auto"/>
              <w:left w:val="single" w:sz="4" w:space="0" w:color="auto"/>
              <w:bottom w:val="single" w:sz="4" w:space="0" w:color="auto"/>
              <w:right w:val="single" w:sz="4" w:space="0" w:color="auto"/>
            </w:tcBorders>
            <w:vAlign w:val="center"/>
            <w:hideMark/>
          </w:tcPr>
          <w:p w14:paraId="0358C4A0"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hideMark/>
          </w:tcPr>
          <w:p w14:paraId="7F7BD383"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6</w:t>
            </w:r>
          </w:p>
        </w:tc>
        <w:tc>
          <w:tcPr>
            <w:tcW w:w="708" w:type="dxa"/>
            <w:tcBorders>
              <w:top w:val="single" w:sz="4" w:space="0" w:color="auto"/>
              <w:left w:val="nil"/>
              <w:bottom w:val="single" w:sz="4" w:space="0" w:color="auto"/>
              <w:right w:val="single" w:sz="4" w:space="0" w:color="auto"/>
            </w:tcBorders>
            <w:vAlign w:val="center"/>
            <w:hideMark/>
          </w:tcPr>
          <w:p w14:paraId="4C6E3AEE"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3BD79D7E"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59C1CD3A"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708" w:type="dxa"/>
            <w:tcBorders>
              <w:top w:val="single" w:sz="4" w:space="0" w:color="auto"/>
              <w:left w:val="single" w:sz="4" w:space="0" w:color="auto"/>
              <w:bottom w:val="single" w:sz="4" w:space="0" w:color="auto"/>
              <w:right w:val="single" w:sz="4" w:space="0" w:color="auto"/>
            </w:tcBorders>
            <w:vAlign w:val="center"/>
            <w:hideMark/>
          </w:tcPr>
          <w:p w14:paraId="7AEB1DD5"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28E46692"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5D3FC1FC"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201BD4E"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50,00</w:t>
            </w:r>
          </w:p>
        </w:tc>
        <w:tc>
          <w:tcPr>
            <w:tcW w:w="729" w:type="dxa"/>
            <w:tcBorders>
              <w:top w:val="single" w:sz="4" w:space="0" w:color="auto"/>
              <w:left w:val="single" w:sz="4" w:space="0" w:color="auto"/>
              <w:bottom w:val="single" w:sz="4" w:space="0" w:color="auto"/>
              <w:right w:val="single" w:sz="4" w:space="0" w:color="auto"/>
            </w:tcBorders>
            <w:vAlign w:val="center"/>
            <w:hideMark/>
          </w:tcPr>
          <w:p w14:paraId="47C85498"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50,00</w:t>
            </w:r>
          </w:p>
        </w:tc>
        <w:tc>
          <w:tcPr>
            <w:tcW w:w="688" w:type="dxa"/>
            <w:tcBorders>
              <w:top w:val="single" w:sz="4" w:space="0" w:color="auto"/>
              <w:left w:val="single" w:sz="4" w:space="0" w:color="auto"/>
              <w:bottom w:val="single" w:sz="4" w:space="0" w:color="auto"/>
              <w:right w:val="single" w:sz="4" w:space="0" w:color="auto"/>
            </w:tcBorders>
            <w:vAlign w:val="center"/>
            <w:hideMark/>
          </w:tcPr>
          <w:p w14:paraId="6B621D6A"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853" w:type="dxa"/>
            <w:tcBorders>
              <w:top w:val="single" w:sz="4" w:space="0" w:color="auto"/>
              <w:left w:val="single" w:sz="4" w:space="0" w:color="auto"/>
              <w:bottom w:val="single" w:sz="4" w:space="0" w:color="auto"/>
              <w:right w:val="single" w:sz="4" w:space="0" w:color="auto"/>
            </w:tcBorders>
            <w:vAlign w:val="center"/>
            <w:hideMark/>
          </w:tcPr>
          <w:p w14:paraId="2E0F4F50"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r>
      <w:tr w:rsidR="001E117A" w14:paraId="3441A241" w14:textId="77777777" w:rsidTr="002C3240">
        <w:trPr>
          <w:cantSplit/>
          <w:trHeight w:val="706"/>
        </w:trPr>
        <w:tc>
          <w:tcPr>
            <w:tcW w:w="15312" w:type="dxa"/>
            <w:vMerge/>
            <w:tcBorders>
              <w:top w:val="nil"/>
              <w:left w:val="single" w:sz="4" w:space="0" w:color="auto"/>
              <w:bottom w:val="single" w:sz="4" w:space="0" w:color="auto"/>
              <w:right w:val="single" w:sz="4" w:space="0" w:color="auto"/>
            </w:tcBorders>
            <w:vAlign w:val="center"/>
            <w:hideMark/>
          </w:tcPr>
          <w:p w14:paraId="0B00B837" w14:textId="77777777" w:rsidR="001E117A" w:rsidRDefault="001E117A" w:rsidP="002C3240">
            <w:pPr>
              <w:spacing w:after="0"/>
              <w:rPr>
                <w:rFonts w:eastAsia="Times New Roman" w:cs="Times New Roman"/>
                <w:color w:val="000000"/>
                <w:sz w:val="20"/>
                <w:szCs w:val="20"/>
              </w:rPr>
            </w:pPr>
          </w:p>
        </w:tc>
        <w:tc>
          <w:tcPr>
            <w:tcW w:w="3121" w:type="dxa"/>
            <w:tcBorders>
              <w:top w:val="single" w:sz="4" w:space="0" w:color="auto"/>
              <w:left w:val="single" w:sz="4" w:space="0" w:color="auto"/>
              <w:bottom w:val="single" w:sz="4" w:space="0" w:color="auto"/>
              <w:right w:val="single" w:sz="4" w:space="0" w:color="auto"/>
            </w:tcBorders>
            <w:vAlign w:val="center"/>
            <w:hideMark/>
          </w:tcPr>
          <w:p w14:paraId="35A7C94F" w14:textId="77777777" w:rsidR="001E117A" w:rsidRDefault="001E117A" w:rsidP="002C3240">
            <w:pPr>
              <w:spacing w:after="0" w:line="240" w:lineRule="auto"/>
              <w:rPr>
                <w:rFonts w:eastAsia="Times New Roman" w:cs="Times New Roman"/>
                <w:color w:val="000000"/>
                <w:sz w:val="20"/>
                <w:szCs w:val="20"/>
              </w:rPr>
            </w:pPr>
            <w:r>
              <w:rPr>
                <w:rFonts w:eastAsia="Times New Roman" w:cs="Times New Roman"/>
                <w:color w:val="000000"/>
                <w:sz w:val="20"/>
                <w:szCs w:val="20"/>
              </w:rPr>
              <w:t>Liczba zastosowanych innowacyjnych metod promocyjnych / marketingowych</w:t>
            </w:r>
          </w:p>
        </w:tc>
        <w:tc>
          <w:tcPr>
            <w:tcW w:w="991" w:type="dxa"/>
            <w:tcBorders>
              <w:top w:val="single" w:sz="4" w:space="0" w:color="auto"/>
              <w:left w:val="single" w:sz="4" w:space="0" w:color="auto"/>
              <w:bottom w:val="single" w:sz="4" w:space="0" w:color="auto"/>
              <w:right w:val="single" w:sz="4" w:space="0" w:color="auto"/>
            </w:tcBorders>
            <w:vAlign w:val="center"/>
            <w:hideMark/>
          </w:tcPr>
          <w:p w14:paraId="00E29F70"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 xml:space="preserve">szt. </w:t>
            </w:r>
          </w:p>
        </w:tc>
        <w:tc>
          <w:tcPr>
            <w:tcW w:w="994" w:type="dxa"/>
            <w:tcBorders>
              <w:top w:val="single" w:sz="4" w:space="0" w:color="auto"/>
              <w:left w:val="single" w:sz="4" w:space="0" w:color="auto"/>
              <w:bottom w:val="single" w:sz="4" w:space="0" w:color="auto"/>
              <w:right w:val="single" w:sz="4" w:space="0" w:color="auto"/>
            </w:tcBorders>
            <w:vAlign w:val="center"/>
            <w:hideMark/>
          </w:tcPr>
          <w:p w14:paraId="110B46F5" w14:textId="77777777" w:rsidR="001E117A"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2</w:t>
            </w:r>
          </w:p>
        </w:tc>
        <w:tc>
          <w:tcPr>
            <w:tcW w:w="708" w:type="dxa"/>
            <w:tcBorders>
              <w:top w:val="single" w:sz="4" w:space="0" w:color="auto"/>
              <w:left w:val="nil"/>
              <w:bottom w:val="single" w:sz="4" w:space="0" w:color="auto"/>
              <w:right w:val="single" w:sz="4" w:space="0" w:color="auto"/>
            </w:tcBorders>
            <w:vAlign w:val="center"/>
            <w:hideMark/>
          </w:tcPr>
          <w:p w14:paraId="78ADF27A"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443C36FB"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551618C5"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708" w:type="dxa"/>
            <w:tcBorders>
              <w:top w:val="single" w:sz="4" w:space="0" w:color="auto"/>
              <w:left w:val="single" w:sz="4" w:space="0" w:color="auto"/>
              <w:bottom w:val="single" w:sz="4" w:space="0" w:color="auto"/>
              <w:right w:val="single" w:sz="4" w:space="0" w:color="auto"/>
            </w:tcBorders>
            <w:vAlign w:val="center"/>
            <w:hideMark/>
          </w:tcPr>
          <w:p w14:paraId="4BC11263"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48EB2B1E"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00E1FEDC"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8FAF30B"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50,00</w:t>
            </w:r>
          </w:p>
        </w:tc>
        <w:tc>
          <w:tcPr>
            <w:tcW w:w="729" w:type="dxa"/>
            <w:tcBorders>
              <w:top w:val="single" w:sz="4" w:space="0" w:color="auto"/>
              <w:left w:val="single" w:sz="4" w:space="0" w:color="auto"/>
              <w:bottom w:val="single" w:sz="4" w:space="0" w:color="auto"/>
              <w:right w:val="single" w:sz="4" w:space="0" w:color="auto"/>
            </w:tcBorders>
            <w:vAlign w:val="center"/>
            <w:hideMark/>
          </w:tcPr>
          <w:p w14:paraId="4E4AE4E2"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50,00</w:t>
            </w:r>
          </w:p>
        </w:tc>
        <w:tc>
          <w:tcPr>
            <w:tcW w:w="688" w:type="dxa"/>
            <w:tcBorders>
              <w:top w:val="single" w:sz="4" w:space="0" w:color="auto"/>
              <w:left w:val="single" w:sz="4" w:space="0" w:color="auto"/>
              <w:bottom w:val="single" w:sz="4" w:space="0" w:color="auto"/>
              <w:right w:val="single" w:sz="4" w:space="0" w:color="auto"/>
            </w:tcBorders>
            <w:vAlign w:val="center"/>
            <w:hideMark/>
          </w:tcPr>
          <w:p w14:paraId="2A3B8918"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853" w:type="dxa"/>
            <w:tcBorders>
              <w:top w:val="single" w:sz="4" w:space="0" w:color="auto"/>
              <w:left w:val="single" w:sz="4" w:space="0" w:color="auto"/>
              <w:bottom w:val="single" w:sz="4" w:space="0" w:color="auto"/>
              <w:right w:val="single" w:sz="4" w:space="0" w:color="auto"/>
            </w:tcBorders>
            <w:vAlign w:val="center"/>
            <w:hideMark/>
          </w:tcPr>
          <w:p w14:paraId="49073323" w14:textId="77777777" w:rsidR="001E117A" w:rsidRDefault="001E117A" w:rsidP="002C3240">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r>
    </w:tbl>
    <w:p w14:paraId="54FA579A" w14:textId="77777777" w:rsidR="001E117A" w:rsidRPr="00FF7F32" w:rsidRDefault="001E117A" w:rsidP="001E117A">
      <w:pPr>
        <w:spacing w:before="120" w:after="120" w:line="240" w:lineRule="auto"/>
        <w:rPr>
          <w:sz w:val="16"/>
          <w:szCs w:val="16"/>
        </w:rPr>
      </w:pPr>
      <w:r w:rsidRPr="00FF7F32">
        <w:rPr>
          <w:sz w:val="16"/>
          <w:szCs w:val="16"/>
        </w:rPr>
        <w:t xml:space="preserve">* </w:t>
      </w:r>
      <w:r w:rsidRPr="00FF7F32">
        <w:rPr>
          <w:rFonts w:eastAsia="Times New Roman" w:cs="Times New Roman"/>
          <w:color w:val="000000"/>
          <w:sz w:val="16"/>
          <w:szCs w:val="16"/>
        </w:rPr>
        <w:t>Z</w:t>
      </w:r>
      <w:r>
        <w:rPr>
          <w:rFonts w:eastAsia="Times New Roman" w:cs="Times New Roman"/>
          <w:color w:val="000000"/>
          <w:sz w:val="16"/>
          <w:szCs w:val="16"/>
        </w:rPr>
        <w:t>mniejszenie % w porównaniu do roku poprzedniego z</w:t>
      </w:r>
      <w:r w:rsidRPr="00FF7F32">
        <w:rPr>
          <w:rFonts w:eastAsia="Times New Roman" w:cs="Times New Roman"/>
          <w:color w:val="000000"/>
          <w:sz w:val="16"/>
          <w:szCs w:val="16"/>
        </w:rPr>
        <w:t xml:space="preserve"> powodu rozwiązania umowy przez beneficjenta</w:t>
      </w:r>
    </w:p>
    <w:p w14:paraId="40E190AC" w14:textId="5E506AAD" w:rsidR="001E117A" w:rsidRDefault="001E117A" w:rsidP="00B22DCB">
      <w:pPr>
        <w:spacing w:before="120" w:after="240" w:line="360" w:lineRule="auto"/>
        <w:sectPr w:rsidR="001E117A" w:rsidSect="002C3240">
          <w:pgSz w:w="16838" w:h="11906" w:orient="landscape"/>
          <w:pgMar w:top="1418" w:right="1418" w:bottom="1418" w:left="1418" w:header="709" w:footer="709" w:gutter="0"/>
          <w:pgNumType w:start="39"/>
          <w:cols w:space="708"/>
        </w:sectPr>
      </w:pPr>
      <w:r>
        <w:rPr>
          <w:sz w:val="20"/>
          <w:szCs w:val="20"/>
        </w:rPr>
        <w:t>Źródło: Sprawozdanie z realizacji LSR za 2020, LGD Brama Beskidu, 2021</w:t>
      </w:r>
    </w:p>
    <w:bookmarkEnd w:id="79"/>
    <w:p w14:paraId="1E2E5C1A" w14:textId="77777777" w:rsidR="001E117A" w:rsidRPr="00F115E1" w:rsidRDefault="001E117A" w:rsidP="00B22DCB">
      <w:pPr>
        <w:rPr>
          <w:color w:val="0070C0"/>
          <w:sz w:val="24"/>
          <w:szCs w:val="24"/>
        </w:rPr>
      </w:pPr>
      <w:r w:rsidRPr="00F115E1">
        <w:rPr>
          <w:color w:val="0070C0"/>
          <w:sz w:val="24"/>
          <w:szCs w:val="24"/>
        </w:rPr>
        <w:lastRenderedPageBreak/>
        <w:t xml:space="preserve">Realizacja planu działania (budżet) </w:t>
      </w:r>
      <w:r>
        <w:rPr>
          <w:color w:val="0070C0"/>
          <w:sz w:val="24"/>
          <w:szCs w:val="24"/>
        </w:rPr>
        <w:t xml:space="preserve">w ujęciu wskaźnikowym </w:t>
      </w:r>
      <w:r w:rsidRPr="00F115E1">
        <w:rPr>
          <w:color w:val="0070C0"/>
          <w:sz w:val="24"/>
          <w:szCs w:val="24"/>
        </w:rPr>
        <w:t xml:space="preserve">– stan na 31.05.2021  </w:t>
      </w:r>
    </w:p>
    <w:p w14:paraId="739002AC" w14:textId="4E196921" w:rsidR="001E117A" w:rsidRDefault="001E117A" w:rsidP="001E117A">
      <w:pPr>
        <w:spacing w:after="0" w:line="312" w:lineRule="auto"/>
        <w:ind w:firstLine="709"/>
        <w:jc w:val="both"/>
        <w:rPr>
          <w:sz w:val="24"/>
          <w:szCs w:val="24"/>
        </w:rPr>
      </w:pPr>
      <w:bookmarkStart w:id="80" w:name="_Hlk81751029"/>
      <w:r w:rsidRPr="009F6455">
        <w:rPr>
          <w:sz w:val="24"/>
          <w:szCs w:val="24"/>
        </w:rPr>
        <w:t>Analizując</w:t>
      </w:r>
      <w:r>
        <w:rPr>
          <w:sz w:val="24"/>
          <w:szCs w:val="24"/>
        </w:rPr>
        <w:t xml:space="preserve"> budżet LGD Brama Beskidu zaplanowany na okres realizacji lokalnej strategii rozwoju można zauważyć, iż </w:t>
      </w:r>
      <w:r w:rsidRPr="009F6455">
        <w:rPr>
          <w:sz w:val="24"/>
          <w:szCs w:val="24"/>
        </w:rPr>
        <w:t>środki finansowe</w:t>
      </w:r>
      <w:r>
        <w:rPr>
          <w:sz w:val="24"/>
          <w:szCs w:val="24"/>
        </w:rPr>
        <w:t xml:space="preserve"> zostały podzielone między dwa cele ogólne w podobnej wielkości. Na realizację celu ogólnego „</w:t>
      </w:r>
      <w:r w:rsidRPr="003C1862">
        <w:rPr>
          <w:sz w:val="24"/>
          <w:szCs w:val="24"/>
        </w:rPr>
        <w:t>Poprawa atrakcyjności obszaru wzmacniająca powiązania społeczności lokalnej z obszarem</w:t>
      </w:r>
      <w:r>
        <w:rPr>
          <w:sz w:val="24"/>
          <w:szCs w:val="24"/>
        </w:rPr>
        <w:t>” zaplanowano</w:t>
      </w:r>
      <w:r w:rsidRPr="009F6455">
        <w:rPr>
          <w:sz w:val="24"/>
          <w:szCs w:val="24"/>
        </w:rPr>
        <w:t xml:space="preserve"> </w:t>
      </w:r>
      <w:r>
        <w:rPr>
          <w:sz w:val="24"/>
          <w:szCs w:val="24"/>
        </w:rPr>
        <w:t>3 44</w:t>
      </w:r>
      <w:r w:rsidRPr="003C1862">
        <w:rPr>
          <w:sz w:val="24"/>
          <w:szCs w:val="24"/>
        </w:rPr>
        <w:t xml:space="preserve">0 000,00 PLN, natomiast na realizację celu ogólnego „Wzmacnianie konkurencyjności gospodarczej obszaru LGD Brama Beskidu” zaplanowano </w:t>
      </w:r>
      <w:r>
        <w:rPr>
          <w:sz w:val="24"/>
          <w:szCs w:val="24"/>
        </w:rPr>
        <w:t>3 9</w:t>
      </w:r>
      <w:r w:rsidRPr="003C1862">
        <w:rPr>
          <w:sz w:val="24"/>
          <w:szCs w:val="24"/>
        </w:rPr>
        <w:t>00 000,00 PLN.</w:t>
      </w:r>
    </w:p>
    <w:p w14:paraId="76C36748" w14:textId="5549EB49" w:rsidR="001E117A" w:rsidRDefault="001E117A" w:rsidP="001E117A">
      <w:pPr>
        <w:spacing w:after="0" w:line="312" w:lineRule="auto"/>
        <w:ind w:firstLine="709"/>
        <w:jc w:val="both"/>
        <w:rPr>
          <w:sz w:val="24"/>
          <w:szCs w:val="24"/>
        </w:rPr>
      </w:pPr>
      <w:r>
        <w:rPr>
          <w:sz w:val="24"/>
          <w:szCs w:val="24"/>
        </w:rPr>
        <w:t>Do końca maja 2021 roku przyznano na realizację przedsięwzięć 5 564 143,72</w:t>
      </w:r>
      <w:r w:rsidRPr="003C1862">
        <w:rPr>
          <w:sz w:val="24"/>
          <w:szCs w:val="24"/>
        </w:rPr>
        <w:t xml:space="preserve"> PLN, </w:t>
      </w:r>
      <w:r>
        <w:rPr>
          <w:sz w:val="24"/>
          <w:szCs w:val="24"/>
        </w:rPr>
        <w:br/>
      </w:r>
      <w:r w:rsidRPr="003C1862">
        <w:rPr>
          <w:sz w:val="24"/>
          <w:szCs w:val="24"/>
        </w:rPr>
        <w:t xml:space="preserve">a wypłacono </w:t>
      </w:r>
      <w:r>
        <w:rPr>
          <w:sz w:val="24"/>
          <w:szCs w:val="24"/>
        </w:rPr>
        <w:t xml:space="preserve">ogółem </w:t>
      </w:r>
      <w:r w:rsidRPr="00D50713">
        <w:rPr>
          <w:sz w:val="24"/>
          <w:szCs w:val="24"/>
        </w:rPr>
        <w:t>3 914 446,47</w:t>
      </w:r>
      <w:r w:rsidRPr="003C1862">
        <w:rPr>
          <w:sz w:val="24"/>
          <w:szCs w:val="24"/>
        </w:rPr>
        <w:t xml:space="preserve"> PLN</w:t>
      </w:r>
      <w:r>
        <w:rPr>
          <w:sz w:val="24"/>
          <w:szCs w:val="24"/>
        </w:rPr>
        <w:t xml:space="preserve">. Zdecydowanie najwięcej środków w budżecie LSR </w:t>
      </w:r>
      <w:r>
        <w:rPr>
          <w:sz w:val="24"/>
          <w:szCs w:val="24"/>
        </w:rPr>
        <w:br/>
        <w:t xml:space="preserve">w celu ogólnym pierwszym przewidziano na </w:t>
      </w:r>
      <w:r w:rsidRPr="009B22DC">
        <w:rPr>
          <w:sz w:val="24"/>
          <w:szCs w:val="24"/>
        </w:rPr>
        <w:t>inwestycje w poprawę istniejącej i rozwój ogólnodostępnej i niekomercyjnej infrastruktury turystycznej, rekreacyjnej i/lub kulturalnej oraz zwiększenie estetyki przestrzeni publicznej</w:t>
      </w:r>
      <w:r>
        <w:rPr>
          <w:sz w:val="24"/>
          <w:szCs w:val="24"/>
        </w:rPr>
        <w:t xml:space="preserve"> – 1,8 mln zł (wypłacono 75,24% przyznanych środków). Natomiast w celu ogólnym drugim pn. Wzmacnianie konkurencyjności gospodarczej obszaru LGD – na rozwój lokalnej przedsiębiorczości w</w:t>
      </w:r>
      <w:r w:rsidRPr="009B22DC">
        <w:rPr>
          <w:sz w:val="24"/>
          <w:szCs w:val="24"/>
        </w:rPr>
        <w:t xml:space="preserve">spieranie podejmowania działalności gospodarczej, w tym też działalności innowacyjnych oraz zakładanych przez osoby z grupy </w:t>
      </w:r>
      <w:proofErr w:type="spellStart"/>
      <w:r w:rsidRPr="009B22DC">
        <w:rPr>
          <w:sz w:val="24"/>
          <w:szCs w:val="24"/>
        </w:rPr>
        <w:t>defaworyzowanych</w:t>
      </w:r>
      <w:proofErr w:type="spellEnd"/>
      <w:r>
        <w:rPr>
          <w:sz w:val="24"/>
          <w:szCs w:val="24"/>
        </w:rPr>
        <w:t xml:space="preserve"> oraz wspieranie przedsiębiorstw</w:t>
      </w:r>
      <w:r w:rsidRPr="009B22DC">
        <w:rPr>
          <w:sz w:val="24"/>
          <w:szCs w:val="24"/>
        </w:rPr>
        <w:t xml:space="preserve"> </w:t>
      </w:r>
      <w:r>
        <w:rPr>
          <w:sz w:val="24"/>
          <w:szCs w:val="24"/>
        </w:rPr>
        <w:t xml:space="preserve">– zaplanowano 3,5 mln zł (zrealizowano 70,59% przyznanych środków). </w:t>
      </w:r>
    </w:p>
    <w:p w14:paraId="415E3D73" w14:textId="77777777" w:rsidR="001E117A" w:rsidRDefault="001E117A" w:rsidP="001E117A">
      <w:pPr>
        <w:spacing w:after="0" w:line="312" w:lineRule="auto"/>
        <w:ind w:firstLine="709"/>
        <w:jc w:val="both"/>
        <w:rPr>
          <w:sz w:val="24"/>
          <w:szCs w:val="24"/>
        </w:rPr>
      </w:pPr>
      <w:r>
        <w:rPr>
          <w:sz w:val="24"/>
          <w:szCs w:val="24"/>
        </w:rPr>
        <w:t xml:space="preserve">W badanym okresie, </w:t>
      </w:r>
      <w:r w:rsidRPr="00666B9F">
        <w:rPr>
          <w:b/>
          <w:bCs/>
          <w:sz w:val="24"/>
          <w:szCs w:val="24"/>
        </w:rPr>
        <w:t>jak wynika z IDI</w:t>
      </w:r>
      <w:r>
        <w:rPr>
          <w:sz w:val="24"/>
          <w:szCs w:val="24"/>
        </w:rPr>
        <w:t>, przeprowadzonego z pracownikami biura, LGD Brama Beskidu nie otrzymała tzw. bonusu. W czasie realizacji LSR zdarzały się alokacje środków finansowych, np. z inkubatora przedsiębiorczości (który nie zyskał zainteresowania) na rozwój przedsiębiorczości. Pandemia wpłynęła w niewielkim stopniu na realizację budżetu (przesunięcia w terminach osiągnięcia wskaźników i terminach rozliczenia umów). Zdaniem respondentów budżet na realizację LSR był wystarczający. W przyszłości w ramach LSR powinny być dofinansowywane projekty niekomercyjne oraz przedsięwzięcia organizacji społecznych. Trudno jednak na tym etapie określić, jaka wielkość środków finansowych byłaby niezbędna.</w:t>
      </w:r>
    </w:p>
    <w:bookmarkEnd w:id="80"/>
    <w:p w14:paraId="57684E33" w14:textId="77777777" w:rsidR="001E117A" w:rsidRPr="009B22DC" w:rsidRDefault="001E117A" w:rsidP="001E117A">
      <w:pPr>
        <w:spacing w:line="360" w:lineRule="auto"/>
        <w:ind w:firstLine="709"/>
        <w:jc w:val="both"/>
        <w:rPr>
          <w:sz w:val="24"/>
          <w:szCs w:val="24"/>
        </w:rPr>
      </w:pPr>
    </w:p>
    <w:p w14:paraId="578CEA2B" w14:textId="77777777" w:rsidR="001E117A" w:rsidRPr="005A6CE9" w:rsidRDefault="001E117A" w:rsidP="001E117A">
      <w:pPr>
        <w:spacing w:line="360" w:lineRule="auto"/>
        <w:ind w:firstLine="709"/>
        <w:jc w:val="both"/>
        <w:rPr>
          <w:sz w:val="24"/>
          <w:szCs w:val="24"/>
        </w:rPr>
      </w:pPr>
      <w:r>
        <w:rPr>
          <w:sz w:val="24"/>
          <w:szCs w:val="24"/>
        </w:rPr>
        <w:t xml:space="preserve"> </w:t>
      </w:r>
    </w:p>
    <w:p w14:paraId="2E5D0EDD" w14:textId="77777777" w:rsidR="001E117A" w:rsidRPr="009F6455" w:rsidRDefault="001E117A" w:rsidP="00B22DCB">
      <w:pPr>
        <w:sectPr w:rsidR="001E117A" w:rsidRPr="009F6455" w:rsidSect="002C3240">
          <w:pgSz w:w="11906" w:h="16838"/>
          <w:pgMar w:top="1417" w:right="1417" w:bottom="1417" w:left="1417" w:header="708" w:footer="708" w:gutter="0"/>
          <w:pgNumType w:start="43"/>
          <w:cols w:space="708"/>
        </w:sectPr>
      </w:pPr>
    </w:p>
    <w:p w14:paraId="430FFC71" w14:textId="19918EE1" w:rsidR="001E117A" w:rsidRDefault="001E117A" w:rsidP="00B22DCB">
      <w:pPr>
        <w:rPr>
          <w:rFonts w:eastAsia="Times New Roman" w:cs="Times New Roman"/>
          <w:b/>
          <w:bCs/>
          <w:color w:val="000000"/>
        </w:rPr>
      </w:pPr>
      <w:bookmarkStart w:id="81" w:name="_Hlk86094224"/>
      <w:bookmarkStart w:id="82" w:name="_Hlk82712063"/>
    </w:p>
    <w:p w14:paraId="633E4F81" w14:textId="6DD61245" w:rsidR="00D9314C" w:rsidRDefault="00D9314C" w:rsidP="00D9314C">
      <w:pPr>
        <w:pStyle w:val="Legenda"/>
        <w:keepNext/>
      </w:pPr>
      <w:bookmarkStart w:id="83" w:name="_Toc87352008"/>
      <w:r>
        <w:t xml:space="preserve">Tabela </w:t>
      </w:r>
      <w:r w:rsidR="00694A16">
        <w:fldChar w:fldCharType="begin"/>
      </w:r>
      <w:r w:rsidR="00694A16">
        <w:instrText xml:space="preserve"> SEQ Tabela \* ARABIC </w:instrText>
      </w:r>
      <w:r w:rsidR="00694A16">
        <w:fldChar w:fldCharType="separate"/>
      </w:r>
      <w:r w:rsidR="00EA2140">
        <w:rPr>
          <w:noProof/>
        </w:rPr>
        <w:t>14</w:t>
      </w:r>
      <w:r w:rsidR="00694A16">
        <w:rPr>
          <w:noProof/>
        </w:rPr>
        <w:fldChar w:fldCharType="end"/>
      </w:r>
      <w:r>
        <w:t xml:space="preserve"> </w:t>
      </w:r>
      <w:r w:rsidRPr="00235C05">
        <w:t>Finansowa realizacja celów oraz przedsięwzięć LSR na obszarze LGD Brama Beskidu w latach 2016-2021 (stan na 31.05.2021)</w:t>
      </w:r>
      <w:bookmarkEnd w:id="83"/>
    </w:p>
    <w:tbl>
      <w:tblPr>
        <w:tblW w:w="14572" w:type="dxa"/>
        <w:tblLayout w:type="fixed"/>
        <w:tblCellMar>
          <w:left w:w="113" w:type="dxa"/>
        </w:tblCellMar>
        <w:tblLook w:val="0000" w:firstRow="0" w:lastRow="0" w:firstColumn="0" w:lastColumn="0" w:noHBand="0" w:noVBand="0"/>
      </w:tblPr>
      <w:tblGrid>
        <w:gridCol w:w="1140"/>
        <w:gridCol w:w="992"/>
        <w:gridCol w:w="973"/>
        <w:gridCol w:w="1169"/>
        <w:gridCol w:w="1105"/>
        <w:gridCol w:w="1147"/>
        <w:gridCol w:w="1105"/>
        <w:gridCol w:w="1261"/>
        <w:gridCol w:w="1105"/>
        <w:gridCol w:w="1233"/>
        <w:gridCol w:w="1104"/>
        <w:gridCol w:w="1104"/>
        <w:gridCol w:w="1134"/>
      </w:tblGrid>
      <w:tr w:rsidR="001E117A" w:rsidRPr="008F413C" w14:paraId="4A8C925F" w14:textId="77777777" w:rsidTr="002C3240">
        <w:trPr>
          <w:trHeight w:val="286"/>
        </w:trPr>
        <w:tc>
          <w:tcPr>
            <w:tcW w:w="114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bookmarkEnd w:id="81"/>
          <w:p w14:paraId="575451D1" w14:textId="77777777" w:rsidR="001E117A" w:rsidRPr="0079494B" w:rsidRDefault="001E117A" w:rsidP="002C3240">
            <w:pPr>
              <w:spacing w:after="0" w:line="240" w:lineRule="auto"/>
              <w:rPr>
                <w:sz w:val="18"/>
                <w:szCs w:val="18"/>
              </w:rPr>
            </w:pPr>
            <w:r w:rsidRPr="0079494B">
              <w:rPr>
                <w:sz w:val="18"/>
                <w:szCs w:val="18"/>
              </w:rPr>
              <w:t xml:space="preserve">Budżet </w:t>
            </w:r>
            <w:r>
              <w:rPr>
                <w:sz w:val="18"/>
                <w:szCs w:val="18"/>
              </w:rPr>
              <w:br/>
            </w:r>
            <w:r w:rsidRPr="0079494B">
              <w:rPr>
                <w:sz w:val="18"/>
                <w:szCs w:val="18"/>
              </w:rPr>
              <w:t>w LSR</w:t>
            </w:r>
          </w:p>
        </w:tc>
        <w:tc>
          <w:tcPr>
            <w:tcW w:w="13432" w:type="dxa"/>
            <w:gridSpan w:val="12"/>
            <w:tcBorders>
              <w:top w:val="single" w:sz="4" w:space="0" w:color="000000"/>
              <w:left w:val="single" w:sz="4" w:space="0" w:color="000000"/>
              <w:bottom w:val="single" w:sz="4" w:space="0" w:color="000000"/>
              <w:right w:val="single" w:sz="4" w:space="0" w:color="000000"/>
            </w:tcBorders>
            <w:shd w:val="clear" w:color="auto" w:fill="auto"/>
            <w:vAlign w:val="center"/>
          </w:tcPr>
          <w:p w14:paraId="58D3A5CD" w14:textId="77777777" w:rsidR="001E117A" w:rsidRPr="0079494B" w:rsidRDefault="001E117A" w:rsidP="002C3240">
            <w:pPr>
              <w:spacing w:after="0" w:line="240" w:lineRule="auto"/>
              <w:jc w:val="center"/>
              <w:rPr>
                <w:sz w:val="20"/>
                <w:szCs w:val="20"/>
              </w:rPr>
            </w:pPr>
            <w:r w:rsidRPr="0079494B">
              <w:rPr>
                <w:sz w:val="20"/>
                <w:szCs w:val="20"/>
              </w:rPr>
              <w:t>Postęp finansowy narastająco</w:t>
            </w:r>
          </w:p>
        </w:tc>
      </w:tr>
      <w:tr w:rsidR="001E117A" w:rsidRPr="008F413C" w14:paraId="56FB06D7" w14:textId="77777777" w:rsidTr="002C3240">
        <w:trPr>
          <w:trHeight w:val="282"/>
        </w:trPr>
        <w:tc>
          <w:tcPr>
            <w:tcW w:w="1140" w:type="dxa"/>
            <w:vMerge/>
            <w:tcBorders>
              <w:top w:val="single" w:sz="4" w:space="0" w:color="000000"/>
              <w:left w:val="single" w:sz="4" w:space="0" w:color="000000"/>
              <w:bottom w:val="single" w:sz="4" w:space="0" w:color="000000"/>
              <w:right w:val="single" w:sz="4" w:space="0" w:color="000000"/>
            </w:tcBorders>
            <w:shd w:val="clear" w:color="auto" w:fill="auto"/>
          </w:tcPr>
          <w:p w14:paraId="0DD82BBE" w14:textId="77777777" w:rsidR="001E117A" w:rsidRPr="0079494B" w:rsidRDefault="001E117A" w:rsidP="002C3240">
            <w:pPr>
              <w:spacing w:after="0" w:line="240" w:lineRule="auto"/>
              <w:rPr>
                <w:sz w:val="18"/>
                <w:szCs w:val="18"/>
              </w:rPr>
            </w:pPr>
          </w:p>
        </w:tc>
        <w:tc>
          <w:tcPr>
            <w:tcW w:w="1965" w:type="dxa"/>
            <w:gridSpan w:val="2"/>
            <w:tcBorders>
              <w:top w:val="single" w:sz="4" w:space="0" w:color="000000"/>
              <w:left w:val="single" w:sz="4" w:space="0" w:color="000000"/>
              <w:bottom w:val="single" w:sz="4" w:space="0" w:color="000000"/>
              <w:right w:val="single" w:sz="4" w:space="0" w:color="000000"/>
            </w:tcBorders>
            <w:shd w:val="clear" w:color="auto" w:fill="auto"/>
          </w:tcPr>
          <w:p w14:paraId="3912DAB6" w14:textId="77777777" w:rsidR="001E117A" w:rsidRPr="0079494B" w:rsidRDefault="001E117A" w:rsidP="002C3240">
            <w:pPr>
              <w:spacing w:after="0" w:line="240" w:lineRule="auto"/>
              <w:jc w:val="center"/>
              <w:rPr>
                <w:sz w:val="20"/>
                <w:szCs w:val="20"/>
              </w:rPr>
            </w:pPr>
            <w:r w:rsidRPr="0079494B">
              <w:rPr>
                <w:sz w:val="20"/>
                <w:szCs w:val="20"/>
              </w:rPr>
              <w:t>2016</w:t>
            </w:r>
          </w:p>
        </w:tc>
        <w:tc>
          <w:tcPr>
            <w:tcW w:w="2274" w:type="dxa"/>
            <w:gridSpan w:val="2"/>
            <w:tcBorders>
              <w:top w:val="single" w:sz="4" w:space="0" w:color="000000"/>
              <w:left w:val="single" w:sz="4" w:space="0" w:color="000000"/>
              <w:bottom w:val="single" w:sz="4" w:space="0" w:color="000000"/>
              <w:right w:val="single" w:sz="4" w:space="0" w:color="000000"/>
            </w:tcBorders>
            <w:shd w:val="clear" w:color="auto" w:fill="auto"/>
          </w:tcPr>
          <w:p w14:paraId="235D44EC" w14:textId="77777777" w:rsidR="001E117A" w:rsidRPr="0079494B" w:rsidRDefault="001E117A" w:rsidP="002C3240">
            <w:pPr>
              <w:spacing w:after="0" w:line="240" w:lineRule="auto"/>
              <w:jc w:val="center"/>
              <w:rPr>
                <w:sz w:val="20"/>
                <w:szCs w:val="20"/>
              </w:rPr>
            </w:pPr>
            <w:r w:rsidRPr="0079494B">
              <w:rPr>
                <w:sz w:val="20"/>
                <w:szCs w:val="20"/>
              </w:rPr>
              <w:t>2017</w:t>
            </w:r>
          </w:p>
        </w:tc>
        <w:tc>
          <w:tcPr>
            <w:tcW w:w="2252" w:type="dxa"/>
            <w:gridSpan w:val="2"/>
            <w:tcBorders>
              <w:top w:val="single" w:sz="4" w:space="0" w:color="000000"/>
              <w:left w:val="single" w:sz="4" w:space="0" w:color="000000"/>
              <w:bottom w:val="single" w:sz="4" w:space="0" w:color="000000"/>
              <w:right w:val="single" w:sz="4" w:space="0" w:color="000000"/>
            </w:tcBorders>
            <w:shd w:val="clear" w:color="auto" w:fill="auto"/>
          </w:tcPr>
          <w:p w14:paraId="4C29CC2E" w14:textId="77777777" w:rsidR="001E117A" w:rsidRPr="0079494B" w:rsidRDefault="001E117A" w:rsidP="002C3240">
            <w:pPr>
              <w:spacing w:after="0" w:line="240" w:lineRule="auto"/>
              <w:jc w:val="center"/>
              <w:rPr>
                <w:sz w:val="20"/>
                <w:szCs w:val="20"/>
              </w:rPr>
            </w:pPr>
            <w:r w:rsidRPr="0079494B">
              <w:rPr>
                <w:sz w:val="20"/>
                <w:szCs w:val="20"/>
              </w:rPr>
              <w:t>2018</w:t>
            </w:r>
          </w:p>
        </w:tc>
        <w:tc>
          <w:tcPr>
            <w:tcW w:w="2366" w:type="dxa"/>
            <w:gridSpan w:val="2"/>
            <w:tcBorders>
              <w:top w:val="single" w:sz="4" w:space="0" w:color="000000"/>
              <w:left w:val="single" w:sz="4" w:space="0" w:color="000000"/>
              <w:bottom w:val="single" w:sz="4" w:space="0" w:color="000000"/>
              <w:right w:val="single" w:sz="4" w:space="0" w:color="000000"/>
            </w:tcBorders>
            <w:shd w:val="clear" w:color="auto" w:fill="auto"/>
          </w:tcPr>
          <w:p w14:paraId="7A8ACE42" w14:textId="77777777" w:rsidR="001E117A" w:rsidRPr="0079494B" w:rsidRDefault="001E117A" w:rsidP="002C3240">
            <w:pPr>
              <w:spacing w:after="0" w:line="240" w:lineRule="auto"/>
              <w:jc w:val="center"/>
              <w:rPr>
                <w:sz w:val="20"/>
                <w:szCs w:val="20"/>
              </w:rPr>
            </w:pPr>
            <w:r w:rsidRPr="0079494B">
              <w:rPr>
                <w:sz w:val="20"/>
                <w:szCs w:val="20"/>
              </w:rPr>
              <w:t>2019</w:t>
            </w:r>
          </w:p>
        </w:tc>
        <w:tc>
          <w:tcPr>
            <w:tcW w:w="2337" w:type="dxa"/>
            <w:gridSpan w:val="2"/>
            <w:tcBorders>
              <w:top w:val="single" w:sz="4" w:space="0" w:color="000000"/>
              <w:left w:val="single" w:sz="4" w:space="0" w:color="000000"/>
              <w:bottom w:val="single" w:sz="4" w:space="0" w:color="000000"/>
              <w:right w:val="single" w:sz="4" w:space="0" w:color="000000"/>
            </w:tcBorders>
            <w:shd w:val="clear" w:color="auto" w:fill="auto"/>
          </w:tcPr>
          <w:p w14:paraId="3A17BA1B" w14:textId="77777777" w:rsidR="001E117A" w:rsidRPr="0079494B" w:rsidRDefault="001E117A" w:rsidP="002C3240">
            <w:pPr>
              <w:spacing w:after="0" w:line="240" w:lineRule="auto"/>
              <w:jc w:val="center"/>
              <w:rPr>
                <w:sz w:val="20"/>
                <w:szCs w:val="20"/>
              </w:rPr>
            </w:pPr>
            <w:r w:rsidRPr="0079494B">
              <w:rPr>
                <w:sz w:val="20"/>
                <w:szCs w:val="20"/>
              </w:rPr>
              <w:t>2020</w:t>
            </w:r>
          </w:p>
        </w:tc>
        <w:tc>
          <w:tcPr>
            <w:tcW w:w="2238" w:type="dxa"/>
            <w:gridSpan w:val="2"/>
            <w:tcBorders>
              <w:top w:val="single" w:sz="4" w:space="0" w:color="000000"/>
              <w:left w:val="single" w:sz="4" w:space="0" w:color="000000"/>
              <w:bottom w:val="single" w:sz="4" w:space="0" w:color="000000"/>
              <w:right w:val="single" w:sz="4" w:space="0" w:color="000000"/>
            </w:tcBorders>
            <w:shd w:val="clear" w:color="auto" w:fill="auto"/>
          </w:tcPr>
          <w:p w14:paraId="3B4B68AA" w14:textId="77777777" w:rsidR="001E117A" w:rsidRPr="0079494B" w:rsidRDefault="001E117A" w:rsidP="002C3240">
            <w:pPr>
              <w:spacing w:after="0" w:line="240" w:lineRule="auto"/>
              <w:jc w:val="center"/>
              <w:rPr>
                <w:sz w:val="20"/>
                <w:szCs w:val="20"/>
              </w:rPr>
            </w:pPr>
            <w:r w:rsidRPr="001A479F">
              <w:rPr>
                <w:sz w:val="20"/>
                <w:szCs w:val="20"/>
              </w:rPr>
              <w:t>2021 (stan na 31.05.)</w:t>
            </w:r>
          </w:p>
        </w:tc>
      </w:tr>
      <w:tr w:rsidR="001E117A" w:rsidRPr="008F413C" w14:paraId="18A70CD3" w14:textId="77777777" w:rsidTr="002C3240">
        <w:trPr>
          <w:trHeight w:val="409"/>
        </w:trPr>
        <w:tc>
          <w:tcPr>
            <w:tcW w:w="1140" w:type="dxa"/>
            <w:vMerge/>
            <w:tcBorders>
              <w:top w:val="single" w:sz="4" w:space="0" w:color="000000"/>
              <w:left w:val="single" w:sz="4" w:space="0" w:color="000000"/>
              <w:bottom w:val="single" w:sz="4" w:space="0" w:color="000000"/>
              <w:right w:val="single" w:sz="4" w:space="0" w:color="000000"/>
            </w:tcBorders>
            <w:shd w:val="clear" w:color="auto" w:fill="auto"/>
          </w:tcPr>
          <w:p w14:paraId="77425213" w14:textId="77777777" w:rsidR="001E117A" w:rsidRPr="0079494B" w:rsidRDefault="001E117A" w:rsidP="002C3240">
            <w:pPr>
              <w:spacing w:after="0" w:line="240" w:lineRule="auto"/>
              <w:rPr>
                <w:sz w:val="18"/>
                <w:szCs w:val="18"/>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14:paraId="4653994A" w14:textId="77777777" w:rsidR="001E117A" w:rsidRPr="0079494B" w:rsidRDefault="001E117A" w:rsidP="002C3240">
            <w:pPr>
              <w:spacing w:after="0" w:line="240" w:lineRule="auto"/>
              <w:rPr>
                <w:sz w:val="16"/>
                <w:szCs w:val="16"/>
              </w:rPr>
            </w:pPr>
            <w:r w:rsidRPr="0079494B">
              <w:rPr>
                <w:sz w:val="16"/>
                <w:szCs w:val="16"/>
              </w:rPr>
              <w:t>Pomoc przyznana</w:t>
            </w:r>
          </w:p>
        </w:tc>
        <w:tc>
          <w:tcPr>
            <w:tcW w:w="973" w:type="dxa"/>
            <w:tcBorders>
              <w:top w:val="single" w:sz="4" w:space="0" w:color="000000"/>
              <w:left w:val="single" w:sz="4" w:space="0" w:color="000000"/>
              <w:bottom w:val="single" w:sz="4" w:space="0" w:color="000000"/>
              <w:right w:val="single" w:sz="4" w:space="0" w:color="000000"/>
            </w:tcBorders>
            <w:shd w:val="clear" w:color="auto" w:fill="auto"/>
          </w:tcPr>
          <w:p w14:paraId="102C856D" w14:textId="77777777" w:rsidR="001E117A" w:rsidRPr="0079494B" w:rsidRDefault="001E117A" w:rsidP="002C3240">
            <w:pPr>
              <w:spacing w:after="0" w:line="240" w:lineRule="auto"/>
              <w:rPr>
                <w:sz w:val="16"/>
                <w:szCs w:val="16"/>
              </w:rPr>
            </w:pPr>
            <w:r w:rsidRPr="0079494B">
              <w:rPr>
                <w:sz w:val="16"/>
                <w:szCs w:val="16"/>
              </w:rPr>
              <w:t>Pomoc wypłacona</w:t>
            </w:r>
          </w:p>
        </w:tc>
        <w:tc>
          <w:tcPr>
            <w:tcW w:w="1169" w:type="dxa"/>
            <w:tcBorders>
              <w:top w:val="single" w:sz="4" w:space="0" w:color="000000"/>
              <w:left w:val="single" w:sz="4" w:space="0" w:color="000000"/>
              <w:bottom w:val="single" w:sz="4" w:space="0" w:color="000000"/>
              <w:right w:val="single" w:sz="4" w:space="0" w:color="000000"/>
            </w:tcBorders>
            <w:shd w:val="clear" w:color="auto" w:fill="auto"/>
          </w:tcPr>
          <w:p w14:paraId="17075C66" w14:textId="77777777" w:rsidR="001E117A" w:rsidRPr="0079494B" w:rsidRDefault="001E117A" w:rsidP="002C3240">
            <w:pPr>
              <w:spacing w:after="0" w:line="240" w:lineRule="auto"/>
              <w:rPr>
                <w:sz w:val="16"/>
                <w:szCs w:val="16"/>
              </w:rPr>
            </w:pPr>
            <w:r w:rsidRPr="0079494B">
              <w:rPr>
                <w:sz w:val="16"/>
                <w:szCs w:val="16"/>
              </w:rPr>
              <w:t>Pomoc przyznana</w:t>
            </w:r>
          </w:p>
        </w:tc>
        <w:tc>
          <w:tcPr>
            <w:tcW w:w="1105" w:type="dxa"/>
            <w:tcBorders>
              <w:top w:val="single" w:sz="4" w:space="0" w:color="000000"/>
              <w:left w:val="single" w:sz="4" w:space="0" w:color="000000"/>
              <w:bottom w:val="single" w:sz="4" w:space="0" w:color="000000"/>
              <w:right w:val="single" w:sz="4" w:space="0" w:color="000000"/>
            </w:tcBorders>
            <w:shd w:val="clear" w:color="auto" w:fill="auto"/>
          </w:tcPr>
          <w:p w14:paraId="10707891" w14:textId="77777777" w:rsidR="001E117A" w:rsidRPr="0079494B" w:rsidRDefault="001E117A" w:rsidP="002C3240">
            <w:pPr>
              <w:spacing w:after="0" w:line="240" w:lineRule="auto"/>
              <w:rPr>
                <w:sz w:val="16"/>
                <w:szCs w:val="16"/>
              </w:rPr>
            </w:pPr>
            <w:r w:rsidRPr="0079494B">
              <w:rPr>
                <w:sz w:val="16"/>
                <w:szCs w:val="16"/>
              </w:rPr>
              <w:t>Pomoc wypłacona</w:t>
            </w:r>
          </w:p>
        </w:tc>
        <w:tc>
          <w:tcPr>
            <w:tcW w:w="1147" w:type="dxa"/>
            <w:tcBorders>
              <w:top w:val="single" w:sz="4" w:space="0" w:color="000000"/>
              <w:left w:val="single" w:sz="4" w:space="0" w:color="000000"/>
              <w:bottom w:val="single" w:sz="4" w:space="0" w:color="000000"/>
              <w:right w:val="single" w:sz="4" w:space="0" w:color="000000"/>
            </w:tcBorders>
            <w:shd w:val="clear" w:color="auto" w:fill="auto"/>
          </w:tcPr>
          <w:p w14:paraId="45CE1F67" w14:textId="77777777" w:rsidR="001E117A" w:rsidRPr="0079494B" w:rsidRDefault="001E117A" w:rsidP="002C3240">
            <w:pPr>
              <w:spacing w:after="0" w:line="240" w:lineRule="auto"/>
              <w:rPr>
                <w:sz w:val="16"/>
                <w:szCs w:val="16"/>
              </w:rPr>
            </w:pPr>
            <w:r w:rsidRPr="0079494B">
              <w:rPr>
                <w:sz w:val="16"/>
                <w:szCs w:val="16"/>
              </w:rPr>
              <w:t>Pomoc przyznana</w:t>
            </w:r>
          </w:p>
        </w:tc>
        <w:tc>
          <w:tcPr>
            <w:tcW w:w="1105" w:type="dxa"/>
            <w:tcBorders>
              <w:top w:val="single" w:sz="4" w:space="0" w:color="000000"/>
              <w:left w:val="single" w:sz="4" w:space="0" w:color="000000"/>
              <w:bottom w:val="single" w:sz="4" w:space="0" w:color="000000"/>
              <w:right w:val="single" w:sz="4" w:space="0" w:color="000000"/>
            </w:tcBorders>
            <w:shd w:val="clear" w:color="auto" w:fill="auto"/>
          </w:tcPr>
          <w:p w14:paraId="0F978C43" w14:textId="77777777" w:rsidR="001E117A" w:rsidRPr="0079494B" w:rsidRDefault="001E117A" w:rsidP="002C3240">
            <w:pPr>
              <w:spacing w:after="0" w:line="240" w:lineRule="auto"/>
              <w:rPr>
                <w:sz w:val="16"/>
                <w:szCs w:val="16"/>
              </w:rPr>
            </w:pPr>
            <w:r w:rsidRPr="0079494B">
              <w:rPr>
                <w:sz w:val="16"/>
                <w:szCs w:val="16"/>
              </w:rPr>
              <w:t>Pomoc wypłacona</w:t>
            </w:r>
          </w:p>
        </w:tc>
        <w:tc>
          <w:tcPr>
            <w:tcW w:w="1261" w:type="dxa"/>
            <w:tcBorders>
              <w:top w:val="single" w:sz="4" w:space="0" w:color="000000"/>
              <w:left w:val="single" w:sz="4" w:space="0" w:color="000000"/>
              <w:bottom w:val="single" w:sz="4" w:space="0" w:color="000000"/>
              <w:right w:val="single" w:sz="4" w:space="0" w:color="000000"/>
            </w:tcBorders>
            <w:shd w:val="clear" w:color="auto" w:fill="auto"/>
          </w:tcPr>
          <w:p w14:paraId="43EC91A6" w14:textId="77777777" w:rsidR="001E117A" w:rsidRPr="0079494B" w:rsidRDefault="001E117A" w:rsidP="002C3240">
            <w:pPr>
              <w:spacing w:after="0" w:line="240" w:lineRule="auto"/>
              <w:rPr>
                <w:sz w:val="16"/>
                <w:szCs w:val="16"/>
              </w:rPr>
            </w:pPr>
            <w:r w:rsidRPr="0079494B">
              <w:rPr>
                <w:sz w:val="16"/>
                <w:szCs w:val="16"/>
              </w:rPr>
              <w:t>Pomoc przyznana</w:t>
            </w:r>
          </w:p>
        </w:tc>
        <w:tc>
          <w:tcPr>
            <w:tcW w:w="1105" w:type="dxa"/>
            <w:tcBorders>
              <w:top w:val="single" w:sz="4" w:space="0" w:color="000000"/>
              <w:left w:val="single" w:sz="4" w:space="0" w:color="000000"/>
              <w:bottom w:val="single" w:sz="4" w:space="0" w:color="000000"/>
              <w:right w:val="single" w:sz="4" w:space="0" w:color="000000"/>
            </w:tcBorders>
            <w:shd w:val="clear" w:color="auto" w:fill="auto"/>
          </w:tcPr>
          <w:p w14:paraId="659C66B1" w14:textId="77777777" w:rsidR="001E117A" w:rsidRPr="0079494B" w:rsidRDefault="001E117A" w:rsidP="002C3240">
            <w:pPr>
              <w:spacing w:after="0" w:line="240" w:lineRule="auto"/>
              <w:rPr>
                <w:sz w:val="16"/>
                <w:szCs w:val="16"/>
              </w:rPr>
            </w:pPr>
            <w:r w:rsidRPr="0079494B">
              <w:rPr>
                <w:sz w:val="16"/>
                <w:szCs w:val="16"/>
              </w:rPr>
              <w:t>Pomoc wypłacona</w:t>
            </w:r>
          </w:p>
        </w:tc>
        <w:tc>
          <w:tcPr>
            <w:tcW w:w="1233" w:type="dxa"/>
            <w:tcBorders>
              <w:top w:val="single" w:sz="4" w:space="0" w:color="000000"/>
              <w:left w:val="single" w:sz="4" w:space="0" w:color="000000"/>
              <w:bottom w:val="single" w:sz="4" w:space="0" w:color="000000"/>
              <w:right w:val="single" w:sz="4" w:space="0" w:color="000000"/>
            </w:tcBorders>
            <w:shd w:val="clear" w:color="auto" w:fill="auto"/>
          </w:tcPr>
          <w:p w14:paraId="3C1C88E4" w14:textId="77777777" w:rsidR="001E117A" w:rsidRPr="0079494B" w:rsidRDefault="001E117A" w:rsidP="002C3240">
            <w:pPr>
              <w:spacing w:after="0" w:line="240" w:lineRule="auto"/>
              <w:rPr>
                <w:sz w:val="16"/>
                <w:szCs w:val="16"/>
              </w:rPr>
            </w:pPr>
            <w:r w:rsidRPr="0079494B">
              <w:rPr>
                <w:sz w:val="16"/>
                <w:szCs w:val="16"/>
              </w:rPr>
              <w:t>Pomoc przyznana</w:t>
            </w:r>
          </w:p>
        </w:tc>
        <w:tc>
          <w:tcPr>
            <w:tcW w:w="1104" w:type="dxa"/>
            <w:tcBorders>
              <w:top w:val="single" w:sz="4" w:space="0" w:color="000000"/>
              <w:left w:val="single" w:sz="4" w:space="0" w:color="000000"/>
              <w:bottom w:val="single" w:sz="4" w:space="0" w:color="000000"/>
              <w:right w:val="single" w:sz="4" w:space="0" w:color="000000"/>
            </w:tcBorders>
            <w:shd w:val="clear" w:color="auto" w:fill="auto"/>
          </w:tcPr>
          <w:p w14:paraId="2DBC5E95" w14:textId="77777777" w:rsidR="001E117A" w:rsidRPr="0079494B" w:rsidRDefault="001E117A" w:rsidP="002C3240">
            <w:pPr>
              <w:spacing w:after="0" w:line="240" w:lineRule="auto"/>
              <w:rPr>
                <w:sz w:val="16"/>
                <w:szCs w:val="16"/>
              </w:rPr>
            </w:pPr>
            <w:r w:rsidRPr="0079494B">
              <w:rPr>
                <w:sz w:val="16"/>
                <w:szCs w:val="16"/>
              </w:rPr>
              <w:t>Pomoc wypłacona</w:t>
            </w:r>
          </w:p>
        </w:tc>
        <w:tc>
          <w:tcPr>
            <w:tcW w:w="1104" w:type="dxa"/>
            <w:tcBorders>
              <w:top w:val="single" w:sz="4" w:space="0" w:color="000000"/>
              <w:left w:val="single" w:sz="4" w:space="0" w:color="000000"/>
              <w:bottom w:val="single" w:sz="4" w:space="0" w:color="000000"/>
              <w:right w:val="single" w:sz="4" w:space="0" w:color="000000"/>
            </w:tcBorders>
            <w:shd w:val="clear" w:color="auto" w:fill="auto"/>
          </w:tcPr>
          <w:p w14:paraId="2E85461C" w14:textId="77777777" w:rsidR="001E117A" w:rsidRPr="0079494B" w:rsidRDefault="001E117A" w:rsidP="002C3240">
            <w:pPr>
              <w:spacing w:after="0" w:line="240" w:lineRule="auto"/>
              <w:rPr>
                <w:sz w:val="16"/>
                <w:szCs w:val="16"/>
              </w:rPr>
            </w:pPr>
            <w:r w:rsidRPr="0079494B">
              <w:rPr>
                <w:sz w:val="16"/>
                <w:szCs w:val="16"/>
              </w:rPr>
              <w:t>Pomoc przyznana</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49DF5AB1" w14:textId="77777777" w:rsidR="001E117A" w:rsidRPr="0079494B" w:rsidRDefault="001E117A" w:rsidP="002C3240">
            <w:pPr>
              <w:spacing w:after="0" w:line="240" w:lineRule="auto"/>
              <w:rPr>
                <w:sz w:val="16"/>
                <w:szCs w:val="16"/>
              </w:rPr>
            </w:pPr>
            <w:r w:rsidRPr="0079494B">
              <w:rPr>
                <w:sz w:val="16"/>
                <w:szCs w:val="16"/>
              </w:rPr>
              <w:t>Pomoc wypłacona</w:t>
            </w:r>
          </w:p>
        </w:tc>
      </w:tr>
      <w:tr w:rsidR="001E117A" w:rsidRPr="008F413C" w14:paraId="30BB00E7" w14:textId="77777777" w:rsidTr="002C3240">
        <w:trPr>
          <w:trHeight w:val="409"/>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5BA3A9EE" w14:textId="77777777" w:rsidR="001E117A" w:rsidRPr="0079494B" w:rsidRDefault="001E117A" w:rsidP="002C3240">
            <w:pPr>
              <w:spacing w:after="0" w:line="240" w:lineRule="auto"/>
              <w:rPr>
                <w:sz w:val="16"/>
                <w:szCs w:val="16"/>
              </w:rPr>
            </w:pPr>
            <w:r>
              <w:rPr>
                <w:rFonts w:eastAsia="Times New Roman" w:cs="Times New Roman"/>
                <w:b/>
                <w:bCs/>
                <w:color w:val="002060"/>
              </w:rPr>
              <w:t xml:space="preserve">Cel ogólny 1: </w:t>
            </w:r>
            <w:r>
              <w:rPr>
                <w:rFonts w:eastAsia="Times New Roman" w:cs="Times New Roman"/>
                <w:b/>
                <w:bCs/>
                <w:smallCaps/>
                <w:color w:val="002060"/>
              </w:rPr>
              <w:t xml:space="preserve">Poprawa atrakcyjności obszaru wzmacniająca powiązanie społeczności lokalnej z obszarem </w:t>
            </w:r>
            <w:r w:rsidRPr="00E342B6">
              <w:rPr>
                <w:rFonts w:eastAsia="Times New Roman" w:cs="Times New Roman"/>
                <w:b/>
                <w:bCs/>
                <w:color w:val="00B050"/>
              </w:rPr>
              <w:t>(poziom realizacji 83,4%)</w:t>
            </w:r>
          </w:p>
        </w:tc>
      </w:tr>
      <w:tr w:rsidR="001E117A" w:rsidRPr="00DE397B" w14:paraId="22FCA644" w14:textId="77777777" w:rsidTr="002C3240">
        <w:trPr>
          <w:trHeight w:val="225"/>
        </w:trPr>
        <w:tc>
          <w:tcPr>
            <w:tcW w:w="11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1E77E9" w14:textId="77777777" w:rsidR="001E117A" w:rsidRPr="00DE397B" w:rsidRDefault="001E117A" w:rsidP="002C3240">
            <w:pPr>
              <w:spacing w:after="0" w:line="240" w:lineRule="auto"/>
              <w:jc w:val="right"/>
              <w:rPr>
                <w:sz w:val="16"/>
                <w:szCs w:val="16"/>
              </w:rPr>
            </w:pPr>
            <w:r w:rsidRPr="00DE397B">
              <w:rPr>
                <w:sz w:val="16"/>
                <w:szCs w:val="16"/>
              </w:rPr>
              <w:t>3 440 000,00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EADEE3" w14:textId="77777777" w:rsidR="001E117A" w:rsidRPr="0079494B" w:rsidRDefault="001E117A" w:rsidP="002C3240">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75A1FA" w14:textId="77777777" w:rsidR="001E117A" w:rsidRPr="0079494B" w:rsidRDefault="001E117A" w:rsidP="002C3240">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D3C2CB" w14:textId="77777777" w:rsidR="001E117A" w:rsidRPr="0079494B" w:rsidRDefault="001E117A" w:rsidP="002C3240">
            <w:pPr>
              <w:spacing w:after="0" w:line="240" w:lineRule="auto"/>
              <w:jc w:val="right"/>
              <w:rPr>
                <w:sz w:val="16"/>
                <w:szCs w:val="16"/>
              </w:rPr>
            </w:pPr>
            <w:r>
              <w:rPr>
                <w:sz w:val="16"/>
                <w:szCs w:val="16"/>
              </w:rPr>
              <w:t>676 981,00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E4D0D1" w14:textId="77777777" w:rsidR="001E117A" w:rsidRPr="0079494B" w:rsidRDefault="001E117A" w:rsidP="002C3240">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2BD16B" w14:textId="77777777" w:rsidR="001E117A" w:rsidRPr="0079494B" w:rsidRDefault="001E117A" w:rsidP="002C3240">
            <w:pPr>
              <w:spacing w:after="0" w:line="240" w:lineRule="auto"/>
              <w:jc w:val="right"/>
              <w:rPr>
                <w:sz w:val="16"/>
                <w:szCs w:val="16"/>
              </w:rPr>
            </w:pPr>
            <w:r>
              <w:rPr>
                <w:sz w:val="16"/>
                <w:szCs w:val="16"/>
              </w:rPr>
              <w:t>2 123 961,00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0DDA80" w14:textId="77777777" w:rsidR="001E117A" w:rsidRPr="0079494B" w:rsidRDefault="001E117A" w:rsidP="002C3240">
            <w:pPr>
              <w:spacing w:after="0" w:line="240" w:lineRule="auto"/>
              <w:jc w:val="right"/>
              <w:rPr>
                <w:sz w:val="16"/>
                <w:szCs w:val="16"/>
              </w:rPr>
            </w:pPr>
            <w:r>
              <w:rPr>
                <w:sz w:val="16"/>
                <w:szCs w:val="16"/>
              </w:rPr>
              <w:t>481 791,61</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84382B" w14:textId="77777777" w:rsidR="001E117A" w:rsidRPr="0079494B" w:rsidRDefault="001E117A" w:rsidP="002C3240">
            <w:pPr>
              <w:spacing w:after="0" w:line="240" w:lineRule="auto"/>
              <w:jc w:val="right"/>
              <w:rPr>
                <w:sz w:val="16"/>
                <w:szCs w:val="16"/>
              </w:rPr>
            </w:pPr>
            <w:r>
              <w:rPr>
                <w:sz w:val="16"/>
                <w:szCs w:val="16"/>
              </w:rPr>
              <w:t>2 394 426,00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6B9107" w14:textId="77777777" w:rsidR="001E117A" w:rsidRPr="0079494B" w:rsidRDefault="001E117A" w:rsidP="002C3240">
            <w:pPr>
              <w:spacing w:after="0" w:line="240" w:lineRule="auto"/>
              <w:jc w:val="right"/>
              <w:rPr>
                <w:sz w:val="16"/>
                <w:szCs w:val="16"/>
              </w:rPr>
            </w:pPr>
            <w:r>
              <w:rPr>
                <w:sz w:val="16"/>
                <w:szCs w:val="16"/>
              </w:rPr>
              <w:t>1 467 208,10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A7975B" w14:textId="77777777" w:rsidR="001E117A" w:rsidRPr="0079494B" w:rsidRDefault="001E117A" w:rsidP="002C3240">
            <w:pPr>
              <w:spacing w:after="0" w:line="240" w:lineRule="auto"/>
              <w:jc w:val="right"/>
              <w:rPr>
                <w:sz w:val="16"/>
                <w:szCs w:val="16"/>
              </w:rPr>
            </w:pPr>
            <w:r>
              <w:rPr>
                <w:sz w:val="16"/>
                <w:szCs w:val="16"/>
              </w:rPr>
              <w:t>2 868 704,72</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66416B" w14:textId="77777777" w:rsidR="001E117A" w:rsidRPr="0079494B" w:rsidRDefault="001E117A" w:rsidP="002C3240">
            <w:pPr>
              <w:spacing w:after="0" w:line="240" w:lineRule="auto"/>
              <w:jc w:val="right"/>
              <w:rPr>
                <w:sz w:val="16"/>
                <w:szCs w:val="16"/>
              </w:rPr>
            </w:pPr>
            <w:r>
              <w:rPr>
                <w:sz w:val="16"/>
                <w:szCs w:val="16"/>
              </w:rPr>
              <w:t>1 725 635,67</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E88B07" w14:textId="77777777" w:rsidR="001E117A" w:rsidRPr="0079494B" w:rsidRDefault="001E117A" w:rsidP="002C3240">
            <w:pPr>
              <w:spacing w:after="0" w:line="240" w:lineRule="auto"/>
              <w:jc w:val="right"/>
              <w:rPr>
                <w:sz w:val="16"/>
                <w:szCs w:val="16"/>
              </w:rPr>
            </w:pPr>
            <w:r>
              <w:rPr>
                <w:sz w:val="16"/>
                <w:szCs w:val="16"/>
              </w:rPr>
              <w:t>2 868 704,72</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2A4742" w14:textId="77777777" w:rsidR="001E117A" w:rsidRPr="0079494B" w:rsidRDefault="001E117A" w:rsidP="002C3240">
            <w:pPr>
              <w:spacing w:after="0" w:line="240" w:lineRule="auto"/>
              <w:jc w:val="right"/>
              <w:rPr>
                <w:sz w:val="16"/>
                <w:szCs w:val="16"/>
              </w:rPr>
            </w:pPr>
            <w:r>
              <w:rPr>
                <w:sz w:val="16"/>
                <w:szCs w:val="16"/>
              </w:rPr>
              <w:t>1 994 950,47</w:t>
            </w:r>
          </w:p>
        </w:tc>
      </w:tr>
      <w:tr w:rsidR="001E117A" w:rsidRPr="008F413C" w14:paraId="3225D501" w14:textId="77777777" w:rsidTr="002C3240">
        <w:trPr>
          <w:trHeight w:val="23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518338C6" w14:textId="77777777" w:rsidR="001E117A" w:rsidRPr="0079494B" w:rsidRDefault="001E117A" w:rsidP="002C3240">
            <w:pPr>
              <w:spacing w:after="0" w:line="240" w:lineRule="auto"/>
              <w:rPr>
                <w:sz w:val="16"/>
                <w:szCs w:val="16"/>
              </w:rPr>
            </w:pPr>
            <w:r>
              <w:rPr>
                <w:rFonts w:eastAsia="Times New Roman" w:cs="Times New Roman"/>
                <w:b/>
                <w:bCs/>
                <w:color w:val="0070C0"/>
              </w:rPr>
              <w:t xml:space="preserve">Cel szczegółowy 1.1: Poprawa i rozwój ogólnodostępnej, niekomercyjnej infrastruktury turystycznej, rekreacyjnej, kulturalnej </w:t>
            </w:r>
            <w:r w:rsidRPr="00E342B6">
              <w:rPr>
                <w:rFonts w:eastAsia="Times New Roman" w:cs="Times New Roman"/>
                <w:b/>
                <w:bCs/>
                <w:color w:val="00B050"/>
              </w:rPr>
              <w:t>(poziom realizacji 97,4%)</w:t>
            </w:r>
          </w:p>
        </w:tc>
      </w:tr>
      <w:tr w:rsidR="001E117A" w:rsidRPr="008F413C" w14:paraId="7AB4C0C4" w14:textId="77777777" w:rsidTr="002C3240">
        <w:trPr>
          <w:trHeight w:val="235"/>
        </w:trPr>
        <w:tc>
          <w:tcPr>
            <w:tcW w:w="11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694F5E" w14:textId="77777777" w:rsidR="001E117A" w:rsidRPr="0079494B" w:rsidRDefault="001E117A" w:rsidP="002C3240">
            <w:pPr>
              <w:spacing w:after="0" w:line="240" w:lineRule="auto"/>
              <w:jc w:val="right"/>
              <w:rPr>
                <w:sz w:val="18"/>
                <w:szCs w:val="18"/>
              </w:rPr>
            </w:pPr>
            <w:r w:rsidRPr="0072286A">
              <w:rPr>
                <w:sz w:val="16"/>
                <w:szCs w:val="16"/>
              </w:rPr>
              <w:t>1 800 000,00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16B858" w14:textId="77777777" w:rsidR="001E117A" w:rsidRPr="0079494B" w:rsidRDefault="001E117A" w:rsidP="002C3240">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AAD0B9" w14:textId="77777777" w:rsidR="001E117A" w:rsidRPr="0079494B" w:rsidRDefault="001E117A" w:rsidP="002C3240">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16315B" w14:textId="77777777" w:rsidR="001E117A" w:rsidRPr="0079494B" w:rsidRDefault="001E117A" w:rsidP="002C3240">
            <w:pPr>
              <w:spacing w:after="0" w:line="240" w:lineRule="auto"/>
              <w:jc w:val="right"/>
              <w:rPr>
                <w:sz w:val="16"/>
                <w:szCs w:val="16"/>
              </w:rPr>
            </w:pPr>
            <w:r>
              <w:rPr>
                <w:sz w:val="16"/>
                <w:szCs w:val="16"/>
              </w:rPr>
              <w:t>576 984,00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705C55" w14:textId="77777777" w:rsidR="001E117A" w:rsidRPr="0079494B" w:rsidRDefault="001E117A" w:rsidP="002C3240">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92EE6A" w14:textId="77777777" w:rsidR="001E117A" w:rsidRPr="0079494B" w:rsidRDefault="001E117A" w:rsidP="002C3240">
            <w:pPr>
              <w:spacing w:after="0" w:line="240" w:lineRule="auto"/>
              <w:jc w:val="right"/>
              <w:rPr>
                <w:sz w:val="16"/>
                <w:szCs w:val="16"/>
              </w:rPr>
            </w:pPr>
            <w:r>
              <w:rPr>
                <w:sz w:val="16"/>
                <w:szCs w:val="16"/>
              </w:rPr>
              <w:t>1 576 763,00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D12190" w14:textId="77777777" w:rsidR="001E117A" w:rsidRPr="0079494B" w:rsidRDefault="001E117A" w:rsidP="002C3240">
            <w:pPr>
              <w:spacing w:after="0" w:line="240" w:lineRule="auto"/>
              <w:jc w:val="right"/>
              <w:rPr>
                <w:sz w:val="16"/>
                <w:szCs w:val="16"/>
              </w:rPr>
            </w:pPr>
            <w:r>
              <w:rPr>
                <w:sz w:val="16"/>
                <w:szCs w:val="16"/>
              </w:rPr>
              <w:t>429 068,05</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016EF9" w14:textId="77777777" w:rsidR="001E117A" w:rsidRPr="0079494B" w:rsidRDefault="001E117A" w:rsidP="002C3240">
            <w:pPr>
              <w:spacing w:after="0" w:line="240" w:lineRule="auto"/>
              <w:jc w:val="right"/>
              <w:rPr>
                <w:sz w:val="16"/>
                <w:szCs w:val="16"/>
              </w:rPr>
            </w:pPr>
            <w:r>
              <w:rPr>
                <w:sz w:val="16"/>
                <w:szCs w:val="16"/>
              </w:rPr>
              <w:t>1 753 044,00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0B223E" w14:textId="77777777" w:rsidR="001E117A" w:rsidRPr="0079494B" w:rsidRDefault="001E117A" w:rsidP="002C3240">
            <w:pPr>
              <w:spacing w:after="0" w:line="240" w:lineRule="auto"/>
              <w:jc w:val="right"/>
              <w:rPr>
                <w:sz w:val="16"/>
                <w:szCs w:val="16"/>
              </w:rPr>
            </w:pPr>
            <w:r>
              <w:rPr>
                <w:sz w:val="16"/>
                <w:szCs w:val="16"/>
              </w:rPr>
              <w:t>1 085 036,90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2D91EA" w14:textId="77777777" w:rsidR="001E117A" w:rsidRPr="0079494B" w:rsidRDefault="001E117A" w:rsidP="002C3240">
            <w:pPr>
              <w:spacing w:after="0" w:line="240" w:lineRule="auto"/>
              <w:jc w:val="right"/>
              <w:rPr>
                <w:sz w:val="16"/>
                <w:szCs w:val="16"/>
              </w:rPr>
            </w:pPr>
            <w:r w:rsidRPr="0079494B">
              <w:rPr>
                <w:sz w:val="16"/>
                <w:szCs w:val="16"/>
              </w:rPr>
              <w:t>1 753 044,00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43C5B3" w14:textId="77777777" w:rsidR="001E117A" w:rsidRPr="0079494B" w:rsidRDefault="001E117A" w:rsidP="002C3240">
            <w:pPr>
              <w:spacing w:after="0" w:line="240" w:lineRule="auto"/>
              <w:jc w:val="right"/>
              <w:rPr>
                <w:sz w:val="16"/>
                <w:szCs w:val="16"/>
              </w:rPr>
            </w:pPr>
            <w:r w:rsidRPr="0079494B">
              <w:rPr>
                <w:sz w:val="16"/>
                <w:szCs w:val="16"/>
              </w:rPr>
              <w:t>1 085 036,90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04626E" w14:textId="77777777" w:rsidR="001E117A" w:rsidRPr="0079494B" w:rsidRDefault="001E117A" w:rsidP="002C3240">
            <w:pPr>
              <w:spacing w:after="0" w:line="240" w:lineRule="auto"/>
              <w:jc w:val="right"/>
              <w:rPr>
                <w:sz w:val="16"/>
                <w:szCs w:val="16"/>
              </w:rPr>
            </w:pPr>
            <w:r w:rsidRPr="0079494B">
              <w:rPr>
                <w:sz w:val="16"/>
                <w:szCs w:val="16"/>
              </w:rPr>
              <w:t>1 753 044,00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41004A" w14:textId="77777777" w:rsidR="001E117A" w:rsidRPr="0079494B" w:rsidRDefault="001E117A" w:rsidP="002C3240">
            <w:pPr>
              <w:spacing w:after="0" w:line="240" w:lineRule="auto"/>
              <w:jc w:val="right"/>
              <w:rPr>
                <w:sz w:val="16"/>
                <w:szCs w:val="16"/>
              </w:rPr>
            </w:pPr>
            <w:r w:rsidRPr="00CA295E">
              <w:rPr>
                <w:color w:val="000000"/>
                <w:sz w:val="16"/>
                <w:szCs w:val="16"/>
              </w:rPr>
              <w:t>1 354 351,70</w:t>
            </w:r>
          </w:p>
        </w:tc>
      </w:tr>
      <w:tr w:rsidR="001E117A" w:rsidRPr="0079494B" w14:paraId="4A9C6941" w14:textId="77777777" w:rsidTr="002C3240">
        <w:trPr>
          <w:trHeight w:val="543"/>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tcPr>
          <w:p w14:paraId="03540DA7" w14:textId="77777777" w:rsidR="001E117A" w:rsidRPr="0079494B" w:rsidRDefault="001E117A" w:rsidP="002C3240">
            <w:pPr>
              <w:spacing w:after="0" w:line="240" w:lineRule="auto"/>
              <w:rPr>
                <w:sz w:val="16"/>
                <w:szCs w:val="16"/>
              </w:rPr>
            </w:pPr>
            <w:r w:rsidRPr="001140F9">
              <w:rPr>
                <w:sz w:val="20"/>
                <w:szCs w:val="20"/>
              </w:rPr>
              <w:t xml:space="preserve">Inwestycje w poprawę istniejącej i rozwój ogólnodostępnej i niekomercyjnej infrastruktury turystycznej, rekreacyjnej i/lub kulturalnej </w:t>
            </w:r>
            <w:r>
              <w:rPr>
                <w:sz w:val="20"/>
                <w:szCs w:val="20"/>
              </w:rPr>
              <w:br/>
            </w:r>
            <w:r w:rsidRPr="001140F9">
              <w:rPr>
                <w:sz w:val="20"/>
                <w:szCs w:val="20"/>
              </w:rPr>
              <w:t>oraz zwiększenie estetyki przestrzeni publicznej</w:t>
            </w:r>
          </w:p>
        </w:tc>
      </w:tr>
      <w:tr w:rsidR="001E117A" w:rsidRPr="0079494B" w14:paraId="3CFE8C25" w14:textId="77777777" w:rsidTr="002C3240">
        <w:trPr>
          <w:trHeight w:val="281"/>
        </w:trPr>
        <w:tc>
          <w:tcPr>
            <w:tcW w:w="11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7EB52F" w14:textId="77777777" w:rsidR="001E117A" w:rsidRPr="0079494B" w:rsidRDefault="001E117A" w:rsidP="002C3240">
            <w:pPr>
              <w:spacing w:after="0" w:line="240" w:lineRule="auto"/>
              <w:jc w:val="right"/>
              <w:rPr>
                <w:sz w:val="16"/>
                <w:szCs w:val="16"/>
              </w:rPr>
            </w:pPr>
            <w:r w:rsidRPr="0079494B">
              <w:rPr>
                <w:sz w:val="16"/>
                <w:szCs w:val="16"/>
              </w:rPr>
              <w:t>1 800 000,00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F9C35C" w14:textId="77777777" w:rsidR="001E117A" w:rsidRPr="0079494B" w:rsidRDefault="001E117A" w:rsidP="002C3240">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C880DA" w14:textId="77777777" w:rsidR="001E117A" w:rsidRPr="0079494B" w:rsidRDefault="001E117A" w:rsidP="002C3240">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0422A2" w14:textId="77777777" w:rsidR="001E117A" w:rsidRPr="0079494B" w:rsidRDefault="001E117A" w:rsidP="002C3240">
            <w:pPr>
              <w:spacing w:after="0" w:line="240" w:lineRule="auto"/>
              <w:jc w:val="right"/>
              <w:rPr>
                <w:sz w:val="16"/>
                <w:szCs w:val="16"/>
              </w:rPr>
            </w:pPr>
            <w:r>
              <w:rPr>
                <w:sz w:val="16"/>
                <w:szCs w:val="16"/>
              </w:rPr>
              <w:t>576 984,00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B16903" w14:textId="77777777" w:rsidR="001E117A" w:rsidRPr="0079494B" w:rsidRDefault="001E117A" w:rsidP="002C3240">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16487E" w14:textId="77777777" w:rsidR="001E117A" w:rsidRPr="0079494B" w:rsidRDefault="001E117A" w:rsidP="002C3240">
            <w:pPr>
              <w:spacing w:after="0" w:line="240" w:lineRule="auto"/>
              <w:jc w:val="right"/>
              <w:rPr>
                <w:sz w:val="16"/>
                <w:szCs w:val="16"/>
              </w:rPr>
            </w:pPr>
            <w:r>
              <w:rPr>
                <w:sz w:val="16"/>
                <w:szCs w:val="16"/>
              </w:rPr>
              <w:t>1 576 763,00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E7F0A7" w14:textId="77777777" w:rsidR="001E117A" w:rsidRPr="0079494B" w:rsidRDefault="001E117A" w:rsidP="002C3240">
            <w:pPr>
              <w:spacing w:after="0" w:line="240" w:lineRule="auto"/>
              <w:jc w:val="right"/>
              <w:rPr>
                <w:sz w:val="16"/>
                <w:szCs w:val="16"/>
              </w:rPr>
            </w:pPr>
            <w:r>
              <w:rPr>
                <w:sz w:val="16"/>
                <w:szCs w:val="16"/>
              </w:rPr>
              <w:t>429 068,05</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07F934" w14:textId="77777777" w:rsidR="001E117A" w:rsidRPr="0079494B" w:rsidRDefault="001E117A" w:rsidP="002C3240">
            <w:pPr>
              <w:spacing w:after="0" w:line="240" w:lineRule="auto"/>
              <w:jc w:val="right"/>
              <w:rPr>
                <w:sz w:val="16"/>
                <w:szCs w:val="16"/>
              </w:rPr>
            </w:pPr>
            <w:r>
              <w:rPr>
                <w:sz w:val="16"/>
                <w:szCs w:val="16"/>
              </w:rPr>
              <w:t>1 753 044,00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F0251F" w14:textId="77777777" w:rsidR="001E117A" w:rsidRPr="0079494B" w:rsidRDefault="001E117A" w:rsidP="002C3240">
            <w:pPr>
              <w:spacing w:after="0" w:line="240" w:lineRule="auto"/>
              <w:jc w:val="right"/>
              <w:rPr>
                <w:sz w:val="16"/>
                <w:szCs w:val="16"/>
              </w:rPr>
            </w:pPr>
            <w:r>
              <w:rPr>
                <w:sz w:val="16"/>
                <w:szCs w:val="16"/>
              </w:rPr>
              <w:t>1 085 036,90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CCD906" w14:textId="77777777" w:rsidR="001E117A" w:rsidRPr="0079494B" w:rsidRDefault="001E117A" w:rsidP="002C3240">
            <w:pPr>
              <w:spacing w:after="0" w:line="240" w:lineRule="auto"/>
              <w:jc w:val="right"/>
              <w:rPr>
                <w:sz w:val="16"/>
                <w:szCs w:val="16"/>
              </w:rPr>
            </w:pPr>
            <w:r w:rsidRPr="0079494B">
              <w:rPr>
                <w:sz w:val="16"/>
                <w:szCs w:val="16"/>
              </w:rPr>
              <w:t>1 753 044,00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AE8EF2" w14:textId="77777777" w:rsidR="001E117A" w:rsidRPr="0079494B" w:rsidRDefault="001E117A" w:rsidP="002C3240">
            <w:pPr>
              <w:spacing w:after="0" w:line="240" w:lineRule="auto"/>
              <w:jc w:val="right"/>
              <w:rPr>
                <w:sz w:val="16"/>
                <w:szCs w:val="16"/>
              </w:rPr>
            </w:pPr>
            <w:r w:rsidRPr="0079494B">
              <w:rPr>
                <w:sz w:val="16"/>
                <w:szCs w:val="16"/>
              </w:rPr>
              <w:t>1 085 036,90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AEDCF6" w14:textId="77777777" w:rsidR="001E117A" w:rsidRPr="0079494B" w:rsidRDefault="001E117A" w:rsidP="002C3240">
            <w:pPr>
              <w:spacing w:after="0" w:line="240" w:lineRule="auto"/>
              <w:jc w:val="right"/>
              <w:rPr>
                <w:sz w:val="16"/>
                <w:szCs w:val="16"/>
              </w:rPr>
            </w:pPr>
            <w:r w:rsidRPr="0079494B">
              <w:rPr>
                <w:sz w:val="16"/>
                <w:szCs w:val="16"/>
              </w:rPr>
              <w:t>1 753 044,00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5FBDBB" w14:textId="77777777" w:rsidR="001E117A" w:rsidRPr="00CA295E" w:rsidRDefault="001E117A" w:rsidP="002C3240">
            <w:pPr>
              <w:spacing w:after="0" w:line="240" w:lineRule="auto"/>
              <w:jc w:val="right"/>
              <w:rPr>
                <w:sz w:val="16"/>
                <w:szCs w:val="16"/>
              </w:rPr>
            </w:pPr>
            <w:r w:rsidRPr="00CA295E">
              <w:rPr>
                <w:color w:val="000000"/>
                <w:sz w:val="16"/>
                <w:szCs w:val="16"/>
              </w:rPr>
              <w:t>1 354 351,70</w:t>
            </w:r>
          </w:p>
        </w:tc>
      </w:tr>
      <w:tr w:rsidR="001E117A" w:rsidRPr="0079494B" w14:paraId="70C2BB69" w14:textId="77777777" w:rsidTr="002C3240">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0C533FC9" w14:textId="77777777" w:rsidR="001E117A" w:rsidRPr="00CA295E" w:rsidRDefault="001E117A" w:rsidP="002C3240">
            <w:pPr>
              <w:spacing w:after="0" w:line="240" w:lineRule="auto"/>
              <w:rPr>
                <w:color w:val="000000"/>
                <w:sz w:val="16"/>
                <w:szCs w:val="16"/>
              </w:rPr>
            </w:pPr>
            <w:r>
              <w:rPr>
                <w:rFonts w:eastAsia="Times New Roman" w:cs="Times New Roman"/>
                <w:b/>
                <w:bCs/>
                <w:color w:val="0070C0"/>
              </w:rPr>
              <w:t xml:space="preserve">Cel szczegółowy 1.2: Zachowanie i pielęgnowanie lokalnego dziedzictwa, kulturowego i przyrodniczego obszaru </w:t>
            </w:r>
            <w:r w:rsidRPr="00E342B6">
              <w:rPr>
                <w:rFonts w:eastAsia="Times New Roman" w:cs="Times New Roman"/>
                <w:b/>
                <w:bCs/>
                <w:color w:val="00B050"/>
              </w:rPr>
              <w:t>(poziom realizacji 72,3%)</w:t>
            </w:r>
          </w:p>
        </w:tc>
      </w:tr>
      <w:tr w:rsidR="001E117A" w:rsidRPr="0079494B" w14:paraId="643E42EE" w14:textId="77777777" w:rsidTr="002C3240">
        <w:trPr>
          <w:trHeight w:val="281"/>
        </w:trPr>
        <w:tc>
          <w:tcPr>
            <w:tcW w:w="11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9CB097" w14:textId="77777777" w:rsidR="001E117A" w:rsidRPr="0079494B" w:rsidRDefault="001E117A" w:rsidP="002C3240">
            <w:pPr>
              <w:spacing w:after="0" w:line="240" w:lineRule="auto"/>
              <w:jc w:val="right"/>
              <w:rPr>
                <w:sz w:val="16"/>
                <w:szCs w:val="16"/>
              </w:rPr>
            </w:pPr>
            <w:r>
              <w:rPr>
                <w:sz w:val="16"/>
                <w:szCs w:val="16"/>
              </w:rPr>
              <w:t>1 040 000,00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2F7E08" w14:textId="77777777" w:rsidR="001E117A" w:rsidRDefault="001E117A" w:rsidP="002C3240">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029F0C" w14:textId="77777777" w:rsidR="001E117A" w:rsidRDefault="001E117A" w:rsidP="002C3240">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9C544B" w14:textId="77777777" w:rsidR="001E117A" w:rsidRDefault="001E117A" w:rsidP="002C3240">
            <w:pPr>
              <w:spacing w:after="0" w:line="240" w:lineRule="auto"/>
              <w:jc w:val="right"/>
              <w:rPr>
                <w:sz w:val="16"/>
                <w:szCs w:val="16"/>
              </w:rPr>
            </w:pPr>
            <w:r>
              <w:rPr>
                <w:sz w:val="16"/>
                <w:szCs w:val="16"/>
              </w:rPr>
              <w:t>99 997,00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5A9F48" w14:textId="77777777" w:rsidR="001E117A" w:rsidRDefault="001E117A" w:rsidP="002C3240">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9D656B" w14:textId="77777777" w:rsidR="001E117A" w:rsidRDefault="001E117A" w:rsidP="002C3240">
            <w:pPr>
              <w:spacing w:after="0" w:line="240" w:lineRule="auto"/>
              <w:jc w:val="right"/>
              <w:rPr>
                <w:sz w:val="16"/>
                <w:szCs w:val="16"/>
              </w:rPr>
            </w:pPr>
            <w:r>
              <w:rPr>
                <w:sz w:val="16"/>
                <w:szCs w:val="16"/>
              </w:rPr>
              <w:t>287 989,00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48B906" w14:textId="77777777" w:rsidR="001E117A" w:rsidRDefault="001E117A" w:rsidP="002C3240">
            <w:pPr>
              <w:spacing w:after="0" w:line="240" w:lineRule="auto"/>
              <w:jc w:val="right"/>
              <w:rPr>
                <w:sz w:val="16"/>
                <w:szCs w:val="16"/>
              </w:rPr>
            </w:pPr>
            <w:r>
              <w:rPr>
                <w:sz w:val="16"/>
                <w:szCs w:val="16"/>
              </w:rPr>
              <w:t>52 723,56</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EEFE62" w14:textId="77777777" w:rsidR="001E117A" w:rsidRDefault="001E117A" w:rsidP="002C3240">
            <w:pPr>
              <w:spacing w:after="0" w:line="240" w:lineRule="auto"/>
              <w:jc w:val="right"/>
              <w:rPr>
                <w:sz w:val="16"/>
                <w:szCs w:val="16"/>
              </w:rPr>
            </w:pPr>
            <w:r>
              <w:rPr>
                <w:sz w:val="16"/>
                <w:szCs w:val="16"/>
              </w:rPr>
              <w:t>382 173,00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A1E252" w14:textId="77777777" w:rsidR="001E117A" w:rsidRDefault="001E117A" w:rsidP="002C3240">
            <w:pPr>
              <w:spacing w:after="0" w:line="240" w:lineRule="auto"/>
              <w:jc w:val="right"/>
              <w:rPr>
                <w:sz w:val="16"/>
                <w:szCs w:val="16"/>
              </w:rPr>
            </w:pPr>
            <w:r>
              <w:rPr>
                <w:sz w:val="16"/>
                <w:szCs w:val="16"/>
              </w:rPr>
              <w:t>382 171,20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745321" w14:textId="77777777" w:rsidR="001E117A" w:rsidRPr="0079494B" w:rsidRDefault="001E117A" w:rsidP="002C3240">
            <w:pPr>
              <w:spacing w:after="0" w:line="240" w:lineRule="auto"/>
              <w:jc w:val="right"/>
              <w:rPr>
                <w:sz w:val="16"/>
                <w:szCs w:val="16"/>
              </w:rPr>
            </w:pPr>
            <w:r>
              <w:rPr>
                <w:sz w:val="16"/>
                <w:szCs w:val="16"/>
              </w:rPr>
              <w:t>771 522,00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A6160B" w14:textId="77777777" w:rsidR="001E117A" w:rsidRPr="0079494B" w:rsidRDefault="001E117A" w:rsidP="002C3240">
            <w:pPr>
              <w:spacing w:after="0" w:line="240" w:lineRule="auto"/>
              <w:jc w:val="right"/>
              <w:rPr>
                <w:sz w:val="16"/>
                <w:szCs w:val="16"/>
              </w:rPr>
            </w:pPr>
            <w:r>
              <w:rPr>
                <w:sz w:val="16"/>
                <w:szCs w:val="16"/>
              </w:rPr>
              <w:t>382 172,77</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A883FB" w14:textId="77777777" w:rsidR="001E117A" w:rsidRPr="0079494B" w:rsidRDefault="001E117A" w:rsidP="002C3240">
            <w:pPr>
              <w:spacing w:after="0" w:line="240" w:lineRule="auto"/>
              <w:jc w:val="right"/>
              <w:rPr>
                <w:sz w:val="16"/>
                <w:szCs w:val="16"/>
              </w:rPr>
            </w:pPr>
            <w:r>
              <w:rPr>
                <w:sz w:val="16"/>
                <w:szCs w:val="16"/>
              </w:rPr>
              <w:t>771 522,00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DC01D0" w14:textId="77777777" w:rsidR="001E117A" w:rsidRPr="00CA295E" w:rsidRDefault="001E117A" w:rsidP="002C3240">
            <w:pPr>
              <w:spacing w:after="0" w:line="240" w:lineRule="auto"/>
              <w:jc w:val="right"/>
              <w:rPr>
                <w:color w:val="000000"/>
                <w:sz w:val="16"/>
                <w:szCs w:val="16"/>
              </w:rPr>
            </w:pPr>
            <w:r>
              <w:rPr>
                <w:color w:val="000000"/>
                <w:sz w:val="16"/>
                <w:szCs w:val="16"/>
              </w:rPr>
              <w:t>382 172,77</w:t>
            </w:r>
          </w:p>
        </w:tc>
      </w:tr>
      <w:tr w:rsidR="001E117A" w:rsidRPr="0079494B" w14:paraId="1BC920AB" w14:textId="77777777" w:rsidTr="002C3240">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439A9168" w14:textId="77777777" w:rsidR="001E117A" w:rsidRPr="0079494B" w:rsidRDefault="001E117A" w:rsidP="002C3240">
            <w:pPr>
              <w:spacing w:after="0" w:line="240" w:lineRule="auto"/>
              <w:rPr>
                <w:sz w:val="16"/>
                <w:szCs w:val="16"/>
              </w:rPr>
            </w:pPr>
            <w:r w:rsidRPr="001140F9">
              <w:rPr>
                <w:sz w:val="20"/>
                <w:szCs w:val="20"/>
              </w:rPr>
              <w:t>Ochrona i udostępnienie dziedzictwa kulturowego i przyrodniczego obszaru</w:t>
            </w:r>
          </w:p>
        </w:tc>
      </w:tr>
      <w:tr w:rsidR="001E117A" w:rsidRPr="0079494B" w14:paraId="0D535349" w14:textId="77777777" w:rsidTr="002C3240">
        <w:trPr>
          <w:trHeight w:val="281"/>
        </w:trPr>
        <w:tc>
          <w:tcPr>
            <w:tcW w:w="11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F70A74" w14:textId="77777777" w:rsidR="001E117A" w:rsidRPr="0079494B" w:rsidRDefault="001E117A" w:rsidP="002C3240">
            <w:pPr>
              <w:spacing w:after="0" w:line="240" w:lineRule="auto"/>
              <w:jc w:val="right"/>
              <w:rPr>
                <w:sz w:val="16"/>
                <w:szCs w:val="16"/>
              </w:rPr>
            </w:pPr>
            <w:r>
              <w:rPr>
                <w:sz w:val="16"/>
                <w:szCs w:val="16"/>
              </w:rPr>
              <w:t>400 000,00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58BECF" w14:textId="77777777" w:rsidR="001E117A" w:rsidRPr="0079494B" w:rsidRDefault="001E117A" w:rsidP="002C3240">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9CEDA8" w14:textId="77777777" w:rsidR="001E117A" w:rsidRPr="0079494B" w:rsidRDefault="001E117A" w:rsidP="002C3240">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56136E" w14:textId="77777777" w:rsidR="001E117A" w:rsidRPr="0079494B" w:rsidRDefault="001E117A" w:rsidP="002C3240">
            <w:pPr>
              <w:spacing w:after="0" w:line="240" w:lineRule="auto"/>
              <w:jc w:val="right"/>
              <w:rPr>
                <w:sz w:val="16"/>
                <w:szCs w:val="16"/>
              </w:rPr>
            </w:pPr>
            <w:r>
              <w:rPr>
                <w:sz w:val="16"/>
                <w:szCs w:val="16"/>
              </w:rPr>
              <w:t>99 997,00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345526" w14:textId="77777777" w:rsidR="001E117A" w:rsidRPr="0079494B" w:rsidRDefault="001E117A" w:rsidP="002C3240">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B38C1D" w14:textId="77777777" w:rsidR="001E117A" w:rsidRPr="0079494B" w:rsidRDefault="001E117A" w:rsidP="002C3240">
            <w:pPr>
              <w:spacing w:after="0" w:line="240" w:lineRule="auto"/>
              <w:jc w:val="right"/>
              <w:rPr>
                <w:sz w:val="16"/>
                <w:szCs w:val="16"/>
              </w:rPr>
            </w:pPr>
            <w:r>
              <w:rPr>
                <w:sz w:val="16"/>
                <w:szCs w:val="16"/>
              </w:rPr>
              <w:t>99 997,00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13114C" w14:textId="77777777" w:rsidR="001E117A" w:rsidRPr="0079494B" w:rsidRDefault="001E117A" w:rsidP="002C3240">
            <w:pPr>
              <w:spacing w:after="0" w:line="240" w:lineRule="auto"/>
              <w:jc w:val="right"/>
              <w:rPr>
                <w:sz w:val="16"/>
                <w:szCs w:val="16"/>
              </w:rPr>
            </w:pPr>
            <w:r>
              <w:rPr>
                <w:sz w:val="16"/>
                <w:szCs w:val="16"/>
              </w:rPr>
              <w:t>52 723,56</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8B6580" w14:textId="77777777" w:rsidR="001E117A" w:rsidRPr="0079494B" w:rsidRDefault="001E117A" w:rsidP="002C3240">
            <w:pPr>
              <w:spacing w:after="0" w:line="240" w:lineRule="auto"/>
              <w:jc w:val="right"/>
              <w:rPr>
                <w:sz w:val="16"/>
                <w:szCs w:val="16"/>
              </w:rPr>
            </w:pPr>
            <w:r>
              <w:rPr>
                <w:sz w:val="16"/>
                <w:szCs w:val="16"/>
              </w:rPr>
              <w:t>206 230,00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C1D7FC" w14:textId="77777777" w:rsidR="001E117A" w:rsidRPr="0079494B" w:rsidRDefault="001E117A" w:rsidP="002C3240">
            <w:pPr>
              <w:spacing w:after="0" w:line="240" w:lineRule="auto"/>
              <w:jc w:val="right"/>
              <w:rPr>
                <w:sz w:val="16"/>
                <w:szCs w:val="16"/>
              </w:rPr>
            </w:pPr>
            <w:r>
              <w:rPr>
                <w:sz w:val="16"/>
                <w:szCs w:val="16"/>
              </w:rPr>
              <w:t>106 228,20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87BB63" w14:textId="77777777" w:rsidR="001E117A" w:rsidRPr="00841EEC" w:rsidRDefault="001E117A" w:rsidP="002C3240">
            <w:pPr>
              <w:spacing w:after="0" w:line="240" w:lineRule="auto"/>
              <w:jc w:val="right"/>
              <w:rPr>
                <w:sz w:val="16"/>
                <w:szCs w:val="16"/>
              </w:rPr>
            </w:pPr>
            <w:r w:rsidRPr="00841EEC">
              <w:rPr>
                <w:color w:val="000000"/>
                <w:sz w:val="16"/>
                <w:szCs w:val="16"/>
              </w:rPr>
              <w:t>391 410,00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2C7A77" w14:textId="77777777" w:rsidR="001E117A" w:rsidRPr="00841EEC" w:rsidRDefault="001E117A" w:rsidP="002C3240">
            <w:pPr>
              <w:spacing w:after="0" w:line="240" w:lineRule="auto"/>
              <w:jc w:val="right"/>
              <w:rPr>
                <w:sz w:val="16"/>
                <w:szCs w:val="16"/>
              </w:rPr>
            </w:pPr>
            <w:r w:rsidRPr="00841EEC">
              <w:rPr>
                <w:color w:val="000000"/>
                <w:sz w:val="16"/>
                <w:szCs w:val="16"/>
              </w:rPr>
              <w:t>206 229,77</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62F53B" w14:textId="77777777" w:rsidR="001E117A" w:rsidRPr="00CA295E" w:rsidRDefault="001E117A" w:rsidP="002C3240">
            <w:pPr>
              <w:spacing w:after="0" w:line="240" w:lineRule="auto"/>
              <w:jc w:val="right"/>
              <w:rPr>
                <w:sz w:val="16"/>
                <w:szCs w:val="16"/>
              </w:rPr>
            </w:pPr>
            <w:r w:rsidRPr="00CA295E">
              <w:rPr>
                <w:color w:val="000000"/>
                <w:sz w:val="16"/>
                <w:szCs w:val="16"/>
              </w:rPr>
              <w:t>391 410,00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66B5A4" w14:textId="77777777" w:rsidR="001E117A" w:rsidRPr="00CA295E" w:rsidRDefault="001E117A" w:rsidP="002C3240">
            <w:pPr>
              <w:spacing w:after="0" w:line="240" w:lineRule="auto"/>
              <w:jc w:val="right"/>
              <w:rPr>
                <w:sz w:val="16"/>
                <w:szCs w:val="16"/>
              </w:rPr>
            </w:pPr>
            <w:r w:rsidRPr="00CA295E">
              <w:rPr>
                <w:color w:val="000000"/>
                <w:sz w:val="16"/>
                <w:szCs w:val="16"/>
              </w:rPr>
              <w:t>206 229,77</w:t>
            </w:r>
          </w:p>
        </w:tc>
      </w:tr>
      <w:bookmarkEnd w:id="82"/>
      <w:tr w:rsidR="001E117A" w:rsidRPr="0079494B" w14:paraId="5D918017" w14:textId="77777777" w:rsidTr="002C3240">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50AED0EA" w14:textId="77777777" w:rsidR="001E117A" w:rsidRPr="00CA295E" w:rsidRDefault="001E117A" w:rsidP="002C3240">
            <w:pPr>
              <w:spacing w:after="0" w:line="240" w:lineRule="auto"/>
              <w:rPr>
                <w:sz w:val="16"/>
                <w:szCs w:val="16"/>
              </w:rPr>
            </w:pPr>
            <w:r w:rsidRPr="00CA295E">
              <w:rPr>
                <w:sz w:val="20"/>
                <w:szCs w:val="20"/>
              </w:rPr>
              <w:t xml:space="preserve">Kultywowanie tradycji lokalnych, zachowanie tożsamości regionalnej oraz promocja i udostępnianie dziedzictwa kulturowego i przyrodniczego obszaru </w:t>
            </w:r>
            <w:r w:rsidRPr="00CA295E">
              <w:rPr>
                <w:color w:val="000000"/>
                <w:sz w:val="20"/>
                <w:szCs w:val="20"/>
              </w:rPr>
              <w:t xml:space="preserve"> </w:t>
            </w:r>
          </w:p>
        </w:tc>
      </w:tr>
      <w:tr w:rsidR="001E117A" w:rsidRPr="0079494B" w14:paraId="69EC04B2" w14:textId="77777777" w:rsidTr="002C3240">
        <w:trPr>
          <w:trHeight w:val="281"/>
        </w:trPr>
        <w:tc>
          <w:tcPr>
            <w:tcW w:w="11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EBDF74" w14:textId="77777777" w:rsidR="001E117A" w:rsidRPr="0079494B" w:rsidRDefault="001E117A" w:rsidP="002C3240">
            <w:pPr>
              <w:spacing w:after="0" w:line="240" w:lineRule="auto"/>
              <w:jc w:val="right"/>
              <w:rPr>
                <w:sz w:val="16"/>
                <w:szCs w:val="16"/>
              </w:rPr>
            </w:pPr>
            <w:r>
              <w:rPr>
                <w:sz w:val="16"/>
                <w:szCs w:val="16"/>
              </w:rPr>
              <w:t>640 000,00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E82A99" w14:textId="77777777" w:rsidR="001E117A" w:rsidRPr="0079494B" w:rsidRDefault="001E117A" w:rsidP="002C3240">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B71809" w14:textId="77777777" w:rsidR="001E117A" w:rsidRPr="0079494B" w:rsidRDefault="001E117A" w:rsidP="002C3240">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21CCAF" w14:textId="77777777" w:rsidR="001E117A" w:rsidRPr="0079494B" w:rsidRDefault="001E117A" w:rsidP="002C3240">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B6575A" w14:textId="77777777" w:rsidR="001E117A" w:rsidRPr="0079494B" w:rsidRDefault="001E117A" w:rsidP="002C3240">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41E23F" w14:textId="77777777" w:rsidR="001E117A" w:rsidRPr="0079494B" w:rsidRDefault="001E117A" w:rsidP="002C3240">
            <w:pPr>
              <w:spacing w:after="0" w:line="240" w:lineRule="auto"/>
              <w:jc w:val="right"/>
              <w:rPr>
                <w:sz w:val="16"/>
                <w:szCs w:val="16"/>
              </w:rPr>
            </w:pPr>
            <w:r>
              <w:rPr>
                <w:sz w:val="16"/>
                <w:szCs w:val="16"/>
              </w:rPr>
              <w:t>177 992,00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9180D3" w14:textId="77777777" w:rsidR="001E117A" w:rsidRPr="0079494B" w:rsidRDefault="001E117A" w:rsidP="002C3240">
            <w:pPr>
              <w:spacing w:after="0" w:line="240" w:lineRule="auto"/>
              <w:jc w:val="right"/>
              <w:rPr>
                <w:sz w:val="16"/>
                <w:szCs w:val="16"/>
              </w:rPr>
            </w:pPr>
            <w:r>
              <w:rPr>
                <w:sz w:val="16"/>
                <w:szCs w:val="16"/>
              </w:rPr>
              <w:t>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07F4BF" w14:textId="77777777" w:rsidR="001E117A" w:rsidRPr="0079494B" w:rsidRDefault="001E117A" w:rsidP="002C3240">
            <w:pPr>
              <w:spacing w:after="0" w:line="240" w:lineRule="auto"/>
              <w:jc w:val="right"/>
              <w:rPr>
                <w:sz w:val="16"/>
                <w:szCs w:val="16"/>
              </w:rPr>
            </w:pPr>
            <w:r>
              <w:rPr>
                <w:sz w:val="16"/>
                <w:szCs w:val="16"/>
              </w:rPr>
              <w:t>175 943,00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4511E9" w14:textId="77777777" w:rsidR="001E117A" w:rsidRPr="0079494B" w:rsidRDefault="001E117A" w:rsidP="002C3240">
            <w:pPr>
              <w:spacing w:after="0" w:line="240" w:lineRule="auto"/>
              <w:jc w:val="right"/>
              <w:rPr>
                <w:sz w:val="16"/>
                <w:szCs w:val="16"/>
              </w:rPr>
            </w:pPr>
            <w:r>
              <w:rPr>
                <w:sz w:val="16"/>
                <w:szCs w:val="16"/>
              </w:rPr>
              <w:t>175 943,00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CCFF46" w14:textId="77777777" w:rsidR="001E117A" w:rsidRPr="00841EEC" w:rsidRDefault="001E117A" w:rsidP="002C3240">
            <w:pPr>
              <w:spacing w:after="0" w:line="240" w:lineRule="auto"/>
              <w:jc w:val="right"/>
              <w:rPr>
                <w:sz w:val="16"/>
                <w:szCs w:val="16"/>
              </w:rPr>
            </w:pPr>
            <w:r w:rsidRPr="00841EEC">
              <w:rPr>
                <w:color w:val="000000"/>
                <w:sz w:val="16"/>
                <w:szCs w:val="16"/>
              </w:rPr>
              <w:t>380 112,00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69DBEB" w14:textId="77777777" w:rsidR="001E117A" w:rsidRPr="00841EEC" w:rsidRDefault="001E117A" w:rsidP="002C3240">
            <w:pPr>
              <w:spacing w:after="0" w:line="240" w:lineRule="auto"/>
              <w:jc w:val="right"/>
              <w:rPr>
                <w:sz w:val="16"/>
                <w:szCs w:val="16"/>
              </w:rPr>
            </w:pPr>
            <w:r w:rsidRPr="00841EEC">
              <w:rPr>
                <w:color w:val="000000"/>
                <w:sz w:val="16"/>
                <w:szCs w:val="16"/>
              </w:rPr>
              <w:t>175 943,00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26CF1E" w14:textId="77777777" w:rsidR="001E117A" w:rsidRPr="00CA295E" w:rsidRDefault="001E117A" w:rsidP="002C3240">
            <w:pPr>
              <w:spacing w:after="0" w:line="240" w:lineRule="auto"/>
              <w:jc w:val="right"/>
              <w:rPr>
                <w:sz w:val="16"/>
                <w:szCs w:val="16"/>
              </w:rPr>
            </w:pPr>
            <w:r w:rsidRPr="00CA295E">
              <w:rPr>
                <w:color w:val="000000"/>
                <w:sz w:val="16"/>
                <w:szCs w:val="16"/>
              </w:rPr>
              <w:t>380 112,00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E47868" w14:textId="77777777" w:rsidR="001E117A" w:rsidRPr="00CA295E" w:rsidRDefault="001E117A" w:rsidP="002C3240">
            <w:pPr>
              <w:spacing w:after="0" w:line="240" w:lineRule="auto"/>
              <w:jc w:val="right"/>
              <w:rPr>
                <w:sz w:val="16"/>
                <w:szCs w:val="16"/>
              </w:rPr>
            </w:pPr>
            <w:r w:rsidRPr="00CA295E">
              <w:rPr>
                <w:color w:val="000000"/>
                <w:sz w:val="16"/>
                <w:szCs w:val="16"/>
              </w:rPr>
              <w:t>175 943,00</w:t>
            </w:r>
          </w:p>
        </w:tc>
      </w:tr>
      <w:tr w:rsidR="001E117A" w:rsidRPr="0079494B" w14:paraId="3FADC9FA" w14:textId="77777777" w:rsidTr="002C3240">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1E7D157B" w14:textId="77777777" w:rsidR="001E117A" w:rsidRPr="00CA295E" w:rsidRDefault="001E117A" w:rsidP="002C3240">
            <w:pPr>
              <w:spacing w:after="0" w:line="240" w:lineRule="auto"/>
              <w:rPr>
                <w:color w:val="000000"/>
                <w:sz w:val="16"/>
                <w:szCs w:val="16"/>
              </w:rPr>
            </w:pPr>
            <w:r>
              <w:rPr>
                <w:rFonts w:eastAsia="Times New Roman" w:cs="Times New Roman"/>
                <w:b/>
                <w:bCs/>
                <w:color w:val="0070C0"/>
              </w:rPr>
              <w:t xml:space="preserve">Cel szczegółowy 1.3: Wzmacnianie kapitału społecznego, pobudzanie aktywności i integracji mieszkańców  </w:t>
            </w:r>
            <w:r w:rsidRPr="00E342B6">
              <w:rPr>
                <w:rFonts w:eastAsia="Times New Roman" w:cs="Times New Roman"/>
                <w:b/>
                <w:bCs/>
                <w:color w:val="FFC000"/>
              </w:rPr>
              <w:t>(poziom realizacji 57,4)</w:t>
            </w:r>
          </w:p>
        </w:tc>
      </w:tr>
      <w:tr w:rsidR="001E117A" w:rsidRPr="0079494B" w14:paraId="6ADAA77B" w14:textId="77777777" w:rsidTr="002C3240">
        <w:trPr>
          <w:trHeight w:val="281"/>
        </w:trPr>
        <w:tc>
          <w:tcPr>
            <w:tcW w:w="11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2A61CD" w14:textId="77777777" w:rsidR="001E117A" w:rsidRDefault="001E117A" w:rsidP="002C3240">
            <w:pPr>
              <w:spacing w:after="0" w:line="240" w:lineRule="auto"/>
              <w:jc w:val="right"/>
              <w:rPr>
                <w:sz w:val="16"/>
                <w:szCs w:val="16"/>
              </w:rPr>
            </w:pPr>
            <w:r>
              <w:rPr>
                <w:sz w:val="16"/>
                <w:szCs w:val="16"/>
              </w:rPr>
              <w:t>600 000,00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F6B11E" w14:textId="77777777" w:rsidR="001E117A" w:rsidRDefault="001E117A" w:rsidP="002C3240">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F595DA" w14:textId="77777777" w:rsidR="001E117A" w:rsidRDefault="001E117A" w:rsidP="002C3240">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2B0C0" w14:textId="77777777" w:rsidR="001E117A" w:rsidRDefault="001E117A" w:rsidP="002C3240">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C38673" w14:textId="77777777" w:rsidR="001E117A" w:rsidRDefault="001E117A" w:rsidP="002C3240">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09B54E" w14:textId="77777777" w:rsidR="001E117A" w:rsidRDefault="001E117A" w:rsidP="002C3240">
            <w:pPr>
              <w:spacing w:after="0" w:line="240" w:lineRule="auto"/>
              <w:jc w:val="right"/>
              <w:rPr>
                <w:sz w:val="16"/>
                <w:szCs w:val="16"/>
              </w:rPr>
            </w:pPr>
            <w:r>
              <w:rPr>
                <w:sz w:val="16"/>
                <w:szCs w:val="16"/>
              </w:rPr>
              <w:t>259 209,00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7D4EC6" w14:textId="77777777" w:rsidR="001E117A" w:rsidRDefault="001E117A" w:rsidP="002C3240">
            <w:pPr>
              <w:spacing w:after="0" w:line="240" w:lineRule="auto"/>
              <w:jc w:val="right"/>
              <w:rPr>
                <w:sz w:val="16"/>
                <w:szCs w:val="16"/>
              </w:rPr>
            </w:pPr>
            <w:r>
              <w:rPr>
                <w:sz w:val="16"/>
                <w:szCs w:val="16"/>
              </w:rPr>
              <w:t>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43C8D1" w14:textId="77777777" w:rsidR="001E117A" w:rsidRDefault="001E117A" w:rsidP="002C3240">
            <w:pPr>
              <w:spacing w:after="0" w:line="240" w:lineRule="auto"/>
              <w:jc w:val="right"/>
              <w:rPr>
                <w:sz w:val="16"/>
                <w:szCs w:val="16"/>
              </w:rPr>
            </w:pPr>
            <w:r>
              <w:rPr>
                <w:sz w:val="16"/>
                <w:szCs w:val="16"/>
              </w:rPr>
              <w:t>259 209,00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7BA6F6" w14:textId="77777777" w:rsidR="001E117A" w:rsidRDefault="001E117A" w:rsidP="002C3240">
            <w:pPr>
              <w:spacing w:after="0" w:line="240" w:lineRule="auto"/>
              <w:jc w:val="right"/>
              <w:rPr>
                <w:sz w:val="16"/>
                <w:szCs w:val="16"/>
              </w:rPr>
            </w:pPr>
            <w:r>
              <w:rPr>
                <w:sz w:val="16"/>
                <w:szCs w:val="16"/>
              </w:rPr>
              <w:t>0,00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C0E537" w14:textId="77777777" w:rsidR="001E117A" w:rsidRPr="00841EEC" w:rsidRDefault="001E117A" w:rsidP="002C3240">
            <w:pPr>
              <w:spacing w:after="0" w:line="240" w:lineRule="auto"/>
              <w:jc w:val="right"/>
              <w:rPr>
                <w:color w:val="000000"/>
                <w:sz w:val="16"/>
                <w:szCs w:val="16"/>
              </w:rPr>
            </w:pPr>
            <w:r>
              <w:rPr>
                <w:color w:val="000000"/>
                <w:sz w:val="16"/>
                <w:szCs w:val="16"/>
              </w:rPr>
              <w:t>344 138,72</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262B26" w14:textId="77777777" w:rsidR="001E117A" w:rsidRPr="00841EEC" w:rsidRDefault="001E117A" w:rsidP="002C3240">
            <w:pPr>
              <w:spacing w:after="0" w:line="240" w:lineRule="auto"/>
              <w:jc w:val="right"/>
              <w:rPr>
                <w:color w:val="000000"/>
                <w:sz w:val="16"/>
                <w:szCs w:val="16"/>
              </w:rPr>
            </w:pPr>
            <w:r w:rsidRPr="00841EEC">
              <w:rPr>
                <w:color w:val="000000"/>
                <w:sz w:val="16"/>
                <w:szCs w:val="16"/>
              </w:rPr>
              <w:t>258 426,00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52252C" w14:textId="77777777" w:rsidR="001E117A" w:rsidRPr="00CA295E" w:rsidRDefault="001E117A" w:rsidP="002C3240">
            <w:pPr>
              <w:spacing w:after="0" w:line="240" w:lineRule="auto"/>
              <w:jc w:val="right"/>
              <w:rPr>
                <w:color w:val="000000"/>
                <w:sz w:val="16"/>
                <w:szCs w:val="16"/>
              </w:rPr>
            </w:pPr>
            <w:r>
              <w:rPr>
                <w:color w:val="000000"/>
                <w:sz w:val="16"/>
                <w:szCs w:val="16"/>
              </w:rPr>
              <w:t>344 138,72</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68F70F" w14:textId="77777777" w:rsidR="001E117A" w:rsidRPr="00CA295E" w:rsidRDefault="001E117A" w:rsidP="002C3240">
            <w:pPr>
              <w:spacing w:after="0" w:line="240" w:lineRule="auto"/>
              <w:jc w:val="right"/>
              <w:rPr>
                <w:color w:val="000000"/>
                <w:sz w:val="16"/>
                <w:szCs w:val="16"/>
              </w:rPr>
            </w:pPr>
            <w:r w:rsidRPr="00CA295E">
              <w:rPr>
                <w:color w:val="000000"/>
                <w:sz w:val="16"/>
                <w:szCs w:val="16"/>
              </w:rPr>
              <w:t>258 426,00</w:t>
            </w:r>
          </w:p>
        </w:tc>
      </w:tr>
      <w:tr w:rsidR="001E117A" w:rsidRPr="0079494B" w14:paraId="071A825D" w14:textId="77777777" w:rsidTr="002C3240">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6157F9E4" w14:textId="77777777" w:rsidR="001E117A" w:rsidRPr="00CA295E" w:rsidRDefault="001E117A" w:rsidP="002C3240">
            <w:pPr>
              <w:spacing w:after="0" w:line="240" w:lineRule="auto"/>
              <w:rPr>
                <w:sz w:val="16"/>
                <w:szCs w:val="16"/>
              </w:rPr>
            </w:pPr>
            <w:r w:rsidRPr="00CA295E">
              <w:rPr>
                <w:color w:val="000000"/>
                <w:sz w:val="20"/>
                <w:szCs w:val="20"/>
              </w:rPr>
              <w:t>Oferta spędzania czasu wolnego – wsparcie infrastruktury turystycznej i rekreacyjnej oraz promocja aktywnego trybu życia</w:t>
            </w:r>
          </w:p>
        </w:tc>
      </w:tr>
      <w:tr w:rsidR="001E117A" w:rsidRPr="0079494B" w14:paraId="7B75B163" w14:textId="77777777" w:rsidTr="002C3240">
        <w:trPr>
          <w:trHeight w:val="281"/>
        </w:trPr>
        <w:tc>
          <w:tcPr>
            <w:tcW w:w="11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07D7CB" w14:textId="77777777" w:rsidR="001E117A" w:rsidRDefault="001E117A" w:rsidP="002C3240">
            <w:pPr>
              <w:spacing w:after="0" w:line="240" w:lineRule="auto"/>
              <w:jc w:val="right"/>
              <w:rPr>
                <w:sz w:val="16"/>
                <w:szCs w:val="16"/>
              </w:rPr>
            </w:pPr>
            <w:r>
              <w:rPr>
                <w:sz w:val="16"/>
                <w:szCs w:val="16"/>
              </w:rPr>
              <w:t>300 000,00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EE4E75" w14:textId="77777777" w:rsidR="001E117A" w:rsidRPr="0079494B" w:rsidRDefault="001E117A" w:rsidP="002C3240">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448B75" w14:textId="77777777" w:rsidR="001E117A" w:rsidRPr="0079494B" w:rsidRDefault="001E117A" w:rsidP="002C3240">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A7071C" w14:textId="77777777" w:rsidR="001E117A" w:rsidRPr="0079494B" w:rsidRDefault="001E117A" w:rsidP="002C3240">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C87D89" w14:textId="77777777" w:rsidR="001E117A" w:rsidRPr="0079494B" w:rsidRDefault="001E117A" w:rsidP="002C3240">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84CBBC" w14:textId="77777777" w:rsidR="001E117A" w:rsidRPr="0079494B" w:rsidRDefault="001E117A" w:rsidP="002C3240">
            <w:pPr>
              <w:spacing w:after="0" w:line="240" w:lineRule="auto"/>
              <w:jc w:val="right"/>
              <w:rPr>
                <w:sz w:val="16"/>
                <w:szCs w:val="16"/>
              </w:rPr>
            </w:pPr>
            <w:r>
              <w:rPr>
                <w:sz w:val="16"/>
                <w:szCs w:val="16"/>
              </w:rPr>
              <w:t>259 209,00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88B267" w14:textId="77777777" w:rsidR="001E117A" w:rsidRPr="0079494B" w:rsidRDefault="001E117A" w:rsidP="002C3240">
            <w:pPr>
              <w:spacing w:after="0" w:line="240" w:lineRule="auto"/>
              <w:jc w:val="right"/>
              <w:rPr>
                <w:sz w:val="16"/>
                <w:szCs w:val="16"/>
              </w:rPr>
            </w:pPr>
            <w:r>
              <w:rPr>
                <w:sz w:val="16"/>
                <w:szCs w:val="16"/>
              </w:rPr>
              <w:t>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3101B8" w14:textId="77777777" w:rsidR="001E117A" w:rsidRPr="0079494B" w:rsidRDefault="001E117A" w:rsidP="002C3240">
            <w:pPr>
              <w:spacing w:after="0" w:line="240" w:lineRule="auto"/>
              <w:jc w:val="right"/>
              <w:rPr>
                <w:sz w:val="16"/>
                <w:szCs w:val="16"/>
              </w:rPr>
            </w:pPr>
            <w:r>
              <w:rPr>
                <w:sz w:val="16"/>
                <w:szCs w:val="16"/>
              </w:rPr>
              <w:t>259 209,00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1BC3B1" w14:textId="77777777" w:rsidR="001E117A" w:rsidRPr="0079494B" w:rsidRDefault="001E117A" w:rsidP="002C3240">
            <w:pPr>
              <w:spacing w:after="0" w:line="240" w:lineRule="auto"/>
              <w:jc w:val="right"/>
              <w:rPr>
                <w:sz w:val="16"/>
                <w:szCs w:val="16"/>
              </w:rPr>
            </w:pPr>
            <w:r>
              <w:rPr>
                <w:sz w:val="16"/>
                <w:szCs w:val="16"/>
              </w:rPr>
              <w:t>0,00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2F1A97" w14:textId="77777777" w:rsidR="001E117A" w:rsidRPr="00841EEC" w:rsidRDefault="001E117A" w:rsidP="002C3240">
            <w:pPr>
              <w:spacing w:after="0" w:line="240" w:lineRule="auto"/>
              <w:jc w:val="right"/>
              <w:rPr>
                <w:sz w:val="16"/>
                <w:szCs w:val="16"/>
              </w:rPr>
            </w:pPr>
            <w:r w:rsidRPr="00841EEC">
              <w:rPr>
                <w:color w:val="000000"/>
                <w:sz w:val="16"/>
                <w:szCs w:val="16"/>
              </w:rPr>
              <w:t>258 426,00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1C0307" w14:textId="77777777" w:rsidR="001E117A" w:rsidRPr="00841EEC" w:rsidRDefault="001E117A" w:rsidP="002C3240">
            <w:pPr>
              <w:spacing w:after="0" w:line="240" w:lineRule="auto"/>
              <w:jc w:val="right"/>
              <w:rPr>
                <w:sz w:val="16"/>
                <w:szCs w:val="16"/>
              </w:rPr>
            </w:pPr>
            <w:r w:rsidRPr="00841EEC">
              <w:rPr>
                <w:color w:val="000000"/>
                <w:sz w:val="16"/>
                <w:szCs w:val="16"/>
              </w:rPr>
              <w:t>258 426,00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ACD3DF" w14:textId="77777777" w:rsidR="001E117A" w:rsidRPr="00CA295E" w:rsidRDefault="001E117A" w:rsidP="002C3240">
            <w:pPr>
              <w:spacing w:after="0" w:line="240" w:lineRule="auto"/>
              <w:jc w:val="right"/>
              <w:rPr>
                <w:color w:val="000000"/>
                <w:sz w:val="16"/>
                <w:szCs w:val="16"/>
              </w:rPr>
            </w:pPr>
            <w:r w:rsidRPr="00CA295E">
              <w:rPr>
                <w:color w:val="000000"/>
                <w:sz w:val="16"/>
                <w:szCs w:val="16"/>
              </w:rPr>
              <w:t>258 426,00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48F1EC" w14:textId="77777777" w:rsidR="001E117A" w:rsidRPr="00CA295E" w:rsidRDefault="001E117A" w:rsidP="002C3240">
            <w:pPr>
              <w:spacing w:after="0" w:line="240" w:lineRule="auto"/>
              <w:jc w:val="right"/>
              <w:rPr>
                <w:color w:val="000000"/>
                <w:sz w:val="16"/>
                <w:szCs w:val="16"/>
              </w:rPr>
            </w:pPr>
            <w:r w:rsidRPr="00CA295E">
              <w:rPr>
                <w:color w:val="000000"/>
                <w:sz w:val="16"/>
                <w:szCs w:val="16"/>
              </w:rPr>
              <w:t>258 426,00</w:t>
            </w:r>
          </w:p>
        </w:tc>
      </w:tr>
      <w:tr w:rsidR="001E117A" w:rsidRPr="0079494B" w14:paraId="79AF876E" w14:textId="77777777" w:rsidTr="002C3240">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6D232E2E" w14:textId="77777777" w:rsidR="001E117A" w:rsidRPr="00CA295E" w:rsidRDefault="001E117A" w:rsidP="002C3240">
            <w:pPr>
              <w:spacing w:after="0" w:line="240" w:lineRule="auto"/>
              <w:rPr>
                <w:sz w:val="16"/>
                <w:szCs w:val="16"/>
              </w:rPr>
            </w:pPr>
            <w:r w:rsidRPr="00CA295E">
              <w:rPr>
                <w:sz w:val="20"/>
                <w:szCs w:val="20"/>
              </w:rPr>
              <w:t>Wspieranie inicjatyw oddolnych mieszkańców na rzecz aktywizacji i integracji lokalnej społeczności</w:t>
            </w:r>
          </w:p>
        </w:tc>
      </w:tr>
      <w:tr w:rsidR="001E117A" w:rsidRPr="0079494B" w14:paraId="21259233" w14:textId="77777777" w:rsidTr="002C3240">
        <w:trPr>
          <w:trHeight w:val="281"/>
        </w:trPr>
        <w:tc>
          <w:tcPr>
            <w:tcW w:w="11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EB7661" w14:textId="77777777" w:rsidR="001E117A" w:rsidRDefault="001E117A" w:rsidP="002C3240">
            <w:pPr>
              <w:spacing w:after="0" w:line="240" w:lineRule="auto"/>
              <w:jc w:val="right"/>
              <w:rPr>
                <w:sz w:val="16"/>
                <w:szCs w:val="16"/>
              </w:rPr>
            </w:pPr>
            <w:r>
              <w:rPr>
                <w:sz w:val="16"/>
                <w:szCs w:val="16"/>
              </w:rPr>
              <w:t>300 000,00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2944FA" w14:textId="77777777" w:rsidR="001E117A" w:rsidRPr="0079494B" w:rsidRDefault="001E117A" w:rsidP="002C3240">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47E737" w14:textId="77777777" w:rsidR="001E117A" w:rsidRPr="0079494B" w:rsidRDefault="001E117A" w:rsidP="002C3240">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7DEBE5" w14:textId="77777777" w:rsidR="001E117A" w:rsidRPr="0079494B" w:rsidRDefault="001E117A" w:rsidP="002C3240">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CF6B89" w14:textId="77777777" w:rsidR="001E117A" w:rsidRPr="0079494B" w:rsidRDefault="001E117A" w:rsidP="002C3240">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5D3B36" w14:textId="77777777" w:rsidR="001E117A" w:rsidRPr="0079494B" w:rsidRDefault="001E117A" w:rsidP="002C3240">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B57BA7" w14:textId="77777777" w:rsidR="001E117A" w:rsidRPr="0079494B" w:rsidRDefault="001E117A" w:rsidP="002C3240">
            <w:pPr>
              <w:spacing w:after="0" w:line="240" w:lineRule="auto"/>
              <w:jc w:val="right"/>
              <w:rPr>
                <w:sz w:val="16"/>
                <w:szCs w:val="16"/>
              </w:rPr>
            </w:pPr>
            <w:r>
              <w:rPr>
                <w:sz w:val="16"/>
                <w:szCs w:val="16"/>
              </w:rPr>
              <w:t>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55AB61" w14:textId="77777777" w:rsidR="001E117A" w:rsidRPr="0079494B" w:rsidRDefault="001E117A" w:rsidP="002C3240">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9C8FDD" w14:textId="77777777" w:rsidR="001E117A" w:rsidRPr="0079494B" w:rsidRDefault="001E117A" w:rsidP="002C3240">
            <w:pPr>
              <w:spacing w:after="0" w:line="240" w:lineRule="auto"/>
              <w:jc w:val="right"/>
              <w:rPr>
                <w:sz w:val="16"/>
                <w:szCs w:val="16"/>
              </w:rPr>
            </w:pPr>
            <w:r>
              <w:rPr>
                <w:sz w:val="16"/>
                <w:szCs w:val="16"/>
              </w:rPr>
              <w:t>0,00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47F323" w14:textId="77777777" w:rsidR="001E117A" w:rsidRPr="00841EEC" w:rsidRDefault="001E117A" w:rsidP="002C3240">
            <w:pPr>
              <w:spacing w:after="0" w:line="240" w:lineRule="auto"/>
              <w:jc w:val="right"/>
              <w:rPr>
                <w:sz w:val="16"/>
                <w:szCs w:val="16"/>
              </w:rPr>
            </w:pPr>
            <w:r w:rsidRPr="00841EEC">
              <w:rPr>
                <w:color w:val="000000"/>
                <w:sz w:val="16"/>
                <w:szCs w:val="16"/>
              </w:rPr>
              <w:t>85 712,72</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478E76" w14:textId="77777777" w:rsidR="001E117A" w:rsidRDefault="001E117A" w:rsidP="002C3240">
            <w:pPr>
              <w:spacing w:after="0" w:line="240" w:lineRule="auto"/>
              <w:jc w:val="right"/>
              <w:rPr>
                <w:sz w:val="16"/>
                <w:szCs w:val="16"/>
              </w:rPr>
            </w:pPr>
            <w:r>
              <w:rPr>
                <w:sz w:val="16"/>
                <w:szCs w:val="16"/>
              </w:rPr>
              <w:t>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310B61" w14:textId="77777777" w:rsidR="001E117A" w:rsidRPr="00CA295E" w:rsidRDefault="001E117A" w:rsidP="002C3240">
            <w:pPr>
              <w:spacing w:after="0" w:line="240" w:lineRule="auto"/>
              <w:jc w:val="right"/>
              <w:rPr>
                <w:sz w:val="16"/>
                <w:szCs w:val="16"/>
              </w:rPr>
            </w:pPr>
            <w:r w:rsidRPr="00CA295E">
              <w:rPr>
                <w:sz w:val="16"/>
                <w:szCs w:val="16"/>
              </w:rPr>
              <w:t>85 712,72</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8E38CB" w14:textId="77777777" w:rsidR="001E117A" w:rsidRPr="00CA295E" w:rsidRDefault="001E117A" w:rsidP="002C3240">
            <w:pPr>
              <w:spacing w:after="0" w:line="240" w:lineRule="auto"/>
              <w:jc w:val="right"/>
              <w:rPr>
                <w:sz w:val="16"/>
                <w:szCs w:val="16"/>
              </w:rPr>
            </w:pPr>
            <w:r w:rsidRPr="00CA295E">
              <w:rPr>
                <w:sz w:val="16"/>
                <w:szCs w:val="16"/>
              </w:rPr>
              <w:t>0,00</w:t>
            </w:r>
          </w:p>
        </w:tc>
      </w:tr>
      <w:tr w:rsidR="001E117A" w:rsidRPr="0079494B" w14:paraId="2C429E91" w14:textId="77777777" w:rsidTr="002C3240">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39667FD3" w14:textId="77777777" w:rsidR="001E117A" w:rsidRPr="00CA295E" w:rsidRDefault="001E117A" w:rsidP="002C3240">
            <w:pPr>
              <w:spacing w:after="0" w:line="240" w:lineRule="auto"/>
              <w:rPr>
                <w:sz w:val="16"/>
                <w:szCs w:val="16"/>
              </w:rPr>
            </w:pPr>
            <w:r>
              <w:rPr>
                <w:rFonts w:eastAsia="Times New Roman" w:cs="Times New Roman"/>
                <w:b/>
                <w:bCs/>
                <w:color w:val="002060"/>
              </w:rPr>
              <w:t xml:space="preserve">Cel ogólny 2: </w:t>
            </w:r>
            <w:r>
              <w:rPr>
                <w:rFonts w:eastAsia="Times New Roman" w:cs="Times New Roman"/>
                <w:b/>
                <w:bCs/>
                <w:smallCaps/>
                <w:color w:val="002060"/>
              </w:rPr>
              <w:t xml:space="preserve">Wzmacnianie konkurencyjności gospodarczej obszaru LGD Brama Beskidu  </w:t>
            </w:r>
            <w:r w:rsidRPr="00E342B6">
              <w:rPr>
                <w:rFonts w:eastAsia="Times New Roman" w:cs="Times New Roman"/>
                <w:b/>
                <w:bCs/>
                <w:color w:val="FFC000"/>
              </w:rPr>
              <w:t>(poziom realizacji 69,1)</w:t>
            </w:r>
          </w:p>
        </w:tc>
      </w:tr>
      <w:tr w:rsidR="001E117A" w:rsidRPr="0079494B" w14:paraId="61FF9CE3" w14:textId="77777777" w:rsidTr="002C3240">
        <w:trPr>
          <w:trHeight w:val="281"/>
        </w:trPr>
        <w:tc>
          <w:tcPr>
            <w:tcW w:w="11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C9DD25" w14:textId="77777777" w:rsidR="001E117A" w:rsidRDefault="001E117A" w:rsidP="002C3240">
            <w:pPr>
              <w:spacing w:after="0" w:line="240" w:lineRule="auto"/>
              <w:jc w:val="right"/>
              <w:rPr>
                <w:sz w:val="16"/>
                <w:szCs w:val="16"/>
              </w:rPr>
            </w:pPr>
            <w:r>
              <w:rPr>
                <w:sz w:val="16"/>
                <w:szCs w:val="16"/>
              </w:rPr>
              <w:t>3 900 000,00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359E52" w14:textId="77777777" w:rsidR="001E117A" w:rsidRDefault="001E117A" w:rsidP="002C3240">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078D60" w14:textId="77777777" w:rsidR="001E117A" w:rsidRDefault="001E117A" w:rsidP="002C3240">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C770B2" w14:textId="77777777" w:rsidR="001E117A" w:rsidRDefault="001E117A" w:rsidP="002C3240">
            <w:pPr>
              <w:spacing w:after="0" w:line="240" w:lineRule="auto"/>
              <w:jc w:val="right"/>
              <w:rPr>
                <w:sz w:val="16"/>
                <w:szCs w:val="16"/>
              </w:rPr>
            </w:pPr>
            <w:r>
              <w:rPr>
                <w:sz w:val="16"/>
                <w:szCs w:val="16"/>
              </w:rPr>
              <w:t>100 000,00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3B27D2" w14:textId="77777777" w:rsidR="001E117A" w:rsidRDefault="001E117A" w:rsidP="002C3240">
            <w:pPr>
              <w:spacing w:after="0" w:line="240" w:lineRule="auto"/>
              <w:jc w:val="right"/>
              <w:rPr>
                <w:sz w:val="16"/>
                <w:szCs w:val="16"/>
              </w:rPr>
            </w:pPr>
            <w:r>
              <w:rPr>
                <w:sz w:val="16"/>
                <w:szCs w:val="16"/>
              </w:rPr>
              <w:t>50 000,00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735DE3" w14:textId="77777777" w:rsidR="001E117A" w:rsidRDefault="001E117A" w:rsidP="002C3240">
            <w:pPr>
              <w:spacing w:after="0" w:line="240" w:lineRule="auto"/>
              <w:jc w:val="right"/>
              <w:rPr>
                <w:sz w:val="16"/>
                <w:szCs w:val="16"/>
              </w:rPr>
            </w:pPr>
            <w:r>
              <w:rPr>
                <w:sz w:val="16"/>
                <w:szCs w:val="16"/>
              </w:rPr>
              <w:t>2 132 437,00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E58296" w14:textId="77777777" w:rsidR="001E117A" w:rsidRDefault="001E117A" w:rsidP="002C3240">
            <w:pPr>
              <w:spacing w:after="0" w:line="240" w:lineRule="auto"/>
              <w:jc w:val="right"/>
              <w:rPr>
                <w:sz w:val="16"/>
                <w:szCs w:val="16"/>
              </w:rPr>
            </w:pPr>
            <w:r>
              <w:rPr>
                <w:sz w:val="16"/>
                <w:szCs w:val="16"/>
              </w:rPr>
              <w:t>100 000,00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CFAC61" w14:textId="77777777" w:rsidR="001E117A" w:rsidRDefault="001E117A" w:rsidP="002C3240">
            <w:pPr>
              <w:spacing w:after="0" w:line="240" w:lineRule="auto"/>
              <w:jc w:val="right"/>
              <w:rPr>
                <w:sz w:val="16"/>
                <w:szCs w:val="16"/>
              </w:rPr>
            </w:pPr>
            <w:r>
              <w:rPr>
                <w:sz w:val="16"/>
                <w:szCs w:val="16"/>
              </w:rPr>
              <w:t>2 045 439,00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14D0B0" w14:textId="77777777" w:rsidR="001E117A" w:rsidRDefault="001E117A" w:rsidP="002C3240">
            <w:pPr>
              <w:spacing w:after="0" w:line="240" w:lineRule="auto"/>
              <w:jc w:val="right"/>
              <w:rPr>
                <w:sz w:val="16"/>
                <w:szCs w:val="16"/>
              </w:rPr>
            </w:pPr>
            <w:r>
              <w:rPr>
                <w:sz w:val="16"/>
                <w:szCs w:val="16"/>
              </w:rPr>
              <w:t>1 995 439,00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96ECC4" w14:textId="77777777" w:rsidR="001E117A" w:rsidRPr="00841EEC" w:rsidRDefault="001E117A" w:rsidP="002C3240">
            <w:pPr>
              <w:spacing w:after="0" w:line="240" w:lineRule="auto"/>
              <w:jc w:val="right"/>
              <w:rPr>
                <w:color w:val="000000"/>
                <w:sz w:val="16"/>
                <w:szCs w:val="16"/>
              </w:rPr>
            </w:pPr>
            <w:r>
              <w:rPr>
                <w:color w:val="000000"/>
                <w:sz w:val="16"/>
                <w:szCs w:val="16"/>
              </w:rPr>
              <w:t>2 695 439,00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060CB8" w14:textId="77777777" w:rsidR="001E117A" w:rsidRDefault="001E117A" w:rsidP="002C3240">
            <w:pPr>
              <w:spacing w:after="0" w:line="240" w:lineRule="auto"/>
              <w:jc w:val="right"/>
              <w:rPr>
                <w:sz w:val="16"/>
                <w:szCs w:val="16"/>
              </w:rPr>
            </w:pPr>
            <w:r>
              <w:rPr>
                <w:sz w:val="16"/>
                <w:szCs w:val="16"/>
              </w:rPr>
              <w:t>2 095 000,00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22CFCD" w14:textId="77777777" w:rsidR="001E117A" w:rsidRPr="00CA295E" w:rsidRDefault="001E117A" w:rsidP="002C3240">
            <w:pPr>
              <w:spacing w:after="0" w:line="240" w:lineRule="auto"/>
              <w:jc w:val="right"/>
              <w:rPr>
                <w:sz w:val="16"/>
                <w:szCs w:val="16"/>
              </w:rPr>
            </w:pPr>
            <w:r>
              <w:rPr>
                <w:sz w:val="16"/>
                <w:szCs w:val="16"/>
              </w:rPr>
              <w:t>2 695 439,00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8AC6F6" w14:textId="77777777" w:rsidR="001E117A" w:rsidRPr="00CA295E" w:rsidRDefault="001E117A" w:rsidP="002C3240">
            <w:pPr>
              <w:spacing w:after="0" w:line="240" w:lineRule="auto"/>
              <w:jc w:val="right"/>
              <w:rPr>
                <w:sz w:val="16"/>
                <w:szCs w:val="16"/>
              </w:rPr>
            </w:pPr>
            <w:r>
              <w:rPr>
                <w:sz w:val="16"/>
                <w:szCs w:val="16"/>
              </w:rPr>
              <w:t>2 095 000,00</w:t>
            </w:r>
          </w:p>
        </w:tc>
      </w:tr>
      <w:tr w:rsidR="001E117A" w:rsidRPr="0079494B" w14:paraId="7F887A9F" w14:textId="77777777" w:rsidTr="002C3240">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2632A248" w14:textId="77777777" w:rsidR="001E117A" w:rsidRPr="00CA295E" w:rsidRDefault="001E117A" w:rsidP="002C3240">
            <w:pPr>
              <w:spacing w:after="0" w:line="240" w:lineRule="auto"/>
              <w:rPr>
                <w:sz w:val="16"/>
                <w:szCs w:val="16"/>
              </w:rPr>
            </w:pPr>
            <w:r>
              <w:rPr>
                <w:rFonts w:eastAsia="Times New Roman" w:cs="Times New Roman"/>
                <w:b/>
                <w:bCs/>
                <w:color w:val="0070C0"/>
              </w:rPr>
              <w:t xml:space="preserve">Cel szczegółowy 2.1: Rozwój lokalnej przedsiębiorczości i tworzenie miejsc pracy  </w:t>
            </w:r>
            <w:r w:rsidRPr="00E342B6">
              <w:rPr>
                <w:rFonts w:eastAsia="Times New Roman" w:cs="Times New Roman"/>
                <w:b/>
                <w:bCs/>
                <w:color w:val="00B050"/>
              </w:rPr>
              <w:t>(poziom realizacji 70,9)</w:t>
            </w:r>
          </w:p>
        </w:tc>
      </w:tr>
      <w:tr w:rsidR="001E117A" w:rsidRPr="0079494B" w14:paraId="42590014" w14:textId="77777777" w:rsidTr="002C3240">
        <w:trPr>
          <w:trHeight w:val="281"/>
        </w:trPr>
        <w:tc>
          <w:tcPr>
            <w:tcW w:w="11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D51721" w14:textId="77777777" w:rsidR="001E117A" w:rsidRDefault="001E117A" w:rsidP="002C3240">
            <w:pPr>
              <w:spacing w:after="0" w:line="240" w:lineRule="auto"/>
              <w:jc w:val="right"/>
              <w:rPr>
                <w:sz w:val="16"/>
                <w:szCs w:val="16"/>
              </w:rPr>
            </w:pPr>
            <w:r>
              <w:rPr>
                <w:sz w:val="16"/>
                <w:szCs w:val="16"/>
              </w:rPr>
              <w:t>3 800 000,00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E52015" w14:textId="77777777" w:rsidR="001E117A" w:rsidRDefault="001E117A" w:rsidP="002C3240">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0CB054" w14:textId="77777777" w:rsidR="001E117A" w:rsidRDefault="001E117A" w:rsidP="002C3240">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D5532C" w14:textId="77777777" w:rsidR="001E117A" w:rsidRDefault="001E117A" w:rsidP="002C3240">
            <w:pPr>
              <w:spacing w:after="0" w:line="240" w:lineRule="auto"/>
              <w:jc w:val="right"/>
              <w:rPr>
                <w:sz w:val="16"/>
                <w:szCs w:val="16"/>
              </w:rPr>
            </w:pPr>
            <w:r>
              <w:rPr>
                <w:sz w:val="16"/>
                <w:szCs w:val="16"/>
              </w:rPr>
              <w:t>100 000,00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E46B7E" w14:textId="77777777" w:rsidR="001E117A" w:rsidRDefault="001E117A" w:rsidP="002C3240">
            <w:pPr>
              <w:spacing w:after="0" w:line="240" w:lineRule="auto"/>
              <w:jc w:val="right"/>
              <w:rPr>
                <w:sz w:val="16"/>
                <w:szCs w:val="16"/>
              </w:rPr>
            </w:pPr>
            <w:r>
              <w:rPr>
                <w:sz w:val="16"/>
                <w:szCs w:val="16"/>
              </w:rPr>
              <w:t>50 000,00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FC9692" w14:textId="77777777" w:rsidR="001E117A" w:rsidRDefault="001E117A" w:rsidP="002C3240">
            <w:pPr>
              <w:spacing w:after="0" w:line="240" w:lineRule="auto"/>
              <w:jc w:val="right"/>
              <w:rPr>
                <w:sz w:val="16"/>
                <w:szCs w:val="16"/>
              </w:rPr>
            </w:pPr>
            <w:r>
              <w:rPr>
                <w:sz w:val="16"/>
                <w:szCs w:val="16"/>
              </w:rPr>
              <w:t>2 132 437,00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2911B0" w14:textId="77777777" w:rsidR="001E117A" w:rsidRDefault="001E117A" w:rsidP="002C3240">
            <w:pPr>
              <w:spacing w:after="0" w:line="240" w:lineRule="auto"/>
              <w:jc w:val="right"/>
              <w:rPr>
                <w:sz w:val="16"/>
                <w:szCs w:val="16"/>
              </w:rPr>
            </w:pPr>
            <w:r>
              <w:rPr>
                <w:sz w:val="16"/>
                <w:szCs w:val="16"/>
              </w:rPr>
              <w:t>100 000,00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98850D" w14:textId="77777777" w:rsidR="001E117A" w:rsidRDefault="001E117A" w:rsidP="002C3240">
            <w:pPr>
              <w:spacing w:after="0" w:line="240" w:lineRule="auto"/>
              <w:jc w:val="right"/>
              <w:rPr>
                <w:sz w:val="16"/>
                <w:szCs w:val="16"/>
              </w:rPr>
            </w:pPr>
            <w:r>
              <w:rPr>
                <w:sz w:val="16"/>
                <w:szCs w:val="16"/>
              </w:rPr>
              <w:t>2 045 439,00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34FDB8" w14:textId="77777777" w:rsidR="001E117A" w:rsidRDefault="001E117A" w:rsidP="002C3240">
            <w:pPr>
              <w:spacing w:after="0" w:line="240" w:lineRule="auto"/>
              <w:jc w:val="right"/>
              <w:rPr>
                <w:sz w:val="16"/>
                <w:szCs w:val="16"/>
              </w:rPr>
            </w:pPr>
            <w:r>
              <w:rPr>
                <w:sz w:val="16"/>
                <w:szCs w:val="16"/>
              </w:rPr>
              <w:t>1 995 439,00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F645F4" w14:textId="77777777" w:rsidR="001E117A" w:rsidRPr="00841EEC" w:rsidRDefault="001E117A" w:rsidP="002C3240">
            <w:pPr>
              <w:spacing w:after="0" w:line="240" w:lineRule="auto"/>
              <w:jc w:val="right"/>
              <w:rPr>
                <w:color w:val="000000"/>
                <w:sz w:val="16"/>
                <w:szCs w:val="16"/>
              </w:rPr>
            </w:pPr>
            <w:r>
              <w:rPr>
                <w:color w:val="000000"/>
                <w:sz w:val="16"/>
                <w:szCs w:val="16"/>
              </w:rPr>
              <w:t>2 695 439,00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E64768" w14:textId="77777777" w:rsidR="001E117A" w:rsidRDefault="001E117A" w:rsidP="002C3240">
            <w:pPr>
              <w:spacing w:after="0" w:line="240" w:lineRule="auto"/>
              <w:jc w:val="right"/>
              <w:rPr>
                <w:sz w:val="16"/>
                <w:szCs w:val="16"/>
              </w:rPr>
            </w:pPr>
            <w:r>
              <w:rPr>
                <w:sz w:val="16"/>
                <w:szCs w:val="16"/>
              </w:rPr>
              <w:t>2 095 000,00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4E293C" w14:textId="77777777" w:rsidR="001E117A" w:rsidRPr="00CA295E" w:rsidRDefault="001E117A" w:rsidP="002C3240">
            <w:pPr>
              <w:spacing w:after="0" w:line="240" w:lineRule="auto"/>
              <w:jc w:val="right"/>
              <w:rPr>
                <w:sz w:val="16"/>
                <w:szCs w:val="16"/>
              </w:rPr>
            </w:pPr>
            <w:r>
              <w:rPr>
                <w:sz w:val="16"/>
                <w:szCs w:val="16"/>
              </w:rPr>
              <w:t>2 695 439,00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90D571" w14:textId="77777777" w:rsidR="001E117A" w:rsidRPr="00CA295E" w:rsidRDefault="001E117A" w:rsidP="002C3240">
            <w:pPr>
              <w:spacing w:after="0" w:line="240" w:lineRule="auto"/>
              <w:jc w:val="right"/>
              <w:rPr>
                <w:sz w:val="16"/>
                <w:szCs w:val="16"/>
              </w:rPr>
            </w:pPr>
            <w:r>
              <w:rPr>
                <w:sz w:val="16"/>
                <w:szCs w:val="16"/>
              </w:rPr>
              <w:t>2 095 000,00</w:t>
            </w:r>
          </w:p>
        </w:tc>
      </w:tr>
      <w:tr w:rsidR="001E117A" w:rsidRPr="006523F1" w14:paraId="1964F5E7" w14:textId="77777777" w:rsidTr="002C3240">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6B64E9A9" w14:textId="77777777" w:rsidR="001E117A" w:rsidRPr="00CA295E" w:rsidRDefault="001E117A" w:rsidP="002C3240">
            <w:pPr>
              <w:spacing w:after="0" w:line="240" w:lineRule="auto"/>
              <w:rPr>
                <w:sz w:val="20"/>
                <w:szCs w:val="20"/>
              </w:rPr>
            </w:pPr>
            <w:r w:rsidRPr="00CA295E">
              <w:rPr>
                <w:sz w:val="20"/>
                <w:szCs w:val="20"/>
              </w:rPr>
              <w:t xml:space="preserve">Wspieranie podejmowania działalności gospodarczej, w tym też działalności innowacyjnych oraz zakładanych przez osoby z grupy </w:t>
            </w:r>
            <w:proofErr w:type="spellStart"/>
            <w:r w:rsidRPr="00CA295E">
              <w:rPr>
                <w:sz w:val="20"/>
                <w:szCs w:val="20"/>
              </w:rPr>
              <w:t>defaworyzowanych</w:t>
            </w:r>
            <w:proofErr w:type="spellEnd"/>
          </w:p>
        </w:tc>
      </w:tr>
      <w:tr w:rsidR="001E117A" w:rsidRPr="0079494B" w14:paraId="24B7CB81" w14:textId="77777777" w:rsidTr="002C3240">
        <w:trPr>
          <w:trHeight w:val="281"/>
        </w:trPr>
        <w:tc>
          <w:tcPr>
            <w:tcW w:w="11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3A5BFC" w14:textId="77777777" w:rsidR="001E117A" w:rsidRPr="0079494B" w:rsidRDefault="001E117A" w:rsidP="002C3240">
            <w:pPr>
              <w:spacing w:after="0" w:line="240" w:lineRule="auto"/>
              <w:jc w:val="right"/>
              <w:rPr>
                <w:sz w:val="16"/>
                <w:szCs w:val="16"/>
              </w:rPr>
            </w:pPr>
            <w:r>
              <w:rPr>
                <w:sz w:val="16"/>
                <w:szCs w:val="16"/>
              </w:rPr>
              <w:lastRenderedPageBreak/>
              <w:t>1 700 000,00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E7ADCF" w14:textId="77777777" w:rsidR="001E117A" w:rsidRPr="0079494B" w:rsidRDefault="001E117A" w:rsidP="002C3240">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03C12E" w14:textId="77777777" w:rsidR="001E117A" w:rsidRPr="0079494B" w:rsidRDefault="001E117A" w:rsidP="002C3240">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16D987" w14:textId="77777777" w:rsidR="001E117A" w:rsidRPr="0079494B" w:rsidRDefault="001E117A" w:rsidP="002C3240">
            <w:pPr>
              <w:spacing w:after="0" w:line="240" w:lineRule="auto"/>
              <w:jc w:val="right"/>
              <w:rPr>
                <w:sz w:val="16"/>
                <w:szCs w:val="16"/>
              </w:rPr>
            </w:pPr>
            <w:r>
              <w:rPr>
                <w:sz w:val="16"/>
                <w:szCs w:val="16"/>
              </w:rPr>
              <w:t>100 000,00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A3E563" w14:textId="77777777" w:rsidR="001E117A" w:rsidRPr="0079494B" w:rsidRDefault="001E117A" w:rsidP="002C3240">
            <w:pPr>
              <w:spacing w:after="0" w:line="240" w:lineRule="auto"/>
              <w:jc w:val="right"/>
              <w:rPr>
                <w:sz w:val="16"/>
                <w:szCs w:val="16"/>
              </w:rPr>
            </w:pPr>
            <w:r>
              <w:rPr>
                <w:sz w:val="16"/>
                <w:szCs w:val="16"/>
              </w:rPr>
              <w:t>50 000,00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A3DC89" w14:textId="77777777" w:rsidR="001E117A" w:rsidRPr="0079494B" w:rsidRDefault="001E117A" w:rsidP="002C3240">
            <w:pPr>
              <w:spacing w:after="0" w:line="240" w:lineRule="auto"/>
              <w:jc w:val="right"/>
              <w:rPr>
                <w:sz w:val="16"/>
                <w:szCs w:val="16"/>
              </w:rPr>
            </w:pPr>
            <w:r>
              <w:rPr>
                <w:sz w:val="16"/>
                <w:szCs w:val="16"/>
              </w:rPr>
              <w:t>1 000 000,00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5037E1" w14:textId="77777777" w:rsidR="001E117A" w:rsidRPr="0079494B" w:rsidRDefault="001E117A" w:rsidP="002C3240">
            <w:pPr>
              <w:spacing w:after="0" w:line="240" w:lineRule="auto"/>
              <w:jc w:val="right"/>
              <w:rPr>
                <w:sz w:val="16"/>
                <w:szCs w:val="16"/>
              </w:rPr>
            </w:pPr>
            <w:r>
              <w:rPr>
                <w:sz w:val="16"/>
                <w:szCs w:val="16"/>
              </w:rPr>
              <w:t>50 000,00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7C90D9" w14:textId="77777777" w:rsidR="001E117A" w:rsidRPr="0079494B" w:rsidRDefault="001E117A" w:rsidP="002C3240">
            <w:pPr>
              <w:spacing w:after="0" w:line="240" w:lineRule="auto"/>
              <w:jc w:val="right"/>
              <w:rPr>
                <w:sz w:val="16"/>
                <w:szCs w:val="16"/>
              </w:rPr>
            </w:pPr>
            <w:r>
              <w:rPr>
                <w:sz w:val="16"/>
                <w:szCs w:val="16"/>
              </w:rPr>
              <w:t>1 150 000,00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CDB411" w14:textId="77777777" w:rsidR="001E117A" w:rsidRPr="0079494B" w:rsidRDefault="001E117A" w:rsidP="002C3240">
            <w:pPr>
              <w:spacing w:after="0" w:line="240" w:lineRule="auto"/>
              <w:jc w:val="right"/>
              <w:rPr>
                <w:sz w:val="16"/>
                <w:szCs w:val="16"/>
              </w:rPr>
            </w:pPr>
            <w:r>
              <w:rPr>
                <w:sz w:val="16"/>
                <w:szCs w:val="16"/>
              </w:rPr>
              <w:t>1 000 000,00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81C4D8" w14:textId="77777777" w:rsidR="001E117A" w:rsidRPr="0079494B" w:rsidRDefault="001E117A" w:rsidP="002C3240">
            <w:pPr>
              <w:spacing w:after="0" w:line="240" w:lineRule="auto"/>
              <w:jc w:val="right"/>
              <w:rPr>
                <w:sz w:val="16"/>
                <w:szCs w:val="16"/>
              </w:rPr>
            </w:pPr>
            <w:r>
              <w:rPr>
                <w:sz w:val="16"/>
                <w:szCs w:val="16"/>
              </w:rPr>
              <w:t>1 500 000,00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69760C" w14:textId="77777777" w:rsidR="001E117A" w:rsidRPr="0079494B" w:rsidRDefault="001E117A" w:rsidP="002C3240">
            <w:pPr>
              <w:spacing w:after="0" w:line="240" w:lineRule="auto"/>
              <w:jc w:val="right"/>
              <w:rPr>
                <w:sz w:val="16"/>
                <w:szCs w:val="16"/>
              </w:rPr>
            </w:pPr>
            <w:r>
              <w:rPr>
                <w:sz w:val="16"/>
                <w:szCs w:val="16"/>
              </w:rPr>
              <w:t>1 200 000,00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E2938F" w14:textId="77777777" w:rsidR="001E117A" w:rsidRPr="00CA295E" w:rsidRDefault="001E117A" w:rsidP="002C3240">
            <w:pPr>
              <w:spacing w:after="0" w:line="240" w:lineRule="auto"/>
              <w:jc w:val="right"/>
              <w:rPr>
                <w:sz w:val="16"/>
                <w:szCs w:val="16"/>
              </w:rPr>
            </w:pPr>
            <w:r w:rsidRPr="00CA295E">
              <w:rPr>
                <w:sz w:val="16"/>
                <w:szCs w:val="16"/>
              </w:rPr>
              <w:t>1 500 000,00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43AFB0" w14:textId="77777777" w:rsidR="001E117A" w:rsidRPr="00CA295E" w:rsidRDefault="001E117A" w:rsidP="002C3240">
            <w:pPr>
              <w:spacing w:after="0" w:line="240" w:lineRule="auto"/>
              <w:jc w:val="right"/>
              <w:rPr>
                <w:sz w:val="16"/>
                <w:szCs w:val="16"/>
              </w:rPr>
            </w:pPr>
            <w:r w:rsidRPr="00CA295E">
              <w:rPr>
                <w:sz w:val="16"/>
                <w:szCs w:val="16"/>
              </w:rPr>
              <w:t>1 200 000,00</w:t>
            </w:r>
          </w:p>
        </w:tc>
      </w:tr>
      <w:tr w:rsidR="001E117A" w:rsidRPr="006523F1" w14:paraId="351F37FB" w14:textId="77777777" w:rsidTr="002C3240">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3A06E22A" w14:textId="77777777" w:rsidR="001E117A" w:rsidRPr="00CA295E" w:rsidRDefault="001E117A" w:rsidP="002C3240">
            <w:pPr>
              <w:spacing w:after="0" w:line="240" w:lineRule="auto"/>
              <w:rPr>
                <w:sz w:val="20"/>
                <w:szCs w:val="20"/>
              </w:rPr>
            </w:pPr>
            <w:r w:rsidRPr="00CA295E">
              <w:rPr>
                <w:sz w:val="20"/>
                <w:szCs w:val="20"/>
              </w:rPr>
              <w:t>Wspieranie przedsiębiorstw</w:t>
            </w:r>
          </w:p>
        </w:tc>
      </w:tr>
      <w:tr w:rsidR="001E117A" w:rsidRPr="0079494B" w14:paraId="12466609" w14:textId="77777777" w:rsidTr="002C3240">
        <w:trPr>
          <w:trHeight w:val="281"/>
        </w:trPr>
        <w:tc>
          <w:tcPr>
            <w:tcW w:w="11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B3600B" w14:textId="77777777" w:rsidR="001E117A" w:rsidRPr="0079494B" w:rsidRDefault="001E117A" w:rsidP="002C3240">
            <w:pPr>
              <w:spacing w:after="0" w:line="240" w:lineRule="auto"/>
              <w:jc w:val="right"/>
              <w:rPr>
                <w:sz w:val="16"/>
                <w:szCs w:val="16"/>
              </w:rPr>
            </w:pPr>
            <w:r>
              <w:rPr>
                <w:sz w:val="16"/>
                <w:szCs w:val="16"/>
              </w:rPr>
              <w:t>1 500 000,00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7840E4" w14:textId="77777777" w:rsidR="001E117A" w:rsidRPr="0079494B" w:rsidRDefault="001E117A" w:rsidP="002C3240">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5E3BD3" w14:textId="77777777" w:rsidR="001E117A" w:rsidRPr="0079494B" w:rsidRDefault="001E117A" w:rsidP="002C3240">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29F50D" w14:textId="77777777" w:rsidR="001E117A" w:rsidRPr="0079494B" w:rsidRDefault="001E117A" w:rsidP="002C3240">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AAE709" w14:textId="77777777" w:rsidR="001E117A" w:rsidRPr="0079494B" w:rsidRDefault="001E117A" w:rsidP="002C3240">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6E3303" w14:textId="77777777" w:rsidR="001E117A" w:rsidRPr="0079494B" w:rsidRDefault="001E117A" w:rsidP="002C3240">
            <w:pPr>
              <w:spacing w:after="0" w:line="240" w:lineRule="auto"/>
              <w:jc w:val="right"/>
              <w:rPr>
                <w:sz w:val="16"/>
                <w:szCs w:val="16"/>
              </w:rPr>
            </w:pPr>
            <w:r>
              <w:rPr>
                <w:sz w:val="16"/>
                <w:szCs w:val="16"/>
              </w:rPr>
              <w:t>1 032 437,00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A7E5C4" w14:textId="77777777" w:rsidR="001E117A" w:rsidRPr="0079494B" w:rsidRDefault="001E117A" w:rsidP="002C3240">
            <w:pPr>
              <w:spacing w:after="0" w:line="240" w:lineRule="auto"/>
              <w:jc w:val="right"/>
              <w:rPr>
                <w:sz w:val="16"/>
                <w:szCs w:val="16"/>
              </w:rPr>
            </w:pPr>
            <w:r>
              <w:rPr>
                <w:sz w:val="16"/>
                <w:szCs w:val="16"/>
              </w:rPr>
              <w:t>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26445B" w14:textId="77777777" w:rsidR="001E117A" w:rsidRPr="0079494B" w:rsidRDefault="001E117A" w:rsidP="002C3240">
            <w:pPr>
              <w:spacing w:after="0" w:line="240" w:lineRule="auto"/>
              <w:jc w:val="right"/>
              <w:rPr>
                <w:sz w:val="16"/>
                <w:szCs w:val="16"/>
              </w:rPr>
            </w:pPr>
            <w:r>
              <w:rPr>
                <w:sz w:val="16"/>
                <w:szCs w:val="16"/>
              </w:rPr>
              <w:t>845 439,00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191AB7" w14:textId="77777777" w:rsidR="001E117A" w:rsidRPr="0079494B" w:rsidRDefault="001E117A" w:rsidP="002C3240">
            <w:pPr>
              <w:spacing w:after="0" w:line="240" w:lineRule="auto"/>
              <w:jc w:val="right"/>
              <w:rPr>
                <w:sz w:val="16"/>
                <w:szCs w:val="16"/>
              </w:rPr>
            </w:pPr>
            <w:r>
              <w:rPr>
                <w:sz w:val="16"/>
                <w:szCs w:val="16"/>
              </w:rPr>
              <w:t>845 439,00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22DF82" w14:textId="77777777" w:rsidR="001E117A" w:rsidRPr="0041756E" w:rsidRDefault="001E117A" w:rsidP="002C3240">
            <w:pPr>
              <w:spacing w:after="0" w:line="240" w:lineRule="auto"/>
              <w:jc w:val="right"/>
              <w:rPr>
                <w:sz w:val="16"/>
                <w:szCs w:val="16"/>
              </w:rPr>
            </w:pPr>
            <w:r w:rsidRPr="0041756E">
              <w:rPr>
                <w:color w:val="000000"/>
                <w:sz w:val="16"/>
                <w:szCs w:val="16"/>
              </w:rPr>
              <w:t>1 145 439,00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E54FF9" w14:textId="77777777" w:rsidR="001E117A" w:rsidRPr="0041756E" w:rsidRDefault="001E117A" w:rsidP="002C3240">
            <w:pPr>
              <w:spacing w:after="0" w:line="240" w:lineRule="auto"/>
              <w:jc w:val="right"/>
              <w:rPr>
                <w:sz w:val="16"/>
                <w:szCs w:val="16"/>
              </w:rPr>
            </w:pPr>
            <w:r w:rsidRPr="0041756E">
              <w:rPr>
                <w:color w:val="000000"/>
                <w:sz w:val="16"/>
                <w:szCs w:val="16"/>
              </w:rPr>
              <w:t>845 439,00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39E3D1" w14:textId="77777777" w:rsidR="001E117A" w:rsidRPr="00CA295E" w:rsidRDefault="001E117A" w:rsidP="002C3240">
            <w:pPr>
              <w:spacing w:after="0" w:line="240" w:lineRule="auto"/>
              <w:jc w:val="right"/>
              <w:rPr>
                <w:sz w:val="16"/>
                <w:szCs w:val="16"/>
              </w:rPr>
            </w:pPr>
            <w:r w:rsidRPr="00CA295E">
              <w:rPr>
                <w:color w:val="000000"/>
                <w:sz w:val="16"/>
                <w:szCs w:val="16"/>
              </w:rPr>
              <w:t>1 145 439,00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E59307" w14:textId="77777777" w:rsidR="001E117A" w:rsidRPr="00CA295E" w:rsidRDefault="001E117A" w:rsidP="002C3240">
            <w:pPr>
              <w:spacing w:after="0" w:line="240" w:lineRule="auto"/>
              <w:jc w:val="right"/>
              <w:rPr>
                <w:sz w:val="16"/>
                <w:szCs w:val="16"/>
              </w:rPr>
            </w:pPr>
            <w:r w:rsidRPr="00CA295E">
              <w:rPr>
                <w:color w:val="000000"/>
                <w:sz w:val="16"/>
                <w:szCs w:val="16"/>
              </w:rPr>
              <w:t>845 439,00</w:t>
            </w:r>
          </w:p>
        </w:tc>
      </w:tr>
      <w:tr w:rsidR="001E117A" w:rsidRPr="0079494B" w14:paraId="74C4BED8" w14:textId="77777777" w:rsidTr="002C3240">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31C52FBA" w14:textId="77777777" w:rsidR="001E117A" w:rsidRPr="00CA295E" w:rsidRDefault="001E117A" w:rsidP="002C3240">
            <w:pPr>
              <w:spacing w:after="0" w:line="240" w:lineRule="auto"/>
              <w:rPr>
                <w:sz w:val="16"/>
                <w:szCs w:val="16"/>
              </w:rPr>
            </w:pPr>
            <w:r w:rsidRPr="00CA295E">
              <w:rPr>
                <w:color w:val="000000"/>
                <w:sz w:val="20"/>
                <w:szCs w:val="20"/>
              </w:rPr>
              <w:t xml:space="preserve">Tworzenie i rozwój centrów przetwórstwa lokalnego </w:t>
            </w:r>
          </w:p>
        </w:tc>
      </w:tr>
      <w:tr w:rsidR="001E117A" w:rsidRPr="0079494B" w14:paraId="5437F44A" w14:textId="77777777" w:rsidTr="002C3240">
        <w:trPr>
          <w:trHeight w:val="281"/>
        </w:trPr>
        <w:tc>
          <w:tcPr>
            <w:tcW w:w="11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A613A" w14:textId="77777777" w:rsidR="001E117A" w:rsidRPr="0079494B" w:rsidRDefault="001E117A" w:rsidP="002C3240">
            <w:pPr>
              <w:spacing w:after="0" w:line="240" w:lineRule="auto"/>
              <w:jc w:val="right"/>
              <w:rPr>
                <w:sz w:val="16"/>
                <w:szCs w:val="16"/>
              </w:rPr>
            </w:pPr>
            <w:r>
              <w:rPr>
                <w:sz w:val="16"/>
                <w:szCs w:val="16"/>
              </w:rPr>
              <w:t>500 000,00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D0B22E" w14:textId="77777777" w:rsidR="001E117A" w:rsidRPr="0079494B" w:rsidRDefault="001E117A" w:rsidP="002C3240">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506CD1" w14:textId="77777777" w:rsidR="001E117A" w:rsidRPr="0079494B" w:rsidRDefault="001E117A" w:rsidP="002C3240">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6B9385" w14:textId="77777777" w:rsidR="001E117A" w:rsidRPr="0079494B" w:rsidRDefault="001E117A" w:rsidP="002C3240">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07506C" w14:textId="77777777" w:rsidR="001E117A" w:rsidRPr="0079494B" w:rsidRDefault="001E117A" w:rsidP="002C3240">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A529DB" w14:textId="77777777" w:rsidR="001E117A" w:rsidRPr="0079494B" w:rsidRDefault="001E117A" w:rsidP="002C3240">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43A29B" w14:textId="77777777" w:rsidR="001E117A" w:rsidRPr="0079494B" w:rsidRDefault="001E117A" w:rsidP="002C3240">
            <w:pPr>
              <w:spacing w:after="0" w:line="240" w:lineRule="auto"/>
              <w:jc w:val="right"/>
              <w:rPr>
                <w:sz w:val="16"/>
                <w:szCs w:val="16"/>
              </w:rPr>
            </w:pPr>
            <w:r>
              <w:rPr>
                <w:sz w:val="16"/>
                <w:szCs w:val="16"/>
              </w:rPr>
              <w:t>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C1EB4C" w14:textId="77777777" w:rsidR="001E117A" w:rsidRPr="0079494B" w:rsidRDefault="001E117A" w:rsidP="002C3240">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6CBE63" w14:textId="77777777" w:rsidR="001E117A" w:rsidRPr="0079494B" w:rsidRDefault="001E117A" w:rsidP="002C3240">
            <w:pPr>
              <w:spacing w:after="0" w:line="240" w:lineRule="auto"/>
              <w:jc w:val="right"/>
              <w:rPr>
                <w:sz w:val="16"/>
                <w:szCs w:val="16"/>
              </w:rPr>
            </w:pPr>
            <w:r>
              <w:rPr>
                <w:sz w:val="16"/>
                <w:szCs w:val="16"/>
              </w:rPr>
              <w:t>0,00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D0DEDE" w14:textId="77777777" w:rsidR="001E117A" w:rsidRPr="0079494B" w:rsidRDefault="001E117A" w:rsidP="002C3240">
            <w:pPr>
              <w:spacing w:after="0" w:line="240" w:lineRule="auto"/>
              <w:jc w:val="right"/>
              <w:rPr>
                <w:sz w:val="16"/>
                <w:szCs w:val="16"/>
              </w:rPr>
            </w:pPr>
            <w:r>
              <w:rPr>
                <w:sz w:val="16"/>
                <w:szCs w:val="16"/>
              </w:rPr>
              <w:t>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02AAB6" w14:textId="77777777" w:rsidR="001E117A" w:rsidRPr="0079494B" w:rsidRDefault="001E117A" w:rsidP="002C3240">
            <w:pPr>
              <w:spacing w:after="0" w:line="240" w:lineRule="auto"/>
              <w:jc w:val="right"/>
              <w:rPr>
                <w:sz w:val="16"/>
                <w:szCs w:val="16"/>
              </w:rPr>
            </w:pPr>
            <w:r>
              <w:rPr>
                <w:sz w:val="16"/>
                <w:szCs w:val="16"/>
              </w:rPr>
              <w:t>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5BED92" w14:textId="77777777" w:rsidR="001E117A" w:rsidRPr="00CA295E" w:rsidRDefault="001E117A" w:rsidP="002C3240">
            <w:pPr>
              <w:spacing w:after="0" w:line="240" w:lineRule="auto"/>
              <w:jc w:val="right"/>
              <w:rPr>
                <w:sz w:val="16"/>
                <w:szCs w:val="16"/>
              </w:rPr>
            </w:pPr>
            <w:r w:rsidRPr="00CA295E">
              <w:rPr>
                <w:sz w:val="16"/>
                <w:szCs w:val="16"/>
              </w:rPr>
              <w:t>0,00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B5D1A1" w14:textId="77777777" w:rsidR="001E117A" w:rsidRPr="00CA295E" w:rsidRDefault="001E117A" w:rsidP="002C3240">
            <w:pPr>
              <w:spacing w:after="0" w:line="240" w:lineRule="auto"/>
              <w:jc w:val="right"/>
              <w:rPr>
                <w:sz w:val="16"/>
                <w:szCs w:val="16"/>
              </w:rPr>
            </w:pPr>
            <w:r w:rsidRPr="00CA295E">
              <w:rPr>
                <w:sz w:val="16"/>
                <w:szCs w:val="16"/>
              </w:rPr>
              <w:t>0,00</w:t>
            </w:r>
          </w:p>
        </w:tc>
      </w:tr>
      <w:tr w:rsidR="001E117A" w:rsidRPr="0079494B" w14:paraId="7CC3C0E9" w14:textId="77777777" w:rsidTr="002C3240">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01A39CD1" w14:textId="77777777" w:rsidR="001E117A" w:rsidRPr="00CA295E" w:rsidRDefault="001E117A" w:rsidP="002C3240">
            <w:pPr>
              <w:spacing w:after="0" w:line="240" w:lineRule="auto"/>
              <w:rPr>
                <w:sz w:val="16"/>
                <w:szCs w:val="16"/>
              </w:rPr>
            </w:pPr>
            <w:r w:rsidRPr="00CA295E">
              <w:rPr>
                <w:color w:val="000000"/>
                <w:sz w:val="20"/>
                <w:szCs w:val="20"/>
              </w:rPr>
              <w:t>Budowanie marki obszaru w oparciu o lokalne zasoby przyrodnicze i kulturowe z wykorzystaniem innowacyjnych metod marketingowych</w:t>
            </w:r>
          </w:p>
        </w:tc>
      </w:tr>
      <w:tr w:rsidR="001E117A" w:rsidRPr="0079494B" w14:paraId="40BFBC1D" w14:textId="77777777" w:rsidTr="002C3240">
        <w:trPr>
          <w:trHeight w:val="281"/>
        </w:trPr>
        <w:tc>
          <w:tcPr>
            <w:tcW w:w="11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CC9351" w14:textId="77777777" w:rsidR="001E117A" w:rsidRPr="0079494B" w:rsidRDefault="001E117A" w:rsidP="002C3240">
            <w:pPr>
              <w:spacing w:after="0" w:line="240" w:lineRule="auto"/>
              <w:jc w:val="right"/>
              <w:rPr>
                <w:sz w:val="16"/>
                <w:szCs w:val="16"/>
              </w:rPr>
            </w:pPr>
            <w:r>
              <w:rPr>
                <w:sz w:val="16"/>
                <w:szCs w:val="16"/>
              </w:rPr>
              <w:t>100 000,00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3C8CBA" w14:textId="77777777" w:rsidR="001E117A" w:rsidRPr="0079494B" w:rsidRDefault="001E117A" w:rsidP="002C3240">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EF909D" w14:textId="77777777" w:rsidR="001E117A" w:rsidRPr="0079494B" w:rsidRDefault="001E117A" w:rsidP="002C3240">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8BB717" w14:textId="77777777" w:rsidR="001E117A" w:rsidRPr="0079494B" w:rsidRDefault="001E117A" w:rsidP="002C3240">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FBE850" w14:textId="77777777" w:rsidR="001E117A" w:rsidRPr="0079494B" w:rsidRDefault="001E117A" w:rsidP="002C3240">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0C21AD" w14:textId="77777777" w:rsidR="001E117A" w:rsidRPr="0079494B" w:rsidRDefault="001E117A" w:rsidP="002C3240">
            <w:pPr>
              <w:spacing w:after="0" w:line="240" w:lineRule="auto"/>
              <w:jc w:val="right"/>
              <w:rPr>
                <w:sz w:val="16"/>
                <w:szCs w:val="16"/>
              </w:rPr>
            </w:pPr>
            <w:r>
              <w:rPr>
                <w:sz w:val="16"/>
                <w:szCs w:val="16"/>
              </w:rPr>
              <w:t>100 000,00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74B0CE" w14:textId="77777777" w:rsidR="001E117A" w:rsidRPr="0079494B" w:rsidRDefault="001E117A" w:rsidP="002C3240">
            <w:pPr>
              <w:spacing w:after="0" w:line="240" w:lineRule="auto"/>
              <w:jc w:val="right"/>
              <w:rPr>
                <w:sz w:val="16"/>
                <w:szCs w:val="16"/>
              </w:rPr>
            </w:pPr>
            <w:r>
              <w:rPr>
                <w:sz w:val="16"/>
                <w:szCs w:val="16"/>
              </w:rPr>
              <w:t>50 000,00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AFA933" w14:textId="77777777" w:rsidR="001E117A" w:rsidRPr="0079494B" w:rsidRDefault="001E117A" w:rsidP="002C3240">
            <w:pPr>
              <w:spacing w:after="0" w:line="240" w:lineRule="auto"/>
              <w:jc w:val="right"/>
              <w:rPr>
                <w:sz w:val="16"/>
                <w:szCs w:val="16"/>
              </w:rPr>
            </w:pPr>
            <w:r>
              <w:rPr>
                <w:sz w:val="16"/>
                <w:szCs w:val="16"/>
              </w:rPr>
              <w:t>100 000,00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AE59D" w14:textId="77777777" w:rsidR="001E117A" w:rsidRPr="0079494B" w:rsidRDefault="001E117A" w:rsidP="002C3240">
            <w:pPr>
              <w:spacing w:after="0" w:line="240" w:lineRule="auto"/>
              <w:jc w:val="right"/>
              <w:rPr>
                <w:sz w:val="16"/>
                <w:szCs w:val="16"/>
              </w:rPr>
            </w:pPr>
            <w:r>
              <w:rPr>
                <w:sz w:val="16"/>
                <w:szCs w:val="16"/>
              </w:rPr>
              <w:t>50 000,00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479AF0" w14:textId="77777777" w:rsidR="001E117A" w:rsidRPr="0079494B" w:rsidRDefault="001E117A" w:rsidP="002C3240">
            <w:pPr>
              <w:spacing w:after="0" w:line="240" w:lineRule="auto"/>
              <w:jc w:val="right"/>
              <w:rPr>
                <w:sz w:val="16"/>
                <w:szCs w:val="16"/>
              </w:rPr>
            </w:pPr>
            <w:r>
              <w:rPr>
                <w:sz w:val="16"/>
                <w:szCs w:val="16"/>
              </w:rPr>
              <w:t>50 000,00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0FE067" w14:textId="77777777" w:rsidR="001E117A" w:rsidRPr="0079494B" w:rsidRDefault="001E117A" w:rsidP="002C3240">
            <w:pPr>
              <w:spacing w:after="0" w:line="240" w:lineRule="auto"/>
              <w:jc w:val="right"/>
              <w:rPr>
                <w:sz w:val="16"/>
                <w:szCs w:val="16"/>
              </w:rPr>
            </w:pPr>
            <w:r>
              <w:rPr>
                <w:sz w:val="16"/>
                <w:szCs w:val="16"/>
              </w:rPr>
              <w:t>50 000,00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208299" w14:textId="77777777" w:rsidR="001E117A" w:rsidRPr="00CA295E" w:rsidRDefault="001E117A" w:rsidP="002C3240">
            <w:pPr>
              <w:spacing w:after="0" w:line="240" w:lineRule="auto"/>
              <w:jc w:val="right"/>
              <w:rPr>
                <w:sz w:val="16"/>
                <w:szCs w:val="16"/>
              </w:rPr>
            </w:pPr>
            <w:r w:rsidRPr="00CA295E">
              <w:rPr>
                <w:sz w:val="16"/>
                <w:szCs w:val="16"/>
              </w:rPr>
              <w:t>50 000,00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3EDD62" w14:textId="77777777" w:rsidR="001E117A" w:rsidRPr="00CA295E" w:rsidRDefault="001E117A" w:rsidP="002C3240">
            <w:pPr>
              <w:spacing w:after="0" w:line="240" w:lineRule="auto"/>
              <w:jc w:val="right"/>
              <w:rPr>
                <w:sz w:val="16"/>
                <w:szCs w:val="16"/>
              </w:rPr>
            </w:pPr>
            <w:r w:rsidRPr="00CA295E">
              <w:rPr>
                <w:sz w:val="16"/>
                <w:szCs w:val="16"/>
              </w:rPr>
              <w:t>50 000,00</w:t>
            </w:r>
          </w:p>
        </w:tc>
      </w:tr>
      <w:tr w:rsidR="001E117A" w:rsidRPr="0079494B" w14:paraId="2426082F" w14:textId="77777777" w:rsidTr="002C3240">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16A07144" w14:textId="77777777" w:rsidR="001E117A" w:rsidRPr="00CA295E" w:rsidRDefault="001E117A" w:rsidP="002C3240">
            <w:pPr>
              <w:spacing w:after="0" w:line="240" w:lineRule="auto"/>
              <w:rPr>
                <w:sz w:val="16"/>
                <w:szCs w:val="16"/>
              </w:rPr>
            </w:pPr>
            <w:r>
              <w:rPr>
                <w:rFonts w:eastAsia="Times New Roman" w:cs="Times New Roman"/>
                <w:b/>
                <w:bCs/>
                <w:color w:val="0070C0"/>
              </w:rPr>
              <w:t xml:space="preserve">Cel szczegółowy 2.2: Skuteczna kooperacja i promocja obszaru na rzecz rozwoju turystyki w oparciu o wykorzystanie produktów lokalnych </w:t>
            </w:r>
            <w:r w:rsidRPr="001030E2">
              <w:rPr>
                <w:rFonts w:eastAsia="Times New Roman" w:cs="Times New Roman"/>
                <w:b/>
                <w:bCs/>
                <w:color w:val="FF0000"/>
                <w:sz w:val="20"/>
                <w:szCs w:val="20"/>
              </w:rPr>
              <w:t>(poziom realizacji 0)</w:t>
            </w:r>
          </w:p>
        </w:tc>
      </w:tr>
      <w:tr w:rsidR="001E117A" w:rsidRPr="0079494B" w14:paraId="7CF212DB" w14:textId="77777777" w:rsidTr="002C3240">
        <w:trPr>
          <w:trHeight w:val="281"/>
        </w:trPr>
        <w:tc>
          <w:tcPr>
            <w:tcW w:w="11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14BBAE" w14:textId="77777777" w:rsidR="001E117A" w:rsidRPr="0079494B" w:rsidRDefault="001E117A" w:rsidP="002C3240">
            <w:pPr>
              <w:spacing w:after="0" w:line="240" w:lineRule="auto"/>
              <w:jc w:val="right"/>
              <w:rPr>
                <w:sz w:val="16"/>
                <w:szCs w:val="16"/>
              </w:rPr>
            </w:pPr>
            <w:r>
              <w:rPr>
                <w:sz w:val="16"/>
                <w:szCs w:val="16"/>
              </w:rPr>
              <w:t>100 000,00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70DC6D" w14:textId="77777777" w:rsidR="001E117A" w:rsidRPr="001A479F" w:rsidRDefault="001E117A" w:rsidP="002C3240">
            <w:pPr>
              <w:spacing w:after="0" w:line="240" w:lineRule="auto"/>
              <w:jc w:val="right"/>
              <w:rPr>
                <w:sz w:val="16"/>
                <w:szCs w:val="16"/>
              </w:rPr>
            </w:pPr>
            <w:r w:rsidRPr="001A479F">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C50FC0" w14:textId="77777777" w:rsidR="001E117A" w:rsidRPr="001A479F" w:rsidRDefault="001E117A" w:rsidP="002C3240">
            <w:pPr>
              <w:spacing w:after="0" w:line="240" w:lineRule="auto"/>
              <w:jc w:val="right"/>
              <w:rPr>
                <w:sz w:val="16"/>
                <w:szCs w:val="16"/>
              </w:rPr>
            </w:pPr>
            <w:r w:rsidRPr="001A479F">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9FD88" w14:textId="77777777" w:rsidR="001E117A" w:rsidRPr="001A479F" w:rsidRDefault="001E117A" w:rsidP="002C3240">
            <w:pPr>
              <w:spacing w:after="0" w:line="240" w:lineRule="auto"/>
              <w:jc w:val="right"/>
              <w:rPr>
                <w:sz w:val="16"/>
                <w:szCs w:val="16"/>
              </w:rPr>
            </w:pPr>
            <w:r w:rsidRPr="001A479F">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8040DF" w14:textId="77777777" w:rsidR="001E117A" w:rsidRPr="001A479F" w:rsidRDefault="001E117A" w:rsidP="002C3240">
            <w:pPr>
              <w:spacing w:after="0" w:line="240" w:lineRule="auto"/>
              <w:jc w:val="right"/>
              <w:rPr>
                <w:sz w:val="16"/>
                <w:szCs w:val="16"/>
              </w:rPr>
            </w:pPr>
            <w:r w:rsidRPr="001A479F">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456529" w14:textId="77777777" w:rsidR="001E117A" w:rsidRPr="001A479F" w:rsidRDefault="001E117A" w:rsidP="002C3240">
            <w:pPr>
              <w:spacing w:after="0" w:line="240" w:lineRule="auto"/>
              <w:jc w:val="right"/>
              <w:rPr>
                <w:sz w:val="16"/>
                <w:szCs w:val="16"/>
              </w:rPr>
            </w:pPr>
            <w:r w:rsidRPr="001A479F">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468792" w14:textId="77777777" w:rsidR="001E117A" w:rsidRPr="001A479F" w:rsidRDefault="001E117A" w:rsidP="002C3240">
            <w:pPr>
              <w:spacing w:after="0" w:line="240" w:lineRule="auto"/>
              <w:jc w:val="right"/>
              <w:rPr>
                <w:sz w:val="16"/>
                <w:szCs w:val="16"/>
              </w:rPr>
            </w:pPr>
            <w:r w:rsidRPr="001A479F">
              <w:rPr>
                <w:sz w:val="16"/>
                <w:szCs w:val="16"/>
              </w:rPr>
              <w:t>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CBD649" w14:textId="77777777" w:rsidR="001E117A" w:rsidRPr="001A479F" w:rsidRDefault="001E117A" w:rsidP="002C3240">
            <w:pPr>
              <w:spacing w:after="0" w:line="240" w:lineRule="auto"/>
              <w:jc w:val="right"/>
              <w:rPr>
                <w:sz w:val="16"/>
                <w:szCs w:val="16"/>
              </w:rPr>
            </w:pPr>
            <w:r w:rsidRPr="001A479F">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E89E3D" w14:textId="77777777" w:rsidR="001E117A" w:rsidRPr="001A479F" w:rsidRDefault="001E117A" w:rsidP="002C3240">
            <w:pPr>
              <w:spacing w:after="0" w:line="240" w:lineRule="auto"/>
              <w:jc w:val="right"/>
              <w:rPr>
                <w:sz w:val="16"/>
                <w:szCs w:val="16"/>
              </w:rPr>
            </w:pPr>
            <w:r w:rsidRPr="001A479F">
              <w:rPr>
                <w:sz w:val="16"/>
                <w:szCs w:val="16"/>
              </w:rPr>
              <w:t>0,00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0B5D55" w14:textId="77777777" w:rsidR="001E117A" w:rsidRPr="001A479F" w:rsidRDefault="001E117A" w:rsidP="002C3240">
            <w:pPr>
              <w:spacing w:after="0" w:line="240" w:lineRule="auto"/>
              <w:jc w:val="right"/>
              <w:rPr>
                <w:sz w:val="16"/>
                <w:szCs w:val="16"/>
              </w:rPr>
            </w:pPr>
            <w:r w:rsidRPr="001A479F">
              <w:rPr>
                <w:sz w:val="16"/>
                <w:szCs w:val="16"/>
              </w:rPr>
              <w:t>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08512E" w14:textId="77777777" w:rsidR="001E117A" w:rsidRPr="001A479F" w:rsidRDefault="001E117A" w:rsidP="002C3240">
            <w:pPr>
              <w:spacing w:after="0" w:line="240" w:lineRule="auto"/>
              <w:jc w:val="right"/>
              <w:rPr>
                <w:sz w:val="16"/>
                <w:szCs w:val="16"/>
              </w:rPr>
            </w:pPr>
            <w:r w:rsidRPr="001A479F">
              <w:rPr>
                <w:sz w:val="16"/>
                <w:szCs w:val="16"/>
              </w:rPr>
              <w:t>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1F409B" w14:textId="77777777" w:rsidR="001E117A" w:rsidRPr="001A479F" w:rsidRDefault="001E117A" w:rsidP="002C3240">
            <w:pPr>
              <w:spacing w:after="0" w:line="240" w:lineRule="auto"/>
              <w:jc w:val="right"/>
              <w:rPr>
                <w:sz w:val="16"/>
                <w:szCs w:val="16"/>
              </w:rPr>
            </w:pPr>
            <w:r w:rsidRPr="001A479F">
              <w:rPr>
                <w:sz w:val="16"/>
                <w:szCs w:val="16"/>
              </w:rPr>
              <w:t>0,00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FE4D8D" w14:textId="77777777" w:rsidR="001E117A" w:rsidRPr="001A479F" w:rsidRDefault="001E117A" w:rsidP="002C3240">
            <w:pPr>
              <w:spacing w:after="0" w:line="240" w:lineRule="auto"/>
              <w:jc w:val="right"/>
              <w:rPr>
                <w:sz w:val="16"/>
                <w:szCs w:val="16"/>
              </w:rPr>
            </w:pPr>
            <w:r w:rsidRPr="001A479F">
              <w:rPr>
                <w:sz w:val="16"/>
                <w:szCs w:val="16"/>
              </w:rPr>
              <w:t>0,00</w:t>
            </w:r>
          </w:p>
        </w:tc>
      </w:tr>
      <w:tr w:rsidR="001E117A" w:rsidRPr="0079494B" w14:paraId="03FEBE52" w14:textId="77777777" w:rsidTr="002C3240">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6DCA467B" w14:textId="77777777" w:rsidR="001E117A" w:rsidRPr="001A479F" w:rsidRDefault="001E117A" w:rsidP="002C3240">
            <w:pPr>
              <w:spacing w:after="0" w:line="240" w:lineRule="auto"/>
              <w:rPr>
                <w:sz w:val="16"/>
                <w:szCs w:val="16"/>
              </w:rPr>
            </w:pPr>
            <w:r w:rsidRPr="001A479F">
              <w:rPr>
                <w:color w:val="000000"/>
                <w:sz w:val="20"/>
                <w:szCs w:val="20"/>
              </w:rPr>
              <w:t>Działania w zakresie promocji oraz wypracowanie koncepcji strategii marketingowej, dystrybucji i logistyki produktów lokalnych i żywności wysokiej jakości</w:t>
            </w:r>
          </w:p>
        </w:tc>
      </w:tr>
      <w:tr w:rsidR="001E117A" w:rsidRPr="0079494B" w14:paraId="0082F2C4" w14:textId="77777777" w:rsidTr="002C3240">
        <w:trPr>
          <w:trHeight w:val="281"/>
        </w:trPr>
        <w:tc>
          <w:tcPr>
            <w:tcW w:w="11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7F6FA" w14:textId="77777777" w:rsidR="001E117A" w:rsidRPr="0079494B" w:rsidRDefault="001E117A" w:rsidP="002C3240">
            <w:pPr>
              <w:spacing w:after="0" w:line="240" w:lineRule="auto"/>
              <w:jc w:val="right"/>
              <w:rPr>
                <w:sz w:val="16"/>
                <w:szCs w:val="16"/>
              </w:rPr>
            </w:pPr>
            <w:r>
              <w:rPr>
                <w:sz w:val="16"/>
                <w:szCs w:val="16"/>
              </w:rPr>
              <w:t>100 000,00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2AAE96" w14:textId="77777777" w:rsidR="001E117A" w:rsidRPr="001A479F" w:rsidRDefault="001E117A" w:rsidP="002C3240">
            <w:pPr>
              <w:spacing w:after="0" w:line="240" w:lineRule="auto"/>
              <w:jc w:val="right"/>
              <w:rPr>
                <w:sz w:val="16"/>
                <w:szCs w:val="16"/>
              </w:rPr>
            </w:pPr>
            <w:r w:rsidRPr="001A479F">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787B32" w14:textId="77777777" w:rsidR="001E117A" w:rsidRPr="001A479F" w:rsidRDefault="001E117A" w:rsidP="002C3240">
            <w:pPr>
              <w:spacing w:after="0" w:line="240" w:lineRule="auto"/>
              <w:jc w:val="right"/>
              <w:rPr>
                <w:sz w:val="16"/>
                <w:szCs w:val="16"/>
              </w:rPr>
            </w:pPr>
            <w:r w:rsidRPr="001A479F">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1B0AAD" w14:textId="77777777" w:rsidR="001E117A" w:rsidRPr="001A479F" w:rsidRDefault="001E117A" w:rsidP="002C3240">
            <w:pPr>
              <w:spacing w:after="0" w:line="240" w:lineRule="auto"/>
              <w:jc w:val="right"/>
              <w:rPr>
                <w:sz w:val="16"/>
                <w:szCs w:val="16"/>
              </w:rPr>
            </w:pPr>
            <w:r w:rsidRPr="001A479F">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755CB3" w14:textId="77777777" w:rsidR="001E117A" w:rsidRPr="001A479F" w:rsidRDefault="001E117A" w:rsidP="002C3240">
            <w:pPr>
              <w:spacing w:after="0" w:line="240" w:lineRule="auto"/>
              <w:jc w:val="right"/>
              <w:rPr>
                <w:sz w:val="16"/>
                <w:szCs w:val="16"/>
              </w:rPr>
            </w:pPr>
            <w:r w:rsidRPr="001A479F">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720E4D" w14:textId="77777777" w:rsidR="001E117A" w:rsidRPr="001A479F" w:rsidRDefault="001E117A" w:rsidP="002C3240">
            <w:pPr>
              <w:spacing w:after="0" w:line="240" w:lineRule="auto"/>
              <w:jc w:val="right"/>
              <w:rPr>
                <w:sz w:val="16"/>
                <w:szCs w:val="16"/>
              </w:rPr>
            </w:pPr>
            <w:r w:rsidRPr="001A479F">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B808D" w14:textId="77777777" w:rsidR="001E117A" w:rsidRPr="001A479F" w:rsidRDefault="001E117A" w:rsidP="002C3240">
            <w:pPr>
              <w:spacing w:after="0" w:line="240" w:lineRule="auto"/>
              <w:jc w:val="right"/>
              <w:rPr>
                <w:sz w:val="16"/>
                <w:szCs w:val="16"/>
              </w:rPr>
            </w:pPr>
            <w:r w:rsidRPr="001A479F">
              <w:rPr>
                <w:sz w:val="16"/>
                <w:szCs w:val="16"/>
              </w:rPr>
              <w:t>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9FA698" w14:textId="77777777" w:rsidR="001E117A" w:rsidRPr="001A479F" w:rsidRDefault="001E117A" w:rsidP="002C3240">
            <w:pPr>
              <w:spacing w:after="0" w:line="240" w:lineRule="auto"/>
              <w:jc w:val="right"/>
              <w:rPr>
                <w:sz w:val="16"/>
                <w:szCs w:val="16"/>
              </w:rPr>
            </w:pPr>
            <w:r w:rsidRPr="001A479F">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C6FB59" w14:textId="77777777" w:rsidR="001E117A" w:rsidRPr="001A479F" w:rsidRDefault="001E117A" w:rsidP="002C3240">
            <w:pPr>
              <w:spacing w:after="0" w:line="240" w:lineRule="auto"/>
              <w:jc w:val="right"/>
              <w:rPr>
                <w:sz w:val="16"/>
                <w:szCs w:val="16"/>
              </w:rPr>
            </w:pPr>
            <w:r w:rsidRPr="001A479F">
              <w:rPr>
                <w:sz w:val="16"/>
                <w:szCs w:val="16"/>
              </w:rPr>
              <w:t>0,00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A54EEA" w14:textId="77777777" w:rsidR="001E117A" w:rsidRPr="001A479F" w:rsidRDefault="001E117A" w:rsidP="002C3240">
            <w:pPr>
              <w:spacing w:after="0" w:line="240" w:lineRule="auto"/>
              <w:jc w:val="right"/>
              <w:rPr>
                <w:sz w:val="16"/>
                <w:szCs w:val="16"/>
              </w:rPr>
            </w:pPr>
            <w:r w:rsidRPr="001A479F">
              <w:rPr>
                <w:sz w:val="16"/>
                <w:szCs w:val="16"/>
              </w:rPr>
              <w:t>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D128B8" w14:textId="77777777" w:rsidR="001E117A" w:rsidRPr="001A479F" w:rsidRDefault="001E117A" w:rsidP="002C3240">
            <w:pPr>
              <w:spacing w:after="0" w:line="240" w:lineRule="auto"/>
              <w:jc w:val="right"/>
              <w:rPr>
                <w:sz w:val="16"/>
                <w:szCs w:val="16"/>
              </w:rPr>
            </w:pPr>
            <w:r w:rsidRPr="001A479F">
              <w:rPr>
                <w:sz w:val="16"/>
                <w:szCs w:val="16"/>
              </w:rPr>
              <w:t>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140027" w14:textId="77777777" w:rsidR="001E117A" w:rsidRPr="001A479F" w:rsidRDefault="001E117A" w:rsidP="002C3240">
            <w:pPr>
              <w:spacing w:after="0" w:line="240" w:lineRule="auto"/>
              <w:jc w:val="right"/>
              <w:rPr>
                <w:sz w:val="16"/>
                <w:szCs w:val="16"/>
              </w:rPr>
            </w:pPr>
            <w:r w:rsidRPr="001A479F">
              <w:rPr>
                <w:sz w:val="16"/>
                <w:szCs w:val="16"/>
              </w:rPr>
              <w:t>0,00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5686EC" w14:textId="77777777" w:rsidR="001E117A" w:rsidRPr="001A479F" w:rsidRDefault="001E117A" w:rsidP="002C3240">
            <w:pPr>
              <w:spacing w:after="0" w:line="240" w:lineRule="auto"/>
              <w:jc w:val="right"/>
              <w:rPr>
                <w:sz w:val="16"/>
                <w:szCs w:val="16"/>
              </w:rPr>
            </w:pPr>
            <w:r w:rsidRPr="001A479F">
              <w:rPr>
                <w:sz w:val="16"/>
                <w:szCs w:val="16"/>
              </w:rPr>
              <w:t>0,00</w:t>
            </w:r>
          </w:p>
        </w:tc>
      </w:tr>
      <w:tr w:rsidR="001E117A" w:rsidRPr="00AD6A36" w14:paraId="582E210C" w14:textId="77777777" w:rsidTr="002C3240">
        <w:trPr>
          <w:trHeight w:val="281"/>
        </w:trPr>
        <w:tc>
          <w:tcPr>
            <w:tcW w:w="14572"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3AA7F350" w14:textId="77777777" w:rsidR="001E117A" w:rsidRPr="00AD6A36" w:rsidRDefault="001E117A" w:rsidP="002C3240">
            <w:pPr>
              <w:spacing w:after="0" w:line="240" w:lineRule="auto"/>
              <w:rPr>
                <w:b/>
                <w:sz w:val="20"/>
                <w:szCs w:val="20"/>
              </w:rPr>
            </w:pPr>
            <w:r w:rsidRPr="008239D4">
              <w:rPr>
                <w:b/>
                <w:color w:val="002060"/>
                <w:sz w:val="20"/>
                <w:szCs w:val="20"/>
              </w:rPr>
              <w:t>Razem</w:t>
            </w:r>
          </w:p>
        </w:tc>
      </w:tr>
      <w:tr w:rsidR="001E117A" w:rsidRPr="008239D4" w14:paraId="4E7029D5" w14:textId="77777777" w:rsidTr="002C3240">
        <w:trPr>
          <w:trHeight w:val="281"/>
        </w:trPr>
        <w:tc>
          <w:tcPr>
            <w:tcW w:w="11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B6BE9E" w14:textId="77777777" w:rsidR="001E117A" w:rsidRPr="008239D4" w:rsidRDefault="001E117A" w:rsidP="002C3240">
            <w:pPr>
              <w:spacing w:before="40" w:after="40" w:line="240" w:lineRule="auto"/>
              <w:jc w:val="right"/>
              <w:rPr>
                <w:b/>
                <w:color w:val="002060"/>
                <w:sz w:val="16"/>
                <w:szCs w:val="16"/>
              </w:rPr>
            </w:pPr>
            <w:r w:rsidRPr="008239D4">
              <w:rPr>
                <w:b/>
                <w:color w:val="002060"/>
                <w:sz w:val="16"/>
                <w:szCs w:val="16"/>
              </w:rPr>
              <w:t>7 340 000,00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BBBDDF" w14:textId="77777777" w:rsidR="001E117A" w:rsidRPr="008239D4" w:rsidRDefault="001E117A" w:rsidP="002C3240">
            <w:pPr>
              <w:spacing w:before="40" w:after="40" w:line="240" w:lineRule="auto"/>
              <w:jc w:val="right"/>
              <w:rPr>
                <w:b/>
                <w:color w:val="002060"/>
                <w:sz w:val="16"/>
                <w:szCs w:val="16"/>
              </w:rPr>
            </w:pPr>
            <w:r w:rsidRPr="008239D4">
              <w:rPr>
                <w:b/>
                <w:color w:val="002060"/>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6FBAE7" w14:textId="77777777" w:rsidR="001E117A" w:rsidRPr="008239D4" w:rsidRDefault="001E117A" w:rsidP="002C3240">
            <w:pPr>
              <w:spacing w:before="40" w:after="40" w:line="240" w:lineRule="auto"/>
              <w:jc w:val="right"/>
              <w:rPr>
                <w:b/>
                <w:color w:val="002060"/>
                <w:sz w:val="16"/>
                <w:szCs w:val="16"/>
              </w:rPr>
            </w:pPr>
            <w:r w:rsidRPr="008239D4">
              <w:rPr>
                <w:b/>
                <w:color w:val="002060"/>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61EDD0" w14:textId="77777777" w:rsidR="001E117A" w:rsidRPr="008239D4" w:rsidRDefault="001E117A" w:rsidP="002C3240">
            <w:pPr>
              <w:spacing w:before="40" w:after="40" w:line="240" w:lineRule="auto"/>
              <w:jc w:val="right"/>
              <w:rPr>
                <w:b/>
                <w:color w:val="002060"/>
                <w:sz w:val="16"/>
                <w:szCs w:val="16"/>
              </w:rPr>
            </w:pPr>
            <w:r w:rsidRPr="008239D4">
              <w:rPr>
                <w:b/>
                <w:color w:val="002060"/>
                <w:sz w:val="16"/>
                <w:szCs w:val="16"/>
              </w:rPr>
              <w:t>776 981,00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CF964" w14:textId="77777777" w:rsidR="001E117A" w:rsidRPr="008239D4" w:rsidRDefault="001E117A" w:rsidP="002C3240">
            <w:pPr>
              <w:spacing w:before="40" w:after="40" w:line="240" w:lineRule="auto"/>
              <w:jc w:val="right"/>
              <w:rPr>
                <w:b/>
                <w:color w:val="002060"/>
                <w:sz w:val="16"/>
                <w:szCs w:val="16"/>
              </w:rPr>
            </w:pPr>
            <w:r w:rsidRPr="008239D4">
              <w:rPr>
                <w:b/>
                <w:color w:val="002060"/>
                <w:sz w:val="16"/>
                <w:szCs w:val="16"/>
              </w:rPr>
              <w:t>50 000,00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283DFB" w14:textId="77777777" w:rsidR="001E117A" w:rsidRPr="008239D4" w:rsidRDefault="001E117A" w:rsidP="002C3240">
            <w:pPr>
              <w:spacing w:before="40" w:after="40" w:line="240" w:lineRule="auto"/>
              <w:jc w:val="right"/>
              <w:rPr>
                <w:b/>
                <w:color w:val="002060"/>
                <w:sz w:val="16"/>
                <w:szCs w:val="16"/>
              </w:rPr>
            </w:pPr>
            <w:r w:rsidRPr="008239D4">
              <w:rPr>
                <w:b/>
                <w:color w:val="002060"/>
                <w:sz w:val="16"/>
                <w:szCs w:val="16"/>
              </w:rPr>
              <w:t>4 146 401,00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DE990E" w14:textId="77777777" w:rsidR="001E117A" w:rsidRPr="008239D4" w:rsidRDefault="001E117A" w:rsidP="002C3240">
            <w:pPr>
              <w:spacing w:before="40" w:after="40" w:line="240" w:lineRule="auto"/>
              <w:jc w:val="right"/>
              <w:rPr>
                <w:b/>
                <w:color w:val="002060"/>
                <w:sz w:val="16"/>
                <w:szCs w:val="16"/>
              </w:rPr>
            </w:pPr>
            <w:r w:rsidRPr="008239D4">
              <w:rPr>
                <w:b/>
                <w:color w:val="002060"/>
                <w:sz w:val="16"/>
                <w:szCs w:val="16"/>
              </w:rPr>
              <w:t>581 791,61</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A283E1" w14:textId="77777777" w:rsidR="001E117A" w:rsidRPr="008239D4" w:rsidRDefault="001E117A" w:rsidP="002C3240">
            <w:pPr>
              <w:spacing w:before="40" w:after="40" w:line="240" w:lineRule="auto"/>
              <w:jc w:val="right"/>
              <w:rPr>
                <w:b/>
                <w:color w:val="002060"/>
                <w:sz w:val="16"/>
                <w:szCs w:val="16"/>
              </w:rPr>
            </w:pPr>
            <w:r w:rsidRPr="008239D4">
              <w:rPr>
                <w:b/>
                <w:color w:val="002060"/>
                <w:sz w:val="16"/>
                <w:szCs w:val="16"/>
              </w:rPr>
              <w:t>4 489 865,00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AA27C1" w14:textId="77777777" w:rsidR="001E117A" w:rsidRPr="008239D4" w:rsidRDefault="001E117A" w:rsidP="002C3240">
            <w:pPr>
              <w:spacing w:before="40" w:after="40" w:line="240" w:lineRule="auto"/>
              <w:jc w:val="right"/>
              <w:rPr>
                <w:b/>
                <w:color w:val="002060"/>
                <w:sz w:val="16"/>
                <w:szCs w:val="16"/>
              </w:rPr>
            </w:pPr>
            <w:r w:rsidRPr="008239D4">
              <w:rPr>
                <w:b/>
                <w:color w:val="002060"/>
                <w:sz w:val="16"/>
                <w:szCs w:val="16"/>
              </w:rPr>
              <w:t>3 262 647,10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C3E8DB" w14:textId="77777777" w:rsidR="001E117A" w:rsidRPr="008239D4" w:rsidRDefault="001E117A" w:rsidP="002C3240">
            <w:pPr>
              <w:spacing w:before="40" w:after="40" w:line="240" w:lineRule="auto"/>
              <w:jc w:val="right"/>
              <w:rPr>
                <w:b/>
                <w:color w:val="002060"/>
                <w:sz w:val="16"/>
                <w:szCs w:val="16"/>
              </w:rPr>
            </w:pPr>
            <w:r w:rsidRPr="008239D4">
              <w:rPr>
                <w:b/>
                <w:color w:val="002060"/>
                <w:sz w:val="16"/>
                <w:szCs w:val="16"/>
              </w:rPr>
              <w:t>5 564 143,72</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C92048" w14:textId="77777777" w:rsidR="001E117A" w:rsidRPr="008239D4" w:rsidRDefault="001E117A" w:rsidP="002C3240">
            <w:pPr>
              <w:spacing w:before="40" w:after="40" w:line="240" w:lineRule="auto"/>
              <w:jc w:val="right"/>
              <w:rPr>
                <w:b/>
                <w:color w:val="002060"/>
                <w:sz w:val="16"/>
                <w:szCs w:val="16"/>
              </w:rPr>
            </w:pPr>
            <w:r w:rsidRPr="008239D4">
              <w:rPr>
                <w:b/>
                <w:color w:val="002060"/>
                <w:sz w:val="16"/>
                <w:szCs w:val="16"/>
              </w:rPr>
              <w:t>3 821 074,67</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E83469" w14:textId="77777777" w:rsidR="001E117A" w:rsidRPr="008239D4" w:rsidRDefault="001E117A" w:rsidP="002C3240">
            <w:pPr>
              <w:spacing w:before="40" w:after="40" w:line="240" w:lineRule="auto"/>
              <w:jc w:val="right"/>
              <w:rPr>
                <w:b/>
                <w:color w:val="002060"/>
                <w:sz w:val="16"/>
                <w:szCs w:val="16"/>
              </w:rPr>
            </w:pPr>
            <w:r w:rsidRPr="008239D4">
              <w:rPr>
                <w:b/>
                <w:color w:val="002060"/>
                <w:sz w:val="16"/>
                <w:szCs w:val="16"/>
              </w:rPr>
              <w:t>5 564 143,72</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2F7A36" w14:textId="77777777" w:rsidR="001E117A" w:rsidRPr="008239D4" w:rsidRDefault="001E117A" w:rsidP="002C3240">
            <w:pPr>
              <w:spacing w:before="40" w:after="40" w:line="240" w:lineRule="auto"/>
              <w:jc w:val="right"/>
              <w:rPr>
                <w:b/>
                <w:color w:val="002060"/>
                <w:sz w:val="16"/>
                <w:szCs w:val="16"/>
              </w:rPr>
            </w:pPr>
            <w:r w:rsidRPr="008239D4">
              <w:rPr>
                <w:b/>
                <w:color w:val="002060"/>
                <w:sz w:val="16"/>
                <w:szCs w:val="16"/>
              </w:rPr>
              <w:t>3 914 446,47</w:t>
            </w:r>
          </w:p>
        </w:tc>
      </w:tr>
    </w:tbl>
    <w:p w14:paraId="51BCDCCD" w14:textId="40019D68" w:rsidR="00AB1C33" w:rsidRPr="00424FDE" w:rsidRDefault="001E117A" w:rsidP="00AB1C33">
      <w:pPr>
        <w:rPr>
          <w:lang w:eastAsia="en-GB"/>
        </w:rPr>
      </w:pPr>
      <w:r>
        <w:rPr>
          <w:sz w:val="20"/>
          <w:szCs w:val="20"/>
        </w:rPr>
        <w:t>Źródło: Sprawozdania</w:t>
      </w:r>
      <w:r w:rsidRPr="00136A45">
        <w:rPr>
          <w:sz w:val="20"/>
          <w:szCs w:val="20"/>
        </w:rPr>
        <w:t xml:space="preserve"> z realizacji LSR za </w:t>
      </w:r>
      <w:r>
        <w:rPr>
          <w:sz w:val="20"/>
          <w:szCs w:val="20"/>
        </w:rPr>
        <w:t>lata 2016</w:t>
      </w:r>
    </w:p>
    <w:p w14:paraId="3343BD2A" w14:textId="77777777" w:rsidR="00B22DCB" w:rsidRDefault="00B22DCB" w:rsidP="00AB1C33">
      <w:pPr>
        <w:pStyle w:val="Nagwek2"/>
        <w:rPr>
          <w:lang w:eastAsia="en-GB"/>
        </w:rPr>
        <w:sectPr w:rsidR="00B22DCB" w:rsidSect="00B22DCB">
          <w:pgSz w:w="16838" w:h="11906" w:orient="landscape"/>
          <w:pgMar w:top="1418" w:right="1418" w:bottom="1418" w:left="1418" w:header="709" w:footer="709" w:gutter="0"/>
          <w:pgNumType w:start="46"/>
          <w:cols w:space="708"/>
        </w:sectPr>
      </w:pPr>
    </w:p>
    <w:p w14:paraId="5A93B606" w14:textId="5A98CED6" w:rsidR="001E117A" w:rsidRDefault="00AB1C33" w:rsidP="00AB1C33">
      <w:pPr>
        <w:pStyle w:val="Nagwek2"/>
        <w:rPr>
          <w:lang w:eastAsia="en-GB"/>
        </w:rPr>
      </w:pPr>
      <w:bookmarkStart w:id="84" w:name="_Toc86402439"/>
      <w:bookmarkStart w:id="85" w:name="_Toc87351971"/>
      <w:r>
        <w:rPr>
          <w:lang w:eastAsia="en-GB"/>
        </w:rPr>
        <w:lastRenderedPageBreak/>
        <w:t>5.</w:t>
      </w:r>
      <w:r w:rsidR="001E117A">
        <w:rPr>
          <w:lang w:eastAsia="en-GB"/>
        </w:rPr>
        <w:t>3</w:t>
      </w:r>
      <w:r>
        <w:rPr>
          <w:lang w:eastAsia="en-GB"/>
        </w:rPr>
        <w:t xml:space="preserve">. </w:t>
      </w:r>
      <w:r w:rsidR="001E117A">
        <w:rPr>
          <w:lang w:eastAsia="en-GB"/>
        </w:rPr>
        <w:t>Projekty współpracy</w:t>
      </w:r>
      <w:bookmarkEnd w:id="84"/>
      <w:bookmarkEnd w:id="85"/>
    </w:p>
    <w:p w14:paraId="7543DC0A" w14:textId="77777777" w:rsidR="001E117A" w:rsidRDefault="001E117A" w:rsidP="001E117A">
      <w:pPr>
        <w:spacing w:after="0" w:line="312" w:lineRule="auto"/>
        <w:ind w:firstLine="720"/>
        <w:jc w:val="both"/>
        <w:rPr>
          <w:sz w:val="24"/>
          <w:szCs w:val="24"/>
        </w:rPr>
      </w:pPr>
      <w:bookmarkStart w:id="86" w:name="_Hlk81752722"/>
      <w:r w:rsidRPr="006068C2">
        <w:rPr>
          <w:sz w:val="24"/>
          <w:szCs w:val="24"/>
        </w:rPr>
        <w:t>W okresie</w:t>
      </w:r>
      <w:r>
        <w:rPr>
          <w:sz w:val="24"/>
          <w:szCs w:val="24"/>
        </w:rPr>
        <w:t xml:space="preserve"> objętym analizą, LGD Brama Beskidu uczestniczyła w realizacji jednego projektu współpracy pn. „Nasze lokalne dziedzictwo – poznaj, szanuj, rozwijaj”. </w:t>
      </w:r>
      <w:bookmarkEnd w:id="86"/>
      <w:r>
        <w:rPr>
          <w:sz w:val="24"/>
          <w:szCs w:val="24"/>
        </w:rPr>
        <w:t>Projekt ten miał akronim NLD. Realizowany był w okresie od 09.03.2018 do 31.01.2019. A jego całkowity budżet wynosił 972 828,27 zł, w tym udział LGD Brama Beskidu – 36 380,00 zł. W projekcie tym uczestniczyło siedmiu partnerów, w tym pięciu krajowych i dwu zagranicznych. Projekt ten został także opisany w ewaluacji innych LGD biorących w nim udział). Był to projekt innowacyjny. Charakteryzował się następującymi cechami:</w:t>
      </w:r>
    </w:p>
    <w:p w14:paraId="475D6AC9" w14:textId="77777777" w:rsidR="001E117A" w:rsidRDefault="001E117A" w:rsidP="001E117A">
      <w:pPr>
        <w:spacing w:after="0" w:line="312" w:lineRule="auto"/>
        <w:ind w:firstLine="720"/>
        <w:jc w:val="both"/>
        <w:rPr>
          <w:sz w:val="24"/>
          <w:szCs w:val="24"/>
        </w:rPr>
      </w:pPr>
      <w:r>
        <w:rPr>
          <w:sz w:val="24"/>
          <w:szCs w:val="24"/>
        </w:rPr>
        <w:t xml:space="preserve">Projekt </w:t>
      </w:r>
      <w:r w:rsidRPr="005E5A4F">
        <w:rPr>
          <w:b/>
          <w:sz w:val="24"/>
          <w:szCs w:val="24"/>
        </w:rPr>
        <w:t>wykorzystywał</w:t>
      </w:r>
      <w:r>
        <w:rPr>
          <w:sz w:val="24"/>
          <w:szCs w:val="24"/>
        </w:rPr>
        <w:t xml:space="preserve">: (a) walory przyrodnicze – festiwale były organizowane </w:t>
      </w:r>
      <w:r>
        <w:rPr>
          <w:sz w:val="24"/>
          <w:szCs w:val="24"/>
        </w:rPr>
        <w:br/>
        <w:t>w atrakcyjnych, malowniczych miejscach, przyjaznych również dla turystów; (b) kulturowe – n</w:t>
      </w:r>
      <w:r w:rsidRPr="00A916DE">
        <w:rPr>
          <w:sz w:val="24"/>
          <w:szCs w:val="24"/>
        </w:rPr>
        <w:t>a festiwalach prezentowane były różne kultury wiodące na obszarach współpracujących LGD poprzez potrawy, barwne stroje, tańce, śpiewy, scenki obrzędów, dzieła ludowe</w:t>
      </w:r>
      <w:r>
        <w:rPr>
          <w:sz w:val="24"/>
          <w:szCs w:val="24"/>
        </w:rPr>
        <w:t>;</w:t>
      </w:r>
      <w:r w:rsidRPr="00A916DE">
        <w:rPr>
          <w:sz w:val="24"/>
          <w:szCs w:val="24"/>
        </w:rPr>
        <w:t xml:space="preserve"> </w:t>
      </w:r>
      <w:r>
        <w:rPr>
          <w:sz w:val="24"/>
          <w:szCs w:val="24"/>
        </w:rPr>
        <w:br/>
        <w:t>w</w:t>
      </w:r>
      <w:r w:rsidRPr="00A916DE">
        <w:rPr>
          <w:sz w:val="24"/>
          <w:szCs w:val="24"/>
        </w:rPr>
        <w:t xml:space="preserve"> ramach przeprowadzonego przez LGD konkursu na produkt lokalny podmioty działające na obszarze miały okazję zaprezen</w:t>
      </w:r>
      <w:r>
        <w:rPr>
          <w:sz w:val="24"/>
          <w:szCs w:val="24"/>
        </w:rPr>
        <w:t>tować dorobek kulturowy obszaru; (c) produkty lokalne - na festiwalach każde</w:t>
      </w:r>
      <w:r w:rsidRPr="00A8362C">
        <w:rPr>
          <w:sz w:val="24"/>
          <w:szCs w:val="24"/>
        </w:rPr>
        <w:t xml:space="preserve"> KGW prezentowało oraz częstowało uczestników projektu tradycyjnymi potrawami, natomiast twórcy ludowi prezentowali swoje dzieła</w:t>
      </w:r>
      <w:r>
        <w:rPr>
          <w:sz w:val="24"/>
          <w:szCs w:val="24"/>
        </w:rPr>
        <w:t xml:space="preserve">, a zespoły regionalne </w:t>
      </w:r>
      <w:r w:rsidRPr="00A8362C">
        <w:rPr>
          <w:sz w:val="24"/>
          <w:szCs w:val="24"/>
        </w:rPr>
        <w:t>kulturę ludową na scenie</w:t>
      </w:r>
      <w:r>
        <w:rPr>
          <w:sz w:val="24"/>
          <w:szCs w:val="24"/>
        </w:rPr>
        <w:t>;</w:t>
      </w:r>
      <w:r w:rsidRPr="00A8362C">
        <w:rPr>
          <w:sz w:val="24"/>
          <w:szCs w:val="24"/>
        </w:rPr>
        <w:t xml:space="preserve"> </w:t>
      </w:r>
      <w:r>
        <w:rPr>
          <w:sz w:val="24"/>
          <w:szCs w:val="24"/>
        </w:rPr>
        <w:t>w ramach projektu z</w:t>
      </w:r>
      <w:r w:rsidRPr="00A8362C">
        <w:rPr>
          <w:sz w:val="24"/>
          <w:szCs w:val="24"/>
        </w:rPr>
        <w:t xml:space="preserve">ostał przeprowadzony konkurs na produkty lokalne </w:t>
      </w:r>
      <w:r>
        <w:rPr>
          <w:sz w:val="24"/>
          <w:szCs w:val="24"/>
        </w:rPr>
        <w:br/>
      </w:r>
      <w:r w:rsidRPr="00A8362C">
        <w:rPr>
          <w:sz w:val="24"/>
          <w:szCs w:val="24"/>
        </w:rPr>
        <w:t>w kategoriach: produkty spożywcze oraz rękodzieło, a także wydano folder podsumowujący konkurs wraz z opisem produktów</w:t>
      </w:r>
      <w:r>
        <w:rPr>
          <w:sz w:val="24"/>
          <w:szCs w:val="24"/>
        </w:rPr>
        <w:t>;</w:t>
      </w:r>
      <w:r w:rsidRPr="00A8362C">
        <w:rPr>
          <w:sz w:val="24"/>
          <w:szCs w:val="24"/>
        </w:rPr>
        <w:t xml:space="preserve"> </w:t>
      </w:r>
      <w:r>
        <w:rPr>
          <w:sz w:val="24"/>
          <w:szCs w:val="24"/>
        </w:rPr>
        <w:t>p</w:t>
      </w:r>
      <w:r w:rsidRPr="00A8362C">
        <w:rPr>
          <w:sz w:val="24"/>
          <w:szCs w:val="24"/>
        </w:rPr>
        <w:t>onadto w centrach produktu lokalnego znajdują się dzieła twórców ludowych wraz z opisem oraz</w:t>
      </w:r>
      <w:r>
        <w:rPr>
          <w:sz w:val="24"/>
          <w:szCs w:val="24"/>
        </w:rPr>
        <w:t xml:space="preserve"> kontaktem do każdej osoby; (d) turystyczne – poprzez prezentację kultury i zwyczajów ludowych na festiwalach organizowanych poza obszarem LGD, promowano obszar i zachęcano do przyjazdu na teren działania LGD;</w:t>
      </w:r>
    </w:p>
    <w:p w14:paraId="65D6844C" w14:textId="77777777" w:rsidR="001E117A" w:rsidRDefault="001E117A" w:rsidP="001E117A">
      <w:pPr>
        <w:spacing w:after="0" w:line="312" w:lineRule="auto"/>
        <w:ind w:firstLine="720"/>
        <w:jc w:val="both"/>
        <w:rPr>
          <w:sz w:val="24"/>
          <w:szCs w:val="24"/>
        </w:rPr>
      </w:pPr>
      <w:r>
        <w:rPr>
          <w:sz w:val="24"/>
          <w:szCs w:val="24"/>
        </w:rPr>
        <w:t xml:space="preserve">W projekcie </w:t>
      </w:r>
      <w:r w:rsidRPr="005E5A4F">
        <w:rPr>
          <w:b/>
          <w:sz w:val="24"/>
          <w:szCs w:val="24"/>
        </w:rPr>
        <w:t>zaangażowane</w:t>
      </w:r>
      <w:r>
        <w:rPr>
          <w:sz w:val="24"/>
          <w:szCs w:val="24"/>
        </w:rPr>
        <w:t xml:space="preserve"> były także osoby </w:t>
      </w:r>
      <w:proofErr w:type="spellStart"/>
      <w:r>
        <w:rPr>
          <w:sz w:val="24"/>
          <w:szCs w:val="24"/>
        </w:rPr>
        <w:t>defaworyzowane</w:t>
      </w:r>
      <w:proofErr w:type="spellEnd"/>
      <w:r>
        <w:rPr>
          <w:sz w:val="24"/>
          <w:szCs w:val="24"/>
        </w:rPr>
        <w:t>, a mianowicie o</w:t>
      </w:r>
      <w:r w:rsidRPr="00A916DE">
        <w:rPr>
          <w:sz w:val="24"/>
          <w:szCs w:val="24"/>
        </w:rPr>
        <w:t>soby bezrobotne, młodzież i dzieci, seniorzy</w:t>
      </w:r>
      <w:r>
        <w:rPr>
          <w:sz w:val="24"/>
          <w:szCs w:val="24"/>
        </w:rPr>
        <w:t>, mieszkańcy obszarów wiejskich; o</w:t>
      </w:r>
      <w:r w:rsidRPr="00A916DE">
        <w:rPr>
          <w:sz w:val="24"/>
          <w:szCs w:val="24"/>
        </w:rPr>
        <w:t>soby powyżej 50 roku życia, osoby do 35 roku życia, rodziny wielodzietne (rodzice)</w:t>
      </w:r>
      <w:r>
        <w:rPr>
          <w:sz w:val="24"/>
          <w:szCs w:val="24"/>
        </w:rPr>
        <w:t>, p</w:t>
      </w:r>
      <w:r w:rsidRPr="00A916DE">
        <w:rPr>
          <w:sz w:val="24"/>
          <w:szCs w:val="24"/>
        </w:rPr>
        <w:t>rzedsiębiorcy z branży turystycznej, osoby niepełnosprawne</w:t>
      </w:r>
      <w:r>
        <w:rPr>
          <w:sz w:val="24"/>
          <w:szCs w:val="24"/>
        </w:rPr>
        <w:t>.</w:t>
      </w:r>
    </w:p>
    <w:p w14:paraId="719E4B4C" w14:textId="77777777" w:rsidR="001E117A" w:rsidRPr="009C71F6" w:rsidRDefault="001E117A" w:rsidP="001E117A">
      <w:pPr>
        <w:spacing w:after="0" w:line="312" w:lineRule="auto"/>
        <w:ind w:firstLine="720"/>
        <w:jc w:val="both"/>
        <w:rPr>
          <w:sz w:val="24"/>
          <w:szCs w:val="24"/>
        </w:rPr>
      </w:pPr>
      <w:bookmarkStart w:id="87" w:name="_Hlk81752755"/>
      <w:r>
        <w:rPr>
          <w:sz w:val="24"/>
          <w:szCs w:val="24"/>
        </w:rPr>
        <w:t xml:space="preserve"> Realizacja projektu przyniosła </w:t>
      </w:r>
      <w:r w:rsidRPr="005E5A4F">
        <w:rPr>
          <w:b/>
          <w:sz w:val="24"/>
          <w:szCs w:val="24"/>
        </w:rPr>
        <w:t>korzyści</w:t>
      </w:r>
      <w:r>
        <w:rPr>
          <w:sz w:val="24"/>
          <w:szCs w:val="24"/>
        </w:rPr>
        <w:t xml:space="preserve"> dla wzmocnienia kapitału społecznego, zachowania dziedzictwa lokalnego, rozwoju lokalnego i turystyki. </w:t>
      </w:r>
      <w:bookmarkEnd w:id="87"/>
      <w:r>
        <w:rPr>
          <w:sz w:val="24"/>
          <w:szCs w:val="24"/>
        </w:rPr>
        <w:t xml:space="preserve">Dla uczestników projektu były to następujące korzyści: </w:t>
      </w:r>
      <w:r w:rsidRPr="009C71F6">
        <w:rPr>
          <w:sz w:val="24"/>
          <w:szCs w:val="24"/>
        </w:rPr>
        <w:t xml:space="preserve">Poprzez uczestnictwo w festiwalach oraz obecność na spotkaniach/warsztatach/prelekcjach organizowanych w centrach produktu turystycznego </w:t>
      </w:r>
      <w:r>
        <w:rPr>
          <w:sz w:val="24"/>
          <w:szCs w:val="24"/>
        </w:rPr>
        <w:br/>
      </w:r>
      <w:r w:rsidRPr="009C71F6">
        <w:rPr>
          <w:sz w:val="24"/>
          <w:szCs w:val="24"/>
        </w:rPr>
        <w:t>i kulturowego mieszkańcy oraz turyści mieli możliwość zapoznania się z kulturą</w:t>
      </w:r>
      <w:r>
        <w:rPr>
          <w:sz w:val="24"/>
          <w:szCs w:val="24"/>
        </w:rPr>
        <w:t>,</w:t>
      </w:r>
      <w:r w:rsidRPr="009C71F6">
        <w:rPr>
          <w:sz w:val="24"/>
          <w:szCs w:val="24"/>
        </w:rPr>
        <w:t xml:space="preserve"> tradycją oraz obrzędowością dany</w:t>
      </w:r>
      <w:r>
        <w:rPr>
          <w:sz w:val="24"/>
          <w:szCs w:val="24"/>
        </w:rPr>
        <w:t>ch</w:t>
      </w:r>
      <w:r w:rsidRPr="009C71F6">
        <w:rPr>
          <w:sz w:val="24"/>
          <w:szCs w:val="24"/>
        </w:rPr>
        <w:t xml:space="preserve"> obszar</w:t>
      </w:r>
      <w:r>
        <w:rPr>
          <w:sz w:val="24"/>
          <w:szCs w:val="24"/>
        </w:rPr>
        <w:t>ów</w:t>
      </w:r>
      <w:r w:rsidRPr="009C71F6">
        <w:rPr>
          <w:sz w:val="24"/>
          <w:szCs w:val="24"/>
        </w:rPr>
        <w:t xml:space="preserve"> LGD</w:t>
      </w:r>
      <w:r>
        <w:rPr>
          <w:sz w:val="24"/>
          <w:szCs w:val="24"/>
        </w:rPr>
        <w:t xml:space="preserve"> biorących udział w projekcie</w:t>
      </w:r>
      <w:r w:rsidRPr="009C71F6">
        <w:rPr>
          <w:sz w:val="24"/>
          <w:szCs w:val="24"/>
        </w:rPr>
        <w:t xml:space="preserve">. Na Wyszehradzkich Festiwalach pokazany był przegląd kultur i tradycji wszystkich LGD biorących udział </w:t>
      </w:r>
      <w:r>
        <w:rPr>
          <w:sz w:val="24"/>
          <w:szCs w:val="24"/>
        </w:rPr>
        <w:br/>
      </w:r>
      <w:r w:rsidRPr="009C71F6">
        <w:rPr>
          <w:sz w:val="24"/>
          <w:szCs w:val="24"/>
        </w:rPr>
        <w:t xml:space="preserve">w projekcie współpracy. </w:t>
      </w:r>
      <w:r>
        <w:rPr>
          <w:sz w:val="24"/>
          <w:szCs w:val="24"/>
        </w:rPr>
        <w:t>Tam</w:t>
      </w:r>
      <w:r w:rsidRPr="009C71F6">
        <w:rPr>
          <w:sz w:val="24"/>
          <w:szCs w:val="24"/>
        </w:rPr>
        <w:t xml:space="preserve"> każdy mieszkaniec/turysta mógł spróbować potrawy wiodącej </w:t>
      </w:r>
      <w:r>
        <w:rPr>
          <w:sz w:val="24"/>
          <w:szCs w:val="24"/>
        </w:rPr>
        <w:br/>
      </w:r>
      <w:r w:rsidRPr="009C71F6">
        <w:rPr>
          <w:sz w:val="24"/>
          <w:szCs w:val="24"/>
        </w:rPr>
        <w:t xml:space="preserve">w danym regionie, zobaczyć stroje oraz tańce odpowiednie dla danych grup etnicznych, porozmawiać oraz zapoznać się z arcydziełami twórców ludowych, a co najważniejsze </w:t>
      </w:r>
      <w:r w:rsidRPr="009C71F6">
        <w:rPr>
          <w:sz w:val="24"/>
          <w:szCs w:val="24"/>
        </w:rPr>
        <w:lastRenderedPageBreak/>
        <w:t>wszystko było ogólnodostępne i bezpłatne. Festiwale stał</w:t>
      </w:r>
      <w:r>
        <w:rPr>
          <w:sz w:val="24"/>
          <w:szCs w:val="24"/>
        </w:rPr>
        <w:t>y się lekcją tradycji ludowych po</w:t>
      </w:r>
      <w:r w:rsidRPr="009C71F6">
        <w:rPr>
          <w:sz w:val="24"/>
          <w:szCs w:val="24"/>
        </w:rPr>
        <w:t>kazując zwyczaje obrzędow</w:t>
      </w:r>
      <w:r>
        <w:rPr>
          <w:sz w:val="24"/>
          <w:szCs w:val="24"/>
        </w:rPr>
        <w:t>e</w:t>
      </w:r>
      <w:r w:rsidRPr="009C71F6">
        <w:rPr>
          <w:sz w:val="24"/>
          <w:szCs w:val="24"/>
        </w:rPr>
        <w:t>. Ponadto w ramach projektu zorganizowano wiele ciekawych konkurów dla różnych grup wiekowych, wykonano mapę turystyczną obszaru LGD Korona S</w:t>
      </w:r>
      <w:r>
        <w:rPr>
          <w:sz w:val="24"/>
          <w:szCs w:val="24"/>
        </w:rPr>
        <w:t>ą</w:t>
      </w:r>
      <w:r w:rsidRPr="009C71F6">
        <w:rPr>
          <w:sz w:val="24"/>
          <w:szCs w:val="24"/>
        </w:rPr>
        <w:t xml:space="preserve">decka </w:t>
      </w:r>
      <w:r>
        <w:rPr>
          <w:sz w:val="24"/>
          <w:szCs w:val="24"/>
        </w:rPr>
        <w:t xml:space="preserve">(będącej jedną z LGD uczestniczących w projekcie współpracy) </w:t>
      </w:r>
      <w:r w:rsidRPr="009C71F6">
        <w:rPr>
          <w:sz w:val="24"/>
          <w:szCs w:val="24"/>
        </w:rPr>
        <w:t xml:space="preserve">oraz publikację </w:t>
      </w:r>
      <w:r w:rsidRPr="005E5A4F">
        <w:rPr>
          <w:i/>
          <w:sz w:val="24"/>
          <w:szCs w:val="24"/>
        </w:rPr>
        <w:t>Bajki i</w:t>
      </w:r>
      <w:r>
        <w:rPr>
          <w:i/>
          <w:sz w:val="24"/>
          <w:szCs w:val="24"/>
        </w:rPr>
        <w:br/>
      </w:r>
      <w:r w:rsidRPr="005E5A4F">
        <w:rPr>
          <w:i/>
          <w:sz w:val="24"/>
          <w:szCs w:val="24"/>
        </w:rPr>
        <w:t xml:space="preserve"> </w:t>
      </w:r>
      <w:r>
        <w:rPr>
          <w:i/>
          <w:sz w:val="24"/>
          <w:szCs w:val="24"/>
        </w:rPr>
        <w:t>l</w:t>
      </w:r>
      <w:r w:rsidRPr="005E5A4F">
        <w:rPr>
          <w:i/>
          <w:sz w:val="24"/>
          <w:szCs w:val="24"/>
        </w:rPr>
        <w:t>egendy obszaru LGD Korona Sądecka</w:t>
      </w:r>
      <w:r w:rsidRPr="009C71F6">
        <w:rPr>
          <w:sz w:val="24"/>
          <w:szCs w:val="24"/>
        </w:rPr>
        <w:t xml:space="preserve">. </w:t>
      </w:r>
      <w:r>
        <w:rPr>
          <w:sz w:val="24"/>
          <w:szCs w:val="24"/>
        </w:rPr>
        <w:t>P</w:t>
      </w:r>
      <w:r w:rsidRPr="009C71F6">
        <w:rPr>
          <w:sz w:val="24"/>
          <w:szCs w:val="24"/>
        </w:rPr>
        <w:t>owstała</w:t>
      </w:r>
      <w:r>
        <w:rPr>
          <w:sz w:val="24"/>
          <w:szCs w:val="24"/>
        </w:rPr>
        <w:t xml:space="preserve"> także</w:t>
      </w:r>
      <w:r w:rsidRPr="009C71F6">
        <w:rPr>
          <w:sz w:val="24"/>
          <w:szCs w:val="24"/>
        </w:rPr>
        <w:t xml:space="preserve"> dokumentacja</w:t>
      </w:r>
      <w:r>
        <w:rPr>
          <w:sz w:val="24"/>
          <w:szCs w:val="24"/>
        </w:rPr>
        <w:t xml:space="preserve"> filmowa z przebiegu festiwalu </w:t>
      </w:r>
      <w:r w:rsidRPr="009C71F6">
        <w:rPr>
          <w:sz w:val="24"/>
          <w:szCs w:val="24"/>
        </w:rPr>
        <w:t>oraz zorganizowano konferencję</w:t>
      </w:r>
      <w:r>
        <w:rPr>
          <w:sz w:val="24"/>
          <w:szCs w:val="24"/>
        </w:rPr>
        <w:t>,</w:t>
      </w:r>
      <w:r w:rsidRPr="009C71F6">
        <w:rPr>
          <w:sz w:val="24"/>
          <w:szCs w:val="24"/>
        </w:rPr>
        <w:t xml:space="preserve"> na której podsumowano projekt.</w:t>
      </w:r>
    </w:p>
    <w:p w14:paraId="60BB8DD5" w14:textId="77777777" w:rsidR="001E117A" w:rsidRDefault="001E117A" w:rsidP="001E117A">
      <w:pPr>
        <w:spacing w:after="0" w:line="312" w:lineRule="auto"/>
        <w:ind w:firstLine="720"/>
        <w:jc w:val="both"/>
        <w:rPr>
          <w:sz w:val="24"/>
          <w:szCs w:val="24"/>
        </w:rPr>
      </w:pPr>
      <w:r w:rsidRPr="005E5A4F">
        <w:rPr>
          <w:b/>
          <w:sz w:val="24"/>
          <w:szCs w:val="24"/>
        </w:rPr>
        <w:t>Korzyści</w:t>
      </w:r>
      <w:r>
        <w:rPr>
          <w:sz w:val="24"/>
          <w:szCs w:val="24"/>
        </w:rPr>
        <w:t xml:space="preserve"> z realizacji projektu dla turystów i mieszkańców są znaczące. </w:t>
      </w:r>
      <w:bookmarkStart w:id="88" w:name="_Hlk81752925"/>
      <w:r>
        <w:rPr>
          <w:sz w:val="24"/>
          <w:szCs w:val="24"/>
        </w:rPr>
        <w:t xml:space="preserve">Powstałe </w:t>
      </w:r>
      <w:r>
        <w:rPr>
          <w:sz w:val="24"/>
          <w:szCs w:val="24"/>
        </w:rPr>
        <w:br/>
        <w:t>w ramach projektu c</w:t>
      </w:r>
      <w:r w:rsidRPr="009C71F6">
        <w:rPr>
          <w:sz w:val="24"/>
          <w:szCs w:val="24"/>
        </w:rPr>
        <w:t>entra</w:t>
      </w:r>
      <w:r>
        <w:rPr>
          <w:sz w:val="24"/>
          <w:szCs w:val="24"/>
        </w:rPr>
        <w:t xml:space="preserve"> produktu turystycznego (CPT)</w:t>
      </w:r>
      <w:r w:rsidRPr="009C71F6">
        <w:rPr>
          <w:sz w:val="24"/>
          <w:szCs w:val="24"/>
        </w:rPr>
        <w:t xml:space="preserve"> w miejscowo</w:t>
      </w:r>
      <w:r>
        <w:rPr>
          <w:sz w:val="24"/>
          <w:szCs w:val="24"/>
        </w:rPr>
        <w:t xml:space="preserve">ściach Piątkowa, Pokój, </w:t>
      </w:r>
      <w:proofErr w:type="spellStart"/>
      <w:r>
        <w:rPr>
          <w:sz w:val="24"/>
          <w:szCs w:val="24"/>
        </w:rPr>
        <w:t>Wysowa-</w:t>
      </w:r>
      <w:r w:rsidRPr="009C71F6">
        <w:rPr>
          <w:sz w:val="24"/>
          <w:szCs w:val="24"/>
        </w:rPr>
        <w:t>Zdrój</w:t>
      </w:r>
      <w:proofErr w:type="spellEnd"/>
      <w:r w:rsidRPr="009C71F6">
        <w:rPr>
          <w:sz w:val="24"/>
          <w:szCs w:val="24"/>
        </w:rPr>
        <w:t xml:space="preserve">, Rytro stały się swoistą promocją kultur panujących na danych obszarach. </w:t>
      </w:r>
      <w:bookmarkEnd w:id="88"/>
      <w:r w:rsidRPr="009C71F6">
        <w:rPr>
          <w:sz w:val="24"/>
          <w:szCs w:val="24"/>
        </w:rPr>
        <w:t xml:space="preserve">Główną ideą przyświecającą powołaniu centrów była potrzeba wzmocnienia i stałego propagowania lokalnych tradycji, kultury i artystów ludowych Pogórzan, Lachów Sądeckich, Łemków, Czarnych Górali oraz mieszkańców ziemi </w:t>
      </w:r>
      <w:proofErr w:type="spellStart"/>
      <w:r w:rsidRPr="009C71F6">
        <w:rPr>
          <w:sz w:val="24"/>
          <w:szCs w:val="24"/>
        </w:rPr>
        <w:t>stobrawski</w:t>
      </w:r>
      <w:r>
        <w:rPr>
          <w:sz w:val="24"/>
          <w:szCs w:val="24"/>
        </w:rPr>
        <w:t>ej</w:t>
      </w:r>
      <w:proofErr w:type="spellEnd"/>
      <w:r w:rsidRPr="009C71F6">
        <w:rPr>
          <w:sz w:val="24"/>
          <w:szCs w:val="24"/>
        </w:rPr>
        <w:t>. Każde centrum jest miejscem służącym zachowaniu wieloletnich tradycji, w których znajdują się nie tylko eksponaty, ale również informacje na temat produktów i twórców lokalnych danego obszaru LGD.  Infrastruktura jest odwiedzana przez tur</w:t>
      </w:r>
      <w:r>
        <w:rPr>
          <w:sz w:val="24"/>
          <w:szCs w:val="24"/>
        </w:rPr>
        <w:t>ystów jak również mieszkańców (</w:t>
      </w:r>
      <w:r w:rsidRPr="009C71F6">
        <w:rPr>
          <w:sz w:val="24"/>
          <w:szCs w:val="24"/>
        </w:rPr>
        <w:t>wycieczki dzieci i młodzieży). Odwiedzający poznają kulturę</w:t>
      </w:r>
      <w:r>
        <w:rPr>
          <w:sz w:val="24"/>
          <w:szCs w:val="24"/>
        </w:rPr>
        <w:t>,</w:t>
      </w:r>
      <w:r w:rsidRPr="009C71F6">
        <w:rPr>
          <w:sz w:val="24"/>
          <w:szCs w:val="24"/>
        </w:rPr>
        <w:t xml:space="preserve"> ludowe tradycje oraz dzieła twórców ludowych</w:t>
      </w:r>
      <w:r>
        <w:rPr>
          <w:sz w:val="24"/>
          <w:szCs w:val="24"/>
        </w:rPr>
        <w:t xml:space="preserve">, </w:t>
      </w:r>
      <w:r w:rsidRPr="009C71F6">
        <w:rPr>
          <w:sz w:val="24"/>
          <w:szCs w:val="24"/>
        </w:rPr>
        <w:t>z którymi również mogą porozmawiać umawiając się telefonicznie. Natomiast dz</w:t>
      </w:r>
      <w:r>
        <w:rPr>
          <w:sz w:val="24"/>
          <w:szCs w:val="24"/>
        </w:rPr>
        <w:t xml:space="preserve">iałania związane z organizacją </w:t>
      </w:r>
      <w:r w:rsidRPr="009C71F6">
        <w:rPr>
          <w:sz w:val="24"/>
          <w:szCs w:val="24"/>
        </w:rPr>
        <w:t>warsztatów/</w:t>
      </w:r>
      <w:r>
        <w:rPr>
          <w:sz w:val="24"/>
          <w:szCs w:val="24"/>
        </w:rPr>
        <w:t xml:space="preserve"> </w:t>
      </w:r>
      <w:r w:rsidRPr="009C71F6">
        <w:rPr>
          <w:sz w:val="24"/>
          <w:szCs w:val="24"/>
        </w:rPr>
        <w:t>prelekcji/</w:t>
      </w:r>
      <w:r>
        <w:rPr>
          <w:sz w:val="24"/>
          <w:szCs w:val="24"/>
        </w:rPr>
        <w:t xml:space="preserve"> </w:t>
      </w:r>
      <w:r w:rsidRPr="009C71F6">
        <w:rPr>
          <w:sz w:val="24"/>
          <w:szCs w:val="24"/>
        </w:rPr>
        <w:t>zajęć dla grupy młodzież</w:t>
      </w:r>
      <w:r>
        <w:rPr>
          <w:sz w:val="24"/>
          <w:szCs w:val="24"/>
        </w:rPr>
        <w:t>y</w:t>
      </w:r>
      <w:r w:rsidRPr="009C71F6">
        <w:rPr>
          <w:sz w:val="24"/>
          <w:szCs w:val="24"/>
        </w:rPr>
        <w:t xml:space="preserve"> i dzieci, wpłyną </w:t>
      </w:r>
      <w:r>
        <w:rPr>
          <w:sz w:val="24"/>
          <w:szCs w:val="24"/>
        </w:rPr>
        <w:t xml:space="preserve">zapewne </w:t>
      </w:r>
      <w:r w:rsidRPr="009C71F6">
        <w:rPr>
          <w:sz w:val="24"/>
          <w:szCs w:val="24"/>
        </w:rPr>
        <w:t>na podn</w:t>
      </w:r>
      <w:r>
        <w:rPr>
          <w:sz w:val="24"/>
          <w:szCs w:val="24"/>
        </w:rPr>
        <w:t xml:space="preserve">iesienie świadomości </w:t>
      </w:r>
      <w:r w:rsidRPr="009C71F6">
        <w:rPr>
          <w:sz w:val="24"/>
          <w:szCs w:val="24"/>
        </w:rPr>
        <w:t>ważności kultury, tradycji/ ludowości</w:t>
      </w:r>
      <w:r>
        <w:rPr>
          <w:sz w:val="24"/>
          <w:szCs w:val="24"/>
        </w:rPr>
        <w:t>,</w:t>
      </w:r>
      <w:r w:rsidRPr="009C71F6">
        <w:rPr>
          <w:sz w:val="24"/>
          <w:szCs w:val="24"/>
        </w:rPr>
        <w:t xml:space="preserve"> co </w:t>
      </w:r>
      <w:r>
        <w:rPr>
          <w:sz w:val="24"/>
          <w:szCs w:val="24"/>
        </w:rPr>
        <w:br/>
      </w:r>
      <w:r w:rsidRPr="009C71F6">
        <w:rPr>
          <w:sz w:val="24"/>
          <w:szCs w:val="24"/>
        </w:rPr>
        <w:t>w konsekwencji zaszczepi chęć kultywowania i pielęgnacji dawnych tradycji i zwyczajów.</w:t>
      </w:r>
    </w:p>
    <w:p w14:paraId="163CFB86" w14:textId="77777777" w:rsidR="001E117A" w:rsidRPr="009C71F6" w:rsidRDefault="001E117A" w:rsidP="001E117A">
      <w:pPr>
        <w:spacing w:after="0" w:line="312" w:lineRule="auto"/>
        <w:ind w:firstLine="720"/>
        <w:jc w:val="both"/>
        <w:rPr>
          <w:sz w:val="24"/>
          <w:szCs w:val="24"/>
        </w:rPr>
      </w:pPr>
      <w:bookmarkStart w:id="89" w:name="_Hlk81753004"/>
      <w:r w:rsidRPr="009C71F6">
        <w:rPr>
          <w:sz w:val="24"/>
          <w:szCs w:val="24"/>
        </w:rPr>
        <w:t xml:space="preserve">Zaplanowane </w:t>
      </w:r>
      <w:r>
        <w:rPr>
          <w:sz w:val="24"/>
          <w:szCs w:val="24"/>
        </w:rPr>
        <w:t xml:space="preserve">w projekcie </w:t>
      </w:r>
      <w:r w:rsidRPr="009C71F6">
        <w:rPr>
          <w:sz w:val="24"/>
          <w:szCs w:val="24"/>
        </w:rPr>
        <w:t xml:space="preserve">działania przyczyniają się do promocji i wzajemnego przenikania się dorobku kulturowego, ludowego i tradycji ziem: Sądecczyzny, Beskidu Sądeckiego i Gorlickiego, ziem starosądeckich oraz </w:t>
      </w:r>
      <w:proofErr w:type="spellStart"/>
      <w:r w:rsidRPr="009C71F6">
        <w:rPr>
          <w:sz w:val="24"/>
          <w:szCs w:val="24"/>
        </w:rPr>
        <w:t>stobrawskich</w:t>
      </w:r>
      <w:proofErr w:type="spellEnd"/>
      <w:r w:rsidRPr="009C71F6">
        <w:rPr>
          <w:sz w:val="24"/>
          <w:szCs w:val="24"/>
        </w:rPr>
        <w:t xml:space="preserve"> na Nizinie Śląskiej. </w:t>
      </w:r>
    </w:p>
    <w:p w14:paraId="3C8A00AC" w14:textId="77777777" w:rsidR="001E117A" w:rsidRDefault="001E117A" w:rsidP="001E117A">
      <w:pPr>
        <w:spacing w:after="0" w:line="312" w:lineRule="auto"/>
        <w:ind w:firstLine="720"/>
        <w:jc w:val="both"/>
        <w:rPr>
          <w:sz w:val="24"/>
          <w:szCs w:val="24"/>
        </w:rPr>
      </w:pPr>
      <w:bookmarkStart w:id="90" w:name="_Hlk81753078"/>
      <w:bookmarkEnd w:id="89"/>
      <w:r w:rsidRPr="005E5A4F">
        <w:rPr>
          <w:b/>
          <w:sz w:val="24"/>
          <w:szCs w:val="24"/>
        </w:rPr>
        <w:t>Innowacyjność</w:t>
      </w:r>
      <w:r>
        <w:rPr>
          <w:sz w:val="24"/>
          <w:szCs w:val="24"/>
        </w:rPr>
        <w:t xml:space="preserve"> projektu polega na </w:t>
      </w:r>
      <w:r w:rsidRPr="005E5A4F">
        <w:rPr>
          <w:sz w:val="24"/>
          <w:szCs w:val="24"/>
        </w:rPr>
        <w:t>komplementarnoś</w:t>
      </w:r>
      <w:r>
        <w:rPr>
          <w:sz w:val="24"/>
          <w:szCs w:val="24"/>
        </w:rPr>
        <w:t>ci</w:t>
      </w:r>
      <w:r w:rsidRPr="005E5A4F">
        <w:rPr>
          <w:sz w:val="24"/>
          <w:szCs w:val="24"/>
        </w:rPr>
        <w:t xml:space="preserve"> podejmowanych działań oraz </w:t>
      </w:r>
      <w:r>
        <w:rPr>
          <w:sz w:val="24"/>
          <w:szCs w:val="24"/>
        </w:rPr>
        <w:t>zastosowaniu</w:t>
      </w:r>
      <w:r w:rsidRPr="005E5A4F">
        <w:rPr>
          <w:sz w:val="24"/>
          <w:szCs w:val="24"/>
        </w:rPr>
        <w:t xml:space="preserve"> nowoczesnych technik marketingowych</w:t>
      </w:r>
      <w:r>
        <w:rPr>
          <w:sz w:val="24"/>
          <w:szCs w:val="24"/>
        </w:rPr>
        <w:t xml:space="preserve"> (do prezentacji dorobku artystycznego i kulturowego przy pomocy form multimedialnych, udostępnianych szerokiemu gronu odbiorców)</w:t>
      </w:r>
      <w:r w:rsidRPr="005E5A4F">
        <w:rPr>
          <w:sz w:val="24"/>
          <w:szCs w:val="24"/>
        </w:rPr>
        <w:t xml:space="preserve">. Ponadto działania w ramach projektu, stanowią kompleksową i zwartą promocję obszaru partnerskich LGD. Każde z poszczególnych działań służy promocji obszaru, kultywowaniu dziedzictwa kulturowego i wymiany doświadczeń z wykorzystaniem nowoczesnych technik marketingowych i kanałów komunikacji, dzięki którym oddziaływanie projektu </w:t>
      </w:r>
      <w:r>
        <w:rPr>
          <w:sz w:val="24"/>
          <w:szCs w:val="24"/>
        </w:rPr>
        <w:t>jest duże</w:t>
      </w:r>
      <w:r w:rsidRPr="005E5A4F">
        <w:rPr>
          <w:sz w:val="24"/>
          <w:szCs w:val="24"/>
        </w:rPr>
        <w:t xml:space="preserve"> i przyczyni</w:t>
      </w:r>
      <w:r>
        <w:rPr>
          <w:sz w:val="24"/>
          <w:szCs w:val="24"/>
        </w:rPr>
        <w:t>a</w:t>
      </w:r>
      <w:r w:rsidRPr="005E5A4F">
        <w:rPr>
          <w:sz w:val="24"/>
          <w:szCs w:val="24"/>
        </w:rPr>
        <w:t xml:space="preserve"> się do zwiększenia zainteresowania kulturą i dorobkiem regionu. Powstałe centra </w:t>
      </w:r>
      <w:r>
        <w:rPr>
          <w:sz w:val="24"/>
          <w:szCs w:val="24"/>
        </w:rPr>
        <w:t xml:space="preserve">produktu turystycznego </w:t>
      </w:r>
      <w:r w:rsidRPr="005E5A4F">
        <w:rPr>
          <w:sz w:val="24"/>
          <w:szCs w:val="24"/>
        </w:rPr>
        <w:t xml:space="preserve">stanowić będą promocję twórczości ludowej Pogórzan i Lachów Sądeckich, Łemków </w:t>
      </w:r>
      <w:r>
        <w:rPr>
          <w:sz w:val="24"/>
          <w:szCs w:val="24"/>
        </w:rPr>
        <w:t xml:space="preserve">i mieszkańców ziem </w:t>
      </w:r>
      <w:proofErr w:type="spellStart"/>
      <w:r>
        <w:rPr>
          <w:sz w:val="24"/>
          <w:szCs w:val="24"/>
        </w:rPr>
        <w:t>stobrawskich</w:t>
      </w:r>
      <w:proofErr w:type="spellEnd"/>
      <w:r w:rsidRPr="005E5A4F">
        <w:rPr>
          <w:sz w:val="24"/>
          <w:szCs w:val="24"/>
        </w:rPr>
        <w:t>, popularyzację regionalnych produktów i wyrobów tradycji ludowej wsi, kuchni i rzemiosła. Ponadto powstałe forum dialogu współpracy twórców lokalnych na obszarze LGD „K</w:t>
      </w:r>
      <w:r>
        <w:rPr>
          <w:sz w:val="24"/>
          <w:szCs w:val="24"/>
        </w:rPr>
        <w:t>orona</w:t>
      </w:r>
      <w:r w:rsidRPr="005E5A4F">
        <w:rPr>
          <w:sz w:val="24"/>
          <w:szCs w:val="24"/>
        </w:rPr>
        <w:t xml:space="preserve"> S</w:t>
      </w:r>
      <w:r>
        <w:rPr>
          <w:sz w:val="24"/>
          <w:szCs w:val="24"/>
        </w:rPr>
        <w:t>ądecka</w:t>
      </w:r>
      <w:r w:rsidRPr="005E5A4F">
        <w:rPr>
          <w:sz w:val="24"/>
          <w:szCs w:val="24"/>
        </w:rPr>
        <w:t xml:space="preserve">” jest inkubatorem tworzenia nowych metod współpracy twórców lokalnych, mieszkańców </w:t>
      </w:r>
      <w:r>
        <w:rPr>
          <w:sz w:val="24"/>
          <w:szCs w:val="24"/>
        </w:rPr>
        <w:br/>
      </w:r>
      <w:r w:rsidRPr="005E5A4F">
        <w:rPr>
          <w:sz w:val="24"/>
          <w:szCs w:val="24"/>
        </w:rPr>
        <w:lastRenderedPageBreak/>
        <w:t>i turystów, w których mogą wymieniać wiedzę i doświadczeni</w:t>
      </w:r>
      <w:r>
        <w:rPr>
          <w:sz w:val="24"/>
          <w:szCs w:val="24"/>
        </w:rPr>
        <w:t>a oraz przekazywać ją następcom z obszarów LGD uczestniczących w projekcie współpracy.</w:t>
      </w:r>
    </w:p>
    <w:p w14:paraId="15489AC8" w14:textId="77777777" w:rsidR="001E117A" w:rsidRDefault="001E117A" w:rsidP="001E117A">
      <w:pPr>
        <w:spacing w:after="0" w:line="312" w:lineRule="auto"/>
        <w:ind w:firstLine="720"/>
        <w:jc w:val="both"/>
        <w:rPr>
          <w:sz w:val="24"/>
          <w:szCs w:val="24"/>
        </w:rPr>
      </w:pPr>
      <w:bookmarkStart w:id="91" w:name="_Hlk81053149"/>
      <w:bookmarkEnd w:id="90"/>
      <w:r w:rsidRPr="00E24302">
        <w:rPr>
          <w:b/>
          <w:bCs/>
          <w:sz w:val="24"/>
          <w:szCs w:val="24"/>
        </w:rPr>
        <w:t xml:space="preserve">W badaniach IDI </w:t>
      </w:r>
      <w:r>
        <w:rPr>
          <w:sz w:val="24"/>
          <w:szCs w:val="24"/>
        </w:rPr>
        <w:t xml:space="preserve">respondenci wskazali, że </w:t>
      </w:r>
      <w:bookmarkEnd w:id="91"/>
      <w:r>
        <w:rPr>
          <w:sz w:val="24"/>
          <w:szCs w:val="24"/>
        </w:rPr>
        <w:t xml:space="preserve">liderami projektów współpracy z reguły byli liderzy LGD, która stawała się także liderem projektu, a inne LGD zostały do niego zaproszone. Współpraca w ramach realizowanych projektów współpracy była pomyślna, projekty przebiegały sprawnie i w czasie ich realizacji nie występowały jakieś znaczące problemy. Stąd zapewne współpraca w ramach projektów współpracy będzie kontynuowana. Są już pomysły na dwa projekty współpracy – jeden dotyczący promocji produktów lokalnych, inny to budowanie wspólnej marki lokalnej. </w:t>
      </w:r>
    </w:p>
    <w:p w14:paraId="2BD06873" w14:textId="77777777" w:rsidR="001E117A" w:rsidRPr="001E117A" w:rsidRDefault="001E117A" w:rsidP="001E117A">
      <w:pPr>
        <w:rPr>
          <w:lang w:eastAsia="en-GB"/>
        </w:rPr>
      </w:pPr>
    </w:p>
    <w:p w14:paraId="3128366B" w14:textId="28026D4B" w:rsidR="00AB1C33" w:rsidRDefault="001E117A" w:rsidP="00AB1C33">
      <w:pPr>
        <w:pStyle w:val="Nagwek2"/>
        <w:rPr>
          <w:lang w:eastAsia="en-GB"/>
        </w:rPr>
      </w:pPr>
      <w:bookmarkStart w:id="92" w:name="_Toc86402440"/>
      <w:bookmarkStart w:id="93" w:name="_Toc87351972"/>
      <w:r>
        <w:rPr>
          <w:lang w:eastAsia="en-GB"/>
        </w:rPr>
        <w:t xml:space="preserve">5.4. </w:t>
      </w:r>
      <w:r w:rsidR="00AB1C33">
        <w:rPr>
          <w:lang w:eastAsia="en-GB"/>
        </w:rPr>
        <w:t>Działania poza RLKS</w:t>
      </w:r>
      <w:bookmarkEnd w:id="92"/>
      <w:bookmarkEnd w:id="93"/>
    </w:p>
    <w:p w14:paraId="75ABF25E" w14:textId="73A73C46" w:rsidR="001E117A" w:rsidRDefault="001E117A" w:rsidP="001E117A">
      <w:pPr>
        <w:spacing w:before="240" w:after="0" w:line="312" w:lineRule="auto"/>
        <w:ind w:firstLine="709"/>
        <w:jc w:val="both"/>
        <w:rPr>
          <w:sz w:val="24"/>
          <w:szCs w:val="24"/>
        </w:rPr>
      </w:pPr>
      <w:r w:rsidRPr="00501B2E">
        <w:rPr>
          <w:sz w:val="24"/>
          <w:szCs w:val="24"/>
        </w:rPr>
        <w:t>LGD</w:t>
      </w:r>
      <w:r>
        <w:rPr>
          <w:sz w:val="24"/>
          <w:szCs w:val="24"/>
        </w:rPr>
        <w:t xml:space="preserve"> Brama Beskidu w okresie wdrażania perspektywy finansowej 2014-2020 prowadziła sześć projektów poza programem LEADER, w tym cztery finansowane </w:t>
      </w:r>
      <w:r>
        <w:rPr>
          <w:sz w:val="24"/>
          <w:szCs w:val="24"/>
        </w:rPr>
        <w:br/>
        <w:t>z Regionalnego Programu Operacyjnego Województwa Małopolskiego</w:t>
      </w:r>
      <w:r w:rsidR="00D9314C">
        <w:rPr>
          <w:sz w:val="24"/>
          <w:szCs w:val="24"/>
        </w:rPr>
        <w:t>.</w:t>
      </w:r>
      <w:r w:rsidRPr="00501B2E">
        <w:rPr>
          <w:sz w:val="24"/>
          <w:szCs w:val="24"/>
        </w:rPr>
        <w:t xml:space="preserve"> </w:t>
      </w:r>
    </w:p>
    <w:p w14:paraId="607DEE5E" w14:textId="7962772F" w:rsidR="001E117A" w:rsidRPr="00DD0FAA" w:rsidRDefault="001E117A" w:rsidP="001E117A">
      <w:pPr>
        <w:spacing w:after="0" w:line="312" w:lineRule="auto"/>
        <w:ind w:firstLine="709"/>
        <w:jc w:val="both"/>
        <w:rPr>
          <w:sz w:val="24"/>
          <w:szCs w:val="24"/>
        </w:rPr>
      </w:pPr>
      <w:r w:rsidRPr="00DD0FAA">
        <w:rPr>
          <w:sz w:val="24"/>
          <w:szCs w:val="24"/>
        </w:rPr>
        <w:t>Interesującym projektem</w:t>
      </w:r>
      <w:r w:rsidR="00D4536A" w:rsidRPr="00DD0FAA">
        <w:rPr>
          <w:sz w:val="24"/>
          <w:szCs w:val="24"/>
        </w:rPr>
        <w:t xml:space="preserve"> jest</w:t>
      </w:r>
      <w:r w:rsidRPr="00DD0FAA">
        <w:rPr>
          <w:sz w:val="24"/>
          <w:szCs w:val="24"/>
        </w:rPr>
        <w:t xml:space="preserve"> „Dzienny Dom Seniora” zrealizowany w ramach Regionalnego Programu Operacyjnego Województwa Małopolskiego 2014-2020. Celem tego projektu </w:t>
      </w:r>
      <w:r w:rsidR="00D4536A" w:rsidRPr="00DD0FAA">
        <w:rPr>
          <w:sz w:val="24"/>
          <w:szCs w:val="24"/>
        </w:rPr>
        <w:t>jest</w:t>
      </w:r>
      <w:r w:rsidRPr="00DD0FAA">
        <w:rPr>
          <w:sz w:val="24"/>
          <w:szCs w:val="24"/>
        </w:rPr>
        <w:t xml:space="preserve"> utworzenie dziennej opieki nad osobami starszymi, wymagającymi pomocy </w:t>
      </w:r>
      <w:r w:rsidRPr="00DD0FAA">
        <w:rPr>
          <w:sz w:val="24"/>
          <w:szCs w:val="24"/>
        </w:rPr>
        <w:br/>
        <w:t xml:space="preserve">z uwagi na podeszły wiek, stan zdrowia lub niepełnosprawność. Oferta powstałego domu to usługi opiekuńczo-pielęgnacyjne oraz aktywizująco-usprawniające, a więc całodzienna opieka wraz z wyżywieniem, rehabilitacja, terapia zajęciowa (indywidualna i grupowa), </w:t>
      </w:r>
      <w:r w:rsidRPr="00DD0FAA">
        <w:rPr>
          <w:sz w:val="24"/>
          <w:szCs w:val="24"/>
        </w:rPr>
        <w:br/>
        <w:t xml:space="preserve">a także wspólne zagospodarowanie czasu wolnego. Koszt tego projektu to 2 836 821,40 zł. </w:t>
      </w:r>
    </w:p>
    <w:p w14:paraId="5A2E6D7B" w14:textId="77777777" w:rsidR="001E117A" w:rsidRPr="00DD0FAA" w:rsidRDefault="001E117A" w:rsidP="001E117A">
      <w:pPr>
        <w:spacing w:after="0" w:line="312" w:lineRule="auto"/>
        <w:ind w:firstLine="709"/>
        <w:jc w:val="both"/>
        <w:rPr>
          <w:sz w:val="24"/>
          <w:szCs w:val="24"/>
        </w:rPr>
      </w:pPr>
      <w:r w:rsidRPr="00DD0FAA">
        <w:rPr>
          <w:sz w:val="24"/>
          <w:szCs w:val="24"/>
        </w:rPr>
        <w:t xml:space="preserve">Innym interesującym projektem jest utworzenie i funkcjonowanie Centrum Integracji Społecznej. Efektem jego działania jest podniesienie poziomu aktywności społecznej </w:t>
      </w:r>
      <w:r w:rsidRPr="00DD0FAA">
        <w:rPr>
          <w:sz w:val="24"/>
          <w:szCs w:val="24"/>
        </w:rPr>
        <w:br/>
        <w:t>i zawodowej 72 osób (w tym 21 niepełnosprawnych) zagrożonych ubóstwem lub wykluczeniem społecznym z powiatu nowosądeckiego (na terenie którego położony jest obszar analizowanej LGD Brama Beskidu i miasta Nowy Sącz poprzez podejmowane działania reintegracyjne w CIS. Koszt tego projektu to 2 498 800,50 zł.</w:t>
      </w:r>
    </w:p>
    <w:p w14:paraId="422ADFA6" w14:textId="51833BC9" w:rsidR="001E117A" w:rsidRPr="00DD0FAA" w:rsidRDefault="001E117A" w:rsidP="001E117A">
      <w:pPr>
        <w:spacing w:after="0" w:line="312" w:lineRule="auto"/>
        <w:ind w:firstLine="709"/>
        <w:jc w:val="both"/>
        <w:rPr>
          <w:sz w:val="24"/>
          <w:szCs w:val="24"/>
        </w:rPr>
      </w:pPr>
      <w:r w:rsidRPr="00DD0FAA">
        <w:rPr>
          <w:sz w:val="24"/>
          <w:szCs w:val="24"/>
        </w:rPr>
        <w:t xml:space="preserve">Kolejnym, równie interesującym projektem </w:t>
      </w:r>
      <w:r w:rsidR="00D4536A" w:rsidRPr="00DD0FAA">
        <w:rPr>
          <w:sz w:val="24"/>
          <w:szCs w:val="24"/>
        </w:rPr>
        <w:t>był</w:t>
      </w:r>
      <w:r w:rsidRPr="00DD0FAA">
        <w:rPr>
          <w:sz w:val="24"/>
          <w:szCs w:val="24"/>
        </w:rPr>
        <w:t xml:space="preserve"> „KIS – Nowa Szansa”, czyli Klub Integracji Społecznej. Projekt skierowany jest do mieszkańców powiatu nowosądeckiego </w:t>
      </w:r>
      <w:r w:rsidRPr="00DD0FAA">
        <w:rPr>
          <w:sz w:val="24"/>
          <w:szCs w:val="24"/>
        </w:rPr>
        <w:br/>
        <w:t>(a więc i obszaru analizowanej LGD) zagrożonych ubóstwem lub wykluczeniem społecznym. W KIS zaplanowano wsparcie w ustaleniu i monitorowaniu indywidualnej ścieżki zawodowej poprzez indywidulane doradztwo psychologiczne/ społeczne/ zawodowe; warsztaty terapeutyczne/ edukacyjne; pośrednictwo pracy; szkolenia/ kursy zawodowe; staże zawodowe; subsydiowane zatrudnienie. Koszt realizacji tego projektu to 3 863 816,00 zł.</w:t>
      </w:r>
    </w:p>
    <w:p w14:paraId="01D2C697" w14:textId="329975A6" w:rsidR="001E117A" w:rsidRDefault="001E117A" w:rsidP="001E117A">
      <w:pPr>
        <w:spacing w:after="0" w:line="312" w:lineRule="auto"/>
        <w:ind w:firstLine="709"/>
        <w:jc w:val="both"/>
        <w:rPr>
          <w:sz w:val="24"/>
          <w:szCs w:val="24"/>
        </w:rPr>
      </w:pPr>
      <w:r w:rsidRPr="00DD0FAA">
        <w:rPr>
          <w:sz w:val="24"/>
          <w:szCs w:val="24"/>
        </w:rPr>
        <w:t xml:space="preserve">Ciekawym projektem, adresowanym do młodzieży </w:t>
      </w:r>
      <w:r w:rsidR="00D4536A" w:rsidRPr="00DD0FAA">
        <w:rPr>
          <w:sz w:val="24"/>
          <w:szCs w:val="24"/>
        </w:rPr>
        <w:t xml:space="preserve">był </w:t>
      </w:r>
      <w:r w:rsidRPr="00DD0FAA">
        <w:rPr>
          <w:sz w:val="24"/>
          <w:szCs w:val="24"/>
        </w:rPr>
        <w:t>projekt</w:t>
      </w:r>
      <w:r>
        <w:rPr>
          <w:sz w:val="24"/>
          <w:szCs w:val="24"/>
        </w:rPr>
        <w:t xml:space="preserve"> </w:t>
      </w:r>
      <w:r w:rsidRPr="006006FD">
        <w:rPr>
          <w:sz w:val="24"/>
          <w:szCs w:val="24"/>
        </w:rPr>
        <w:t>„Nowoczesna szkoła – przepustką do kariery”</w:t>
      </w:r>
      <w:r>
        <w:rPr>
          <w:sz w:val="24"/>
          <w:szCs w:val="24"/>
        </w:rPr>
        <w:t xml:space="preserve">, związany z podniesieniem kluczowych kompetencji uczniów, </w:t>
      </w:r>
      <w:r>
        <w:rPr>
          <w:sz w:val="24"/>
          <w:szCs w:val="24"/>
        </w:rPr>
        <w:lastRenderedPageBreak/>
        <w:t xml:space="preserve">niezbędnych na rynku pracy. Projekt ten </w:t>
      </w:r>
      <w:r w:rsidRPr="00DD0FAA">
        <w:rPr>
          <w:sz w:val="24"/>
          <w:szCs w:val="24"/>
        </w:rPr>
        <w:t>realizowany</w:t>
      </w:r>
      <w:r w:rsidR="00D4536A" w:rsidRPr="00DD0FAA">
        <w:rPr>
          <w:sz w:val="24"/>
          <w:szCs w:val="24"/>
        </w:rPr>
        <w:t xml:space="preserve"> był</w:t>
      </w:r>
      <w:r w:rsidRPr="00DD0FAA">
        <w:rPr>
          <w:sz w:val="24"/>
          <w:szCs w:val="24"/>
        </w:rPr>
        <w:t xml:space="preserve"> na</w:t>
      </w:r>
      <w:r>
        <w:rPr>
          <w:sz w:val="24"/>
          <w:szCs w:val="24"/>
        </w:rPr>
        <w:t xml:space="preserve"> terenie gminy Stary Sącz. Wartość tego projektu to </w:t>
      </w:r>
      <w:r w:rsidRPr="006006FD">
        <w:rPr>
          <w:sz w:val="24"/>
          <w:szCs w:val="24"/>
        </w:rPr>
        <w:t>3 326 120,86 zł.</w:t>
      </w:r>
    </w:p>
    <w:p w14:paraId="0E1935D2" w14:textId="1B0D98AF" w:rsidR="001E117A" w:rsidRDefault="001E117A" w:rsidP="001E117A">
      <w:pPr>
        <w:spacing w:after="0" w:line="312" w:lineRule="auto"/>
        <w:ind w:firstLine="709"/>
        <w:jc w:val="both"/>
        <w:rPr>
          <w:sz w:val="24"/>
          <w:szCs w:val="24"/>
        </w:rPr>
      </w:pPr>
      <w:r>
        <w:rPr>
          <w:sz w:val="24"/>
          <w:szCs w:val="24"/>
        </w:rPr>
        <w:t xml:space="preserve">W przeprowadzonych </w:t>
      </w:r>
      <w:r w:rsidRPr="00E24302">
        <w:rPr>
          <w:b/>
          <w:bCs/>
          <w:sz w:val="24"/>
          <w:szCs w:val="24"/>
        </w:rPr>
        <w:t>badaniach wywiadu pogłębionego</w:t>
      </w:r>
      <w:r>
        <w:rPr>
          <w:sz w:val="24"/>
          <w:szCs w:val="24"/>
        </w:rPr>
        <w:t xml:space="preserve"> z pracownikami biura LGD podkreślano znaczenie dla rozwoju obszaru właśnie tych projektów. Wartość wszystkich projektów realizowanych poza RLSK wynosi </w:t>
      </w:r>
      <w:r w:rsidRPr="009E537F">
        <w:rPr>
          <w:sz w:val="24"/>
          <w:szCs w:val="24"/>
        </w:rPr>
        <w:t>12 564 278,76 zł</w:t>
      </w:r>
      <w:r>
        <w:rPr>
          <w:sz w:val="24"/>
          <w:szCs w:val="24"/>
        </w:rPr>
        <w:t>. Dodatkowo jeszcze projekt realizowany na zlecenie Małopolskiej Agencji Rozwoju Regiona</w:t>
      </w:r>
      <w:r w:rsidRPr="00DD0FAA">
        <w:rPr>
          <w:sz w:val="24"/>
          <w:szCs w:val="24"/>
        </w:rPr>
        <w:t xml:space="preserve">lnego – </w:t>
      </w:r>
      <w:r w:rsidR="00D4536A" w:rsidRPr="00DD0FAA">
        <w:rPr>
          <w:sz w:val="24"/>
          <w:szCs w:val="24"/>
        </w:rPr>
        <w:t>prowadzenie punktu</w:t>
      </w:r>
      <w:r w:rsidR="00D4536A">
        <w:rPr>
          <w:sz w:val="24"/>
          <w:szCs w:val="24"/>
        </w:rPr>
        <w:t xml:space="preserve"> obsługi klienta.</w:t>
      </w:r>
      <w:r>
        <w:rPr>
          <w:sz w:val="24"/>
          <w:szCs w:val="24"/>
        </w:rPr>
        <w:t xml:space="preserve"> </w:t>
      </w:r>
    </w:p>
    <w:p w14:paraId="78327E26" w14:textId="77777777" w:rsidR="001E117A" w:rsidRDefault="001E117A" w:rsidP="001E117A">
      <w:pPr>
        <w:spacing w:after="0" w:line="312" w:lineRule="auto"/>
        <w:ind w:firstLine="709"/>
        <w:jc w:val="both"/>
        <w:rPr>
          <w:sz w:val="24"/>
          <w:szCs w:val="24"/>
        </w:rPr>
      </w:pPr>
      <w:r w:rsidRPr="00D522C3">
        <w:rPr>
          <w:b/>
          <w:bCs/>
          <w:sz w:val="24"/>
          <w:szCs w:val="24"/>
        </w:rPr>
        <w:t>Badania FGI</w:t>
      </w:r>
      <w:r>
        <w:rPr>
          <w:sz w:val="24"/>
          <w:szCs w:val="24"/>
        </w:rPr>
        <w:t xml:space="preserve"> przeprowadzone z zarządem LGD wykazały, iż </w:t>
      </w:r>
      <w:proofErr w:type="spellStart"/>
      <w:r w:rsidRPr="00D522C3">
        <w:rPr>
          <w:sz w:val="24"/>
          <w:szCs w:val="24"/>
        </w:rPr>
        <w:t>wielofunduszowość</w:t>
      </w:r>
      <w:proofErr w:type="spellEnd"/>
      <w:r w:rsidRPr="00D522C3">
        <w:rPr>
          <w:sz w:val="24"/>
          <w:szCs w:val="24"/>
        </w:rPr>
        <w:t xml:space="preserve"> realizacji LSR jest korzystna, biuro LGD Brama Beskidu jest do tego przygotowane – już </w:t>
      </w:r>
      <w:r>
        <w:rPr>
          <w:sz w:val="24"/>
          <w:szCs w:val="24"/>
        </w:rPr>
        <w:t>LGD realizuje</w:t>
      </w:r>
      <w:r w:rsidRPr="00D522C3">
        <w:rPr>
          <w:sz w:val="24"/>
          <w:szCs w:val="24"/>
        </w:rPr>
        <w:t xml:space="preserve"> projekty finansowane z innych programów. </w:t>
      </w:r>
      <w:proofErr w:type="spellStart"/>
      <w:r w:rsidRPr="00D522C3">
        <w:rPr>
          <w:sz w:val="24"/>
          <w:szCs w:val="24"/>
        </w:rPr>
        <w:t>Wielofunduszowość</w:t>
      </w:r>
      <w:proofErr w:type="spellEnd"/>
      <w:r w:rsidRPr="00D522C3">
        <w:rPr>
          <w:sz w:val="24"/>
          <w:szCs w:val="24"/>
        </w:rPr>
        <w:t xml:space="preserve"> LSR przy 2-3 pracownikach nie ma szans. </w:t>
      </w:r>
      <w:r>
        <w:rPr>
          <w:sz w:val="24"/>
          <w:szCs w:val="24"/>
        </w:rPr>
        <w:t xml:space="preserve">Stąd zapewne pomysł </w:t>
      </w:r>
      <w:r w:rsidRPr="00D522C3">
        <w:rPr>
          <w:sz w:val="24"/>
          <w:szCs w:val="24"/>
        </w:rPr>
        <w:t>łączeni</w:t>
      </w:r>
      <w:r>
        <w:rPr>
          <w:sz w:val="24"/>
          <w:szCs w:val="24"/>
        </w:rPr>
        <w:t>a</w:t>
      </w:r>
      <w:r w:rsidRPr="00D522C3">
        <w:rPr>
          <w:sz w:val="24"/>
          <w:szCs w:val="24"/>
        </w:rPr>
        <w:t xml:space="preserve"> z innymi LGD, tak </w:t>
      </w:r>
      <w:r>
        <w:rPr>
          <w:sz w:val="24"/>
          <w:szCs w:val="24"/>
        </w:rPr>
        <w:t xml:space="preserve">by </w:t>
      </w:r>
      <w:r w:rsidRPr="00D522C3">
        <w:rPr>
          <w:sz w:val="24"/>
          <w:szCs w:val="24"/>
        </w:rPr>
        <w:t>obszar działania obejmował minimum 80 tys. mieszkańców</w:t>
      </w:r>
      <w:r>
        <w:rPr>
          <w:sz w:val="24"/>
          <w:szCs w:val="24"/>
        </w:rPr>
        <w:t>.</w:t>
      </w:r>
      <w:r w:rsidRPr="00D522C3">
        <w:rPr>
          <w:sz w:val="24"/>
          <w:szCs w:val="24"/>
        </w:rPr>
        <w:t xml:space="preserve"> </w:t>
      </w:r>
      <w:r>
        <w:rPr>
          <w:sz w:val="24"/>
          <w:szCs w:val="24"/>
        </w:rPr>
        <w:t>J</w:t>
      </w:r>
      <w:r w:rsidRPr="00D522C3">
        <w:rPr>
          <w:sz w:val="24"/>
          <w:szCs w:val="24"/>
        </w:rPr>
        <w:t>akkolwiek zarząd rozumie ideę tego zamiaru, to pomysł ten niesie z sobą pewne wyzwania – przede wszystkim zwiększenie liczby personelu biura i sprawności jego działania. Będzie to wymagało modyfikacji form współpracy w nowych strukturach organizacyjnych.</w:t>
      </w:r>
      <w:r>
        <w:rPr>
          <w:sz w:val="24"/>
          <w:szCs w:val="24"/>
        </w:rPr>
        <w:t xml:space="preserve"> </w:t>
      </w:r>
      <w:r w:rsidRPr="00D522C3">
        <w:rPr>
          <w:sz w:val="24"/>
          <w:szCs w:val="24"/>
        </w:rPr>
        <w:t xml:space="preserve">Obecnie nie można zostać przy poprzedniej strukturze organizacyjnej, ponieważ wówczas </w:t>
      </w:r>
      <w:r>
        <w:rPr>
          <w:sz w:val="24"/>
          <w:szCs w:val="24"/>
        </w:rPr>
        <w:t xml:space="preserve">biura LGD mogłyby sobie nie poradzić z obsługą formalną </w:t>
      </w:r>
      <w:r w:rsidRPr="00D522C3">
        <w:rPr>
          <w:sz w:val="24"/>
          <w:szCs w:val="24"/>
        </w:rPr>
        <w:t>wielofunduszow</w:t>
      </w:r>
      <w:r>
        <w:rPr>
          <w:sz w:val="24"/>
          <w:szCs w:val="24"/>
        </w:rPr>
        <w:t>ych LSR.</w:t>
      </w:r>
    </w:p>
    <w:p w14:paraId="441E65E0" w14:textId="77777777" w:rsidR="001E117A" w:rsidRDefault="001E117A" w:rsidP="001E117A">
      <w:pPr>
        <w:spacing w:after="0" w:line="312" w:lineRule="auto"/>
        <w:ind w:firstLine="709"/>
        <w:jc w:val="both"/>
        <w:rPr>
          <w:sz w:val="24"/>
          <w:szCs w:val="24"/>
        </w:rPr>
      </w:pPr>
      <w:r>
        <w:rPr>
          <w:sz w:val="24"/>
          <w:szCs w:val="24"/>
        </w:rPr>
        <w:t xml:space="preserve">Ważnym elementem jest też kwestia komercjalizacji usług LGD. Przeprowadzone </w:t>
      </w:r>
      <w:r w:rsidRPr="00D927BB">
        <w:rPr>
          <w:b/>
          <w:bCs/>
          <w:sz w:val="24"/>
          <w:szCs w:val="24"/>
        </w:rPr>
        <w:t>badania FGI</w:t>
      </w:r>
      <w:r>
        <w:rPr>
          <w:sz w:val="24"/>
          <w:szCs w:val="24"/>
        </w:rPr>
        <w:t xml:space="preserve"> wykazały, iż w opinii zarządu Stowarzyszenie LGD celem swego rozwoju </w:t>
      </w:r>
      <w:r w:rsidRPr="00D927BB">
        <w:rPr>
          <w:sz w:val="24"/>
          <w:szCs w:val="24"/>
        </w:rPr>
        <w:t xml:space="preserve">nie może opierać się tylko na środkach UE, musi więc szukać innych źródeł finansowania i działać komercyjnie. LGD Brama Beskidu </w:t>
      </w:r>
      <w:r>
        <w:rPr>
          <w:sz w:val="24"/>
          <w:szCs w:val="24"/>
        </w:rPr>
        <w:t xml:space="preserve">już </w:t>
      </w:r>
      <w:r w:rsidRPr="00D927BB">
        <w:rPr>
          <w:sz w:val="24"/>
          <w:szCs w:val="24"/>
        </w:rPr>
        <w:t xml:space="preserve">pozyskuje środki z innych źródeł, m.in. prowadzi </w:t>
      </w:r>
      <w:r>
        <w:rPr>
          <w:sz w:val="24"/>
          <w:szCs w:val="24"/>
        </w:rPr>
        <w:br/>
      </w:r>
      <w:r w:rsidRPr="00D927BB">
        <w:rPr>
          <w:sz w:val="24"/>
          <w:szCs w:val="24"/>
        </w:rPr>
        <w:t>w ramach projektu dzienny dom seniora, ale też po tym projekcie upatruj</w:t>
      </w:r>
      <w:r>
        <w:rPr>
          <w:sz w:val="24"/>
          <w:szCs w:val="24"/>
        </w:rPr>
        <w:t>e</w:t>
      </w:r>
      <w:r w:rsidRPr="00D927BB">
        <w:rPr>
          <w:sz w:val="24"/>
          <w:szCs w:val="24"/>
        </w:rPr>
        <w:t xml:space="preserve"> pewnych działań, które pozwolą na utrzymanie tej lub podobnej działalności. W tej perspektywie finansowej nie było to możliwe, bo</w:t>
      </w:r>
      <w:r>
        <w:rPr>
          <w:sz w:val="24"/>
          <w:szCs w:val="24"/>
        </w:rPr>
        <w:t xml:space="preserve"> LGD</w:t>
      </w:r>
      <w:r w:rsidRPr="00D927BB">
        <w:rPr>
          <w:sz w:val="24"/>
          <w:szCs w:val="24"/>
        </w:rPr>
        <w:t xml:space="preserve"> nie ma warunków lokalowych, samorząd także nie udostępni budynku. Ale w przyszłym okresie </w:t>
      </w:r>
      <w:r>
        <w:rPr>
          <w:sz w:val="24"/>
          <w:szCs w:val="24"/>
        </w:rPr>
        <w:t xml:space="preserve">Zarząd rozważa tego typu działania, np. w postaci prowadzenia przedszkoli. Zarząd poszukuje </w:t>
      </w:r>
      <w:r w:rsidRPr="00D927BB">
        <w:rPr>
          <w:sz w:val="24"/>
          <w:szCs w:val="24"/>
        </w:rPr>
        <w:t xml:space="preserve">dróg, żeby zarabiać w stowarzyszeniu na działania statutowe. W jednej gminie </w:t>
      </w:r>
      <w:r>
        <w:rPr>
          <w:sz w:val="24"/>
          <w:szCs w:val="24"/>
        </w:rPr>
        <w:t>LGD prowadzi</w:t>
      </w:r>
      <w:r w:rsidRPr="00D927BB">
        <w:rPr>
          <w:sz w:val="24"/>
          <w:szCs w:val="24"/>
        </w:rPr>
        <w:t xml:space="preserve"> dzienny dom seniora, ale w opiece nad dziećmi też </w:t>
      </w:r>
      <w:r>
        <w:rPr>
          <w:sz w:val="24"/>
          <w:szCs w:val="24"/>
        </w:rPr>
        <w:t xml:space="preserve">są plany rozpoczęcia działania. </w:t>
      </w:r>
      <w:r w:rsidRPr="00D927BB">
        <w:rPr>
          <w:sz w:val="24"/>
          <w:szCs w:val="24"/>
        </w:rPr>
        <w:t>Tego typu przedsięwzięcia mogły</w:t>
      </w:r>
      <w:r>
        <w:rPr>
          <w:sz w:val="24"/>
          <w:szCs w:val="24"/>
        </w:rPr>
        <w:t>by</w:t>
      </w:r>
      <w:r w:rsidRPr="00D927BB">
        <w:rPr>
          <w:sz w:val="24"/>
          <w:szCs w:val="24"/>
        </w:rPr>
        <w:t xml:space="preserve"> działać i zarabiać na utrzymanie personelu (oprócz posiadanych środków własnych</w:t>
      </w:r>
      <w:r>
        <w:rPr>
          <w:sz w:val="24"/>
          <w:szCs w:val="24"/>
        </w:rPr>
        <w:t>).</w:t>
      </w:r>
    </w:p>
    <w:p w14:paraId="5D3715C5" w14:textId="77777777" w:rsidR="001E117A" w:rsidRPr="009E537F" w:rsidRDefault="001E117A" w:rsidP="001E117A">
      <w:pPr>
        <w:spacing w:after="0" w:line="312" w:lineRule="auto"/>
        <w:ind w:firstLine="709"/>
        <w:jc w:val="both"/>
        <w:rPr>
          <w:sz w:val="24"/>
          <w:szCs w:val="24"/>
        </w:rPr>
        <w:sectPr w:rsidR="001E117A" w:rsidRPr="009E537F" w:rsidSect="002C3240">
          <w:pgSz w:w="11906" w:h="16838"/>
          <w:pgMar w:top="1417" w:right="1417" w:bottom="1417" w:left="1417" w:header="708" w:footer="708" w:gutter="0"/>
          <w:pgNumType w:start="46"/>
          <w:cols w:space="708"/>
        </w:sectPr>
      </w:pPr>
    </w:p>
    <w:p w14:paraId="254B06C7" w14:textId="12BE862E" w:rsidR="001E117A" w:rsidRDefault="001E117A" w:rsidP="00B22DCB">
      <w:pPr>
        <w:rPr>
          <w:rFonts w:eastAsia="Times New Roman" w:cs="Times New Roman"/>
          <w:b/>
          <w:bCs/>
          <w:color w:val="000000"/>
        </w:rPr>
      </w:pPr>
      <w:bookmarkStart w:id="94" w:name="_Hlk86094281"/>
      <w:bookmarkStart w:id="95" w:name="_Hlk81053330"/>
    </w:p>
    <w:p w14:paraId="62F05281" w14:textId="34EEA06C" w:rsidR="00D9314C" w:rsidRDefault="00D9314C" w:rsidP="00D9314C">
      <w:pPr>
        <w:pStyle w:val="Legenda"/>
        <w:keepNext/>
      </w:pPr>
      <w:bookmarkStart w:id="96" w:name="_Toc87352009"/>
      <w:r>
        <w:t xml:space="preserve">Tabela </w:t>
      </w:r>
      <w:r w:rsidR="00694A16">
        <w:fldChar w:fldCharType="begin"/>
      </w:r>
      <w:r w:rsidR="00694A16">
        <w:instrText xml:space="preserve"> SEQ Tabela \* ARABIC </w:instrText>
      </w:r>
      <w:r w:rsidR="00694A16">
        <w:fldChar w:fldCharType="separate"/>
      </w:r>
      <w:r w:rsidR="00EA2140">
        <w:rPr>
          <w:noProof/>
        </w:rPr>
        <w:t>15</w:t>
      </w:r>
      <w:r w:rsidR="00694A16">
        <w:rPr>
          <w:noProof/>
        </w:rPr>
        <w:fldChar w:fldCharType="end"/>
      </w:r>
      <w:r>
        <w:t xml:space="preserve"> </w:t>
      </w:r>
      <w:r w:rsidRPr="002D33E5">
        <w:t>Projekty i działania realizowane przez LGD Brama Beskidu poza programem LEADER (stan na 31.05.2021)</w:t>
      </w:r>
      <w:bookmarkEnd w:id="96"/>
    </w:p>
    <w:tbl>
      <w:tblPr>
        <w:tblW w:w="15168" w:type="dxa"/>
        <w:tblInd w:w="-45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67"/>
        <w:gridCol w:w="1984"/>
        <w:gridCol w:w="1276"/>
        <w:gridCol w:w="3828"/>
        <w:gridCol w:w="4111"/>
        <w:gridCol w:w="1842"/>
        <w:gridCol w:w="1560"/>
      </w:tblGrid>
      <w:tr w:rsidR="001E117A" w:rsidRPr="00CB3042" w14:paraId="20C19659" w14:textId="77777777" w:rsidTr="002C3240">
        <w:trPr>
          <w:trHeight w:val="1032"/>
        </w:trPr>
        <w:tc>
          <w:tcPr>
            <w:tcW w:w="567" w:type="dxa"/>
            <w:vAlign w:val="center"/>
          </w:tcPr>
          <w:bookmarkEnd w:id="94"/>
          <w:p w14:paraId="4A4FBC76" w14:textId="77777777" w:rsidR="001E117A" w:rsidRPr="00CB3042" w:rsidRDefault="001E117A" w:rsidP="00B22DCB">
            <w:pPr>
              <w:rPr>
                <w:rFonts w:eastAsia="Times New Roman" w:cs="Times New Roman"/>
                <w:b/>
                <w:bCs/>
                <w:color w:val="000000"/>
                <w:sz w:val="20"/>
                <w:szCs w:val="20"/>
              </w:rPr>
            </w:pPr>
            <w:r>
              <w:rPr>
                <w:rFonts w:eastAsia="Times New Roman" w:cs="Times New Roman"/>
                <w:bCs/>
                <w:color w:val="000000"/>
                <w:sz w:val="20"/>
                <w:szCs w:val="20"/>
              </w:rPr>
              <w:t>Lp.</w:t>
            </w:r>
          </w:p>
        </w:tc>
        <w:tc>
          <w:tcPr>
            <w:tcW w:w="1984" w:type="dxa"/>
            <w:shd w:val="clear" w:color="auto" w:fill="auto"/>
            <w:tcMar>
              <w:top w:w="100" w:type="dxa"/>
              <w:left w:w="100" w:type="dxa"/>
              <w:bottom w:w="100" w:type="dxa"/>
              <w:right w:w="100" w:type="dxa"/>
            </w:tcMar>
            <w:vAlign w:val="center"/>
          </w:tcPr>
          <w:p w14:paraId="6FFDCF3C"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Program/Fundusz</w:t>
            </w:r>
          </w:p>
        </w:tc>
        <w:tc>
          <w:tcPr>
            <w:tcW w:w="1276" w:type="dxa"/>
            <w:shd w:val="clear" w:color="auto" w:fill="auto"/>
            <w:tcMar>
              <w:top w:w="100" w:type="dxa"/>
              <w:left w:w="100" w:type="dxa"/>
              <w:bottom w:w="100" w:type="dxa"/>
              <w:right w:w="100" w:type="dxa"/>
            </w:tcMar>
            <w:vAlign w:val="center"/>
          </w:tcPr>
          <w:p w14:paraId="77041EDD"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Data realizacji działania</w:t>
            </w:r>
          </w:p>
        </w:tc>
        <w:tc>
          <w:tcPr>
            <w:tcW w:w="3828" w:type="dxa"/>
            <w:shd w:val="clear" w:color="auto" w:fill="auto"/>
            <w:tcMar>
              <w:top w:w="100" w:type="dxa"/>
              <w:left w:w="100" w:type="dxa"/>
              <w:bottom w:w="100" w:type="dxa"/>
              <w:right w:w="100" w:type="dxa"/>
            </w:tcMar>
            <w:vAlign w:val="center"/>
          </w:tcPr>
          <w:p w14:paraId="7420FE0A"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Opis działań</w:t>
            </w:r>
          </w:p>
        </w:tc>
        <w:tc>
          <w:tcPr>
            <w:tcW w:w="4111" w:type="dxa"/>
            <w:tcBorders>
              <w:right w:val="single" w:sz="4" w:space="0" w:color="auto"/>
            </w:tcBorders>
            <w:shd w:val="clear" w:color="auto" w:fill="auto"/>
            <w:tcMar>
              <w:top w:w="100" w:type="dxa"/>
              <w:left w:w="100" w:type="dxa"/>
              <w:bottom w:w="100" w:type="dxa"/>
              <w:right w:w="100" w:type="dxa"/>
            </w:tcMar>
            <w:vAlign w:val="center"/>
          </w:tcPr>
          <w:p w14:paraId="30BECC48"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Osiągnięte wskaźniki</w:t>
            </w:r>
          </w:p>
        </w:tc>
        <w:tc>
          <w:tcPr>
            <w:tcW w:w="1842" w:type="dxa"/>
            <w:tcBorders>
              <w:left w:val="single" w:sz="4" w:space="0" w:color="auto"/>
            </w:tcBorders>
            <w:shd w:val="clear" w:color="auto" w:fill="auto"/>
            <w:vAlign w:val="center"/>
          </w:tcPr>
          <w:p w14:paraId="22AFA95E"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 xml:space="preserve">Czy działania są kontynuowane po zakończeniu realizacji projektu/działania? </w:t>
            </w:r>
            <w:r w:rsidRPr="00CB3042">
              <w:rPr>
                <w:rFonts w:eastAsia="Times New Roman" w:cs="Times New Roman"/>
                <w:bCs/>
                <w:color w:val="000000"/>
                <w:sz w:val="20"/>
                <w:szCs w:val="20"/>
              </w:rPr>
              <w:br/>
              <w:t>W jaki sposób?</w:t>
            </w:r>
          </w:p>
        </w:tc>
        <w:tc>
          <w:tcPr>
            <w:tcW w:w="1560" w:type="dxa"/>
            <w:tcBorders>
              <w:left w:val="single" w:sz="4" w:space="0" w:color="auto"/>
            </w:tcBorders>
          </w:tcPr>
          <w:p w14:paraId="4801525D"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Budżet całego projektu/ działania</w:t>
            </w:r>
          </w:p>
          <w:p w14:paraId="75C1A41B" w14:textId="77777777" w:rsidR="001E117A" w:rsidRPr="00CB3042" w:rsidRDefault="001E117A" w:rsidP="00B22DCB">
            <w:pPr>
              <w:rPr>
                <w:sz w:val="20"/>
                <w:szCs w:val="20"/>
              </w:rPr>
            </w:pPr>
            <w:r w:rsidRPr="00CB3042">
              <w:rPr>
                <w:sz w:val="20"/>
                <w:szCs w:val="20"/>
              </w:rPr>
              <w:t>[PLN]</w:t>
            </w:r>
          </w:p>
        </w:tc>
      </w:tr>
      <w:bookmarkEnd w:id="95"/>
      <w:tr w:rsidR="001E117A" w:rsidRPr="00CB3042" w14:paraId="34333BFB" w14:textId="77777777" w:rsidTr="002C3240">
        <w:trPr>
          <w:trHeight w:val="1740"/>
        </w:trPr>
        <w:tc>
          <w:tcPr>
            <w:tcW w:w="567" w:type="dxa"/>
            <w:vAlign w:val="center"/>
          </w:tcPr>
          <w:p w14:paraId="3DB19598" w14:textId="77777777" w:rsidR="001E117A" w:rsidRPr="00CB3042" w:rsidRDefault="001E117A" w:rsidP="00B22DCB">
            <w:pPr>
              <w:rPr>
                <w:rFonts w:eastAsia="Times New Roman" w:cs="Times New Roman"/>
                <w:b/>
                <w:bCs/>
                <w:color w:val="000000"/>
                <w:sz w:val="20"/>
                <w:szCs w:val="20"/>
              </w:rPr>
            </w:pPr>
            <w:r>
              <w:rPr>
                <w:rFonts w:eastAsia="Times New Roman" w:cs="Times New Roman"/>
                <w:bCs/>
                <w:color w:val="000000"/>
                <w:sz w:val="20"/>
                <w:szCs w:val="20"/>
              </w:rPr>
              <w:t>1.</w:t>
            </w:r>
          </w:p>
        </w:tc>
        <w:tc>
          <w:tcPr>
            <w:tcW w:w="1984" w:type="dxa"/>
            <w:shd w:val="clear" w:color="auto" w:fill="auto"/>
            <w:tcMar>
              <w:top w:w="100" w:type="dxa"/>
              <w:left w:w="100" w:type="dxa"/>
              <w:bottom w:w="100" w:type="dxa"/>
              <w:right w:w="100" w:type="dxa"/>
            </w:tcMar>
            <w:vAlign w:val="center"/>
          </w:tcPr>
          <w:p w14:paraId="60C4CA13"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 xml:space="preserve">„KIS – Nowa Szansa” </w:t>
            </w:r>
            <w:r w:rsidRPr="00CB3042">
              <w:rPr>
                <w:rFonts w:eastAsia="Times New Roman" w:cs="Times New Roman"/>
                <w:bCs/>
                <w:color w:val="000000"/>
                <w:sz w:val="20"/>
                <w:szCs w:val="20"/>
              </w:rPr>
              <w:br/>
              <w:t xml:space="preserve">w ramach </w:t>
            </w:r>
            <w:r>
              <w:rPr>
                <w:rFonts w:eastAsia="Times New Roman" w:cs="Times New Roman"/>
                <w:bCs/>
                <w:color w:val="000000"/>
                <w:sz w:val="20"/>
                <w:szCs w:val="20"/>
              </w:rPr>
              <w:t xml:space="preserve">RPO </w:t>
            </w:r>
            <w:r w:rsidRPr="00CB3042">
              <w:rPr>
                <w:rFonts w:eastAsia="Times New Roman" w:cs="Times New Roman"/>
                <w:bCs/>
                <w:color w:val="000000"/>
                <w:sz w:val="20"/>
                <w:szCs w:val="20"/>
              </w:rPr>
              <w:t xml:space="preserve">Województwa Małopolskiego </w:t>
            </w:r>
            <w:r w:rsidRPr="00CB3042">
              <w:rPr>
                <w:rFonts w:eastAsia="Times New Roman" w:cs="Times New Roman"/>
                <w:bCs/>
                <w:color w:val="000000"/>
                <w:sz w:val="20"/>
                <w:szCs w:val="20"/>
              </w:rPr>
              <w:br/>
              <w:t>2014-2020</w:t>
            </w:r>
          </w:p>
        </w:tc>
        <w:tc>
          <w:tcPr>
            <w:tcW w:w="1276" w:type="dxa"/>
            <w:shd w:val="clear" w:color="auto" w:fill="auto"/>
            <w:tcMar>
              <w:top w:w="100" w:type="dxa"/>
              <w:left w:w="100" w:type="dxa"/>
              <w:bottom w:w="100" w:type="dxa"/>
              <w:right w:w="100" w:type="dxa"/>
            </w:tcMar>
            <w:vAlign w:val="center"/>
          </w:tcPr>
          <w:p w14:paraId="78891D48"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01.11.2016-31.10.2019</w:t>
            </w:r>
          </w:p>
        </w:tc>
        <w:tc>
          <w:tcPr>
            <w:tcW w:w="3828" w:type="dxa"/>
            <w:shd w:val="clear" w:color="auto" w:fill="auto"/>
            <w:tcMar>
              <w:top w:w="100" w:type="dxa"/>
              <w:left w:w="100" w:type="dxa"/>
              <w:bottom w:w="100" w:type="dxa"/>
              <w:right w:w="100" w:type="dxa"/>
            </w:tcMar>
            <w:vAlign w:val="center"/>
          </w:tcPr>
          <w:p w14:paraId="3F353FF4"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Ustalenie i monitorowanie indywidualnej ścieżki; indywidulane doradztwo psychologiczne/społeczne/zawodowe; warsztaty terapeutyczne/edukacyjne; pośrednictwo pracy; szkolenia/kursy zawodowe; staże zawodowe; subsydiowane zatrudnienie</w:t>
            </w:r>
          </w:p>
        </w:tc>
        <w:tc>
          <w:tcPr>
            <w:tcW w:w="4111" w:type="dxa"/>
            <w:tcBorders>
              <w:right w:val="single" w:sz="4" w:space="0" w:color="auto"/>
            </w:tcBorders>
            <w:shd w:val="clear" w:color="auto" w:fill="auto"/>
            <w:tcMar>
              <w:top w:w="100" w:type="dxa"/>
              <w:left w:w="100" w:type="dxa"/>
              <w:bottom w:w="100" w:type="dxa"/>
              <w:right w:w="100" w:type="dxa"/>
            </w:tcMar>
            <w:vAlign w:val="center"/>
          </w:tcPr>
          <w:p w14:paraId="78E34396"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 xml:space="preserve">Wzrost aktywności społecznej </w:t>
            </w:r>
            <w:r w:rsidRPr="00CB3042">
              <w:rPr>
                <w:rFonts w:eastAsia="Times New Roman" w:cs="Times New Roman"/>
                <w:bCs/>
                <w:color w:val="000000"/>
                <w:sz w:val="20"/>
                <w:szCs w:val="20"/>
              </w:rPr>
              <w:br/>
              <w:t>i zawodowej 107 mieszkańców powiatu nowosądeckiego zagrożonych ubóstwem lub wykluczeniem społecznym poprzez uczestnictwo w działaniach nowoutworzonego Klubu Integracji Społecznej</w:t>
            </w:r>
          </w:p>
        </w:tc>
        <w:tc>
          <w:tcPr>
            <w:tcW w:w="1842" w:type="dxa"/>
            <w:tcBorders>
              <w:left w:val="single" w:sz="4" w:space="0" w:color="auto"/>
            </w:tcBorders>
            <w:shd w:val="clear" w:color="auto" w:fill="auto"/>
            <w:vAlign w:val="center"/>
          </w:tcPr>
          <w:p w14:paraId="41A4CA6D"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 xml:space="preserve">Beneficjent prowadzi działania służące utrzymaniu działań rozpoczętych </w:t>
            </w:r>
            <w:r>
              <w:rPr>
                <w:rFonts w:eastAsia="Times New Roman" w:cs="Times New Roman"/>
                <w:bCs/>
                <w:color w:val="000000"/>
                <w:sz w:val="20"/>
                <w:szCs w:val="20"/>
              </w:rPr>
              <w:br/>
            </w:r>
            <w:r w:rsidRPr="00CB3042">
              <w:rPr>
                <w:rFonts w:eastAsia="Times New Roman" w:cs="Times New Roman"/>
                <w:bCs/>
                <w:color w:val="000000"/>
                <w:sz w:val="20"/>
                <w:szCs w:val="20"/>
              </w:rPr>
              <w:t xml:space="preserve">w projekcie </w:t>
            </w:r>
          </w:p>
        </w:tc>
        <w:tc>
          <w:tcPr>
            <w:tcW w:w="1560" w:type="dxa"/>
            <w:tcBorders>
              <w:left w:val="single" w:sz="4" w:space="0" w:color="auto"/>
            </w:tcBorders>
            <w:vAlign w:val="center"/>
          </w:tcPr>
          <w:p w14:paraId="69F69807"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3 863 816,00</w:t>
            </w:r>
          </w:p>
        </w:tc>
      </w:tr>
      <w:tr w:rsidR="001E117A" w:rsidRPr="00CB3042" w14:paraId="693C2232" w14:textId="77777777" w:rsidTr="002C3240">
        <w:trPr>
          <w:trHeight w:val="867"/>
        </w:trPr>
        <w:tc>
          <w:tcPr>
            <w:tcW w:w="567" w:type="dxa"/>
            <w:tcBorders>
              <w:top w:val="single" w:sz="8" w:space="0" w:color="000000"/>
              <w:left w:val="single" w:sz="8" w:space="0" w:color="000000"/>
              <w:bottom w:val="single" w:sz="8" w:space="0" w:color="000000"/>
              <w:right w:val="single" w:sz="8" w:space="0" w:color="000000"/>
            </w:tcBorders>
            <w:vAlign w:val="center"/>
          </w:tcPr>
          <w:p w14:paraId="2C90D431" w14:textId="77777777" w:rsidR="001E117A" w:rsidRPr="00CB3042" w:rsidRDefault="001E117A" w:rsidP="00B22DCB">
            <w:pPr>
              <w:rPr>
                <w:rFonts w:eastAsia="Times New Roman" w:cs="Times New Roman"/>
                <w:b/>
                <w:bCs/>
                <w:color w:val="000000"/>
                <w:sz w:val="20"/>
                <w:szCs w:val="20"/>
              </w:rPr>
            </w:pPr>
            <w:r>
              <w:rPr>
                <w:rFonts w:eastAsia="Times New Roman" w:cs="Times New Roman"/>
                <w:bCs/>
                <w:color w:val="000000"/>
                <w:sz w:val="20"/>
                <w:szCs w:val="20"/>
              </w:rPr>
              <w:t>2.</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vAlign w:val="center"/>
          </w:tcPr>
          <w:p w14:paraId="4B2924A1"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 xml:space="preserve">„Nowoczesna szkoła – przepustką do kariery” w ramach Regionalnego Programu Operacyjnego Województwa Małopolskiego </w:t>
            </w:r>
            <w:r w:rsidRPr="00CB3042">
              <w:rPr>
                <w:rFonts w:eastAsia="Times New Roman" w:cs="Times New Roman"/>
                <w:bCs/>
                <w:color w:val="000000"/>
                <w:sz w:val="20"/>
                <w:szCs w:val="20"/>
              </w:rPr>
              <w:br/>
              <w:t>2014-2020</w:t>
            </w:r>
          </w:p>
        </w:tc>
        <w:tc>
          <w:tcPr>
            <w:tcW w:w="1276"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vAlign w:val="center"/>
          </w:tcPr>
          <w:p w14:paraId="046F239C"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01.05.2017-30.04.2019</w:t>
            </w:r>
          </w:p>
        </w:tc>
        <w:tc>
          <w:tcPr>
            <w:tcW w:w="382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vAlign w:val="center"/>
          </w:tcPr>
          <w:p w14:paraId="36B5D976"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 xml:space="preserve">Główne zadania przewidziane w projekcie to: wsparcie dla nauczycieli w postaci stworzenia sieci współpracy na terenie gminy Stary Sącz oraz podniesienie ich kompetencji w zakresie wykorzystywania nowoczesnych metod nauczania oraz narzędzi TIK. Utworzenie na terenie gminy Stary Sącz 2 mobilnych pracowni przedmiotów przyrodniczych, doposażenia szkolnych pracowni matematycznych oraz wyposażenie szkół w narzędzia TIK. </w:t>
            </w:r>
            <w:r w:rsidRPr="00CB3042">
              <w:rPr>
                <w:rFonts w:eastAsia="Times New Roman" w:cs="Times New Roman"/>
                <w:bCs/>
                <w:color w:val="000000"/>
                <w:sz w:val="20"/>
                <w:szCs w:val="20"/>
              </w:rPr>
              <w:br/>
              <w:t xml:space="preserve">W ramach projektu uczniowie otrzymają wsparcie w ramach podnoszenia kompetencji kluczowych z zakresu </w:t>
            </w:r>
            <w:r w:rsidRPr="00CB3042">
              <w:rPr>
                <w:rFonts w:eastAsia="Times New Roman" w:cs="Times New Roman"/>
                <w:bCs/>
                <w:color w:val="000000"/>
                <w:sz w:val="20"/>
                <w:szCs w:val="20"/>
              </w:rPr>
              <w:lastRenderedPageBreak/>
              <w:t xml:space="preserve">matematyczno-przyrodniczego oraz naukę programowania. </w:t>
            </w:r>
          </w:p>
        </w:tc>
        <w:tc>
          <w:tcPr>
            <w:tcW w:w="4111" w:type="dxa"/>
            <w:tcBorders>
              <w:top w:val="single" w:sz="8" w:space="0" w:color="000000"/>
              <w:left w:val="single" w:sz="8" w:space="0" w:color="000000"/>
              <w:bottom w:val="single" w:sz="8" w:space="0" w:color="000000"/>
              <w:right w:val="single" w:sz="4" w:space="0" w:color="auto"/>
            </w:tcBorders>
            <w:shd w:val="clear" w:color="auto" w:fill="auto"/>
            <w:tcMar>
              <w:top w:w="100" w:type="dxa"/>
              <w:left w:w="100" w:type="dxa"/>
              <w:bottom w:w="100" w:type="dxa"/>
              <w:right w:w="100" w:type="dxa"/>
            </w:tcMar>
            <w:vAlign w:val="center"/>
          </w:tcPr>
          <w:p w14:paraId="796449C6"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lastRenderedPageBreak/>
              <w:t xml:space="preserve">Podniesienie u 1 305 uczniów z 6 szkół podstawowych oraz 3 szkół gimnazjalnych gminy Stary Sącz kompetencji kluczowych niezbędnych na rynku pracy w obszarach TIK oraz matematyczno-przyrodniczych poprzez organizację zajęć z przedmiotów matematyczno-przyrodniczych </w:t>
            </w:r>
            <w:r>
              <w:rPr>
                <w:rFonts w:eastAsia="Times New Roman" w:cs="Times New Roman"/>
                <w:bCs/>
                <w:color w:val="000000"/>
                <w:sz w:val="20"/>
                <w:szCs w:val="20"/>
              </w:rPr>
              <w:br/>
            </w:r>
            <w:r w:rsidRPr="00CB3042">
              <w:rPr>
                <w:rFonts w:eastAsia="Times New Roman" w:cs="Times New Roman"/>
                <w:bCs/>
                <w:color w:val="000000"/>
                <w:sz w:val="20"/>
                <w:szCs w:val="20"/>
              </w:rPr>
              <w:t xml:space="preserve">z wykorzystaniem metody eksperymentu, narzędzi TIK oraz e-learningu, przeprowadzenie zajęć z programowania, jak również podniesienie kompetencji u 39 nauczycieli </w:t>
            </w:r>
            <w:r>
              <w:rPr>
                <w:rFonts w:eastAsia="Times New Roman" w:cs="Times New Roman"/>
                <w:bCs/>
                <w:color w:val="000000"/>
                <w:sz w:val="20"/>
                <w:szCs w:val="20"/>
              </w:rPr>
              <w:br/>
            </w:r>
            <w:r w:rsidRPr="00CB3042">
              <w:rPr>
                <w:rFonts w:eastAsia="Times New Roman" w:cs="Times New Roman"/>
                <w:bCs/>
                <w:color w:val="000000"/>
                <w:sz w:val="20"/>
                <w:szCs w:val="20"/>
              </w:rPr>
              <w:t xml:space="preserve">w zakresie wykorzystania nowoczesnych narzędzi oraz technologii informacyjnych </w:t>
            </w:r>
            <w:r>
              <w:rPr>
                <w:rFonts w:eastAsia="Times New Roman" w:cs="Times New Roman"/>
                <w:bCs/>
                <w:color w:val="000000"/>
                <w:sz w:val="20"/>
                <w:szCs w:val="20"/>
              </w:rPr>
              <w:br/>
            </w:r>
            <w:r w:rsidRPr="00CB3042">
              <w:rPr>
                <w:rFonts w:eastAsia="Times New Roman" w:cs="Times New Roman"/>
                <w:bCs/>
                <w:color w:val="000000"/>
                <w:sz w:val="20"/>
                <w:szCs w:val="20"/>
              </w:rPr>
              <w:t xml:space="preserve">i komunikacyjnych, nauczania w obszarze </w:t>
            </w:r>
            <w:r w:rsidRPr="00CB3042">
              <w:rPr>
                <w:rFonts w:eastAsia="Times New Roman" w:cs="Times New Roman"/>
                <w:bCs/>
                <w:color w:val="000000"/>
                <w:sz w:val="20"/>
                <w:szCs w:val="20"/>
              </w:rPr>
              <w:lastRenderedPageBreak/>
              <w:t xml:space="preserve">przedmiotów przyrodniczych i matematyki </w:t>
            </w:r>
            <w:r>
              <w:rPr>
                <w:rFonts w:eastAsia="Times New Roman" w:cs="Times New Roman"/>
                <w:bCs/>
                <w:color w:val="000000"/>
                <w:sz w:val="20"/>
                <w:szCs w:val="20"/>
              </w:rPr>
              <w:br/>
            </w:r>
            <w:r w:rsidRPr="00CB3042">
              <w:rPr>
                <w:rFonts w:eastAsia="Times New Roman" w:cs="Times New Roman"/>
                <w:bCs/>
                <w:color w:val="000000"/>
                <w:sz w:val="20"/>
                <w:szCs w:val="20"/>
              </w:rPr>
              <w:t xml:space="preserve">oraz pracy metodą eksperymentu. </w:t>
            </w:r>
          </w:p>
        </w:tc>
        <w:tc>
          <w:tcPr>
            <w:tcW w:w="1842" w:type="dxa"/>
            <w:tcBorders>
              <w:top w:val="single" w:sz="8" w:space="0" w:color="000000"/>
              <w:left w:val="single" w:sz="4" w:space="0" w:color="auto"/>
              <w:bottom w:val="single" w:sz="8" w:space="0" w:color="000000"/>
              <w:right w:val="single" w:sz="8" w:space="0" w:color="000000"/>
            </w:tcBorders>
            <w:shd w:val="clear" w:color="auto" w:fill="auto"/>
            <w:vAlign w:val="center"/>
          </w:tcPr>
          <w:p w14:paraId="176F1CD4"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lastRenderedPageBreak/>
              <w:t xml:space="preserve">Beneficjent prowadzi działania służące utrzymaniu działań rozpoczętych </w:t>
            </w:r>
            <w:r>
              <w:rPr>
                <w:rFonts w:eastAsia="Times New Roman" w:cs="Times New Roman"/>
                <w:bCs/>
                <w:color w:val="000000"/>
                <w:sz w:val="20"/>
                <w:szCs w:val="20"/>
              </w:rPr>
              <w:br/>
            </w:r>
            <w:r w:rsidRPr="00CB3042">
              <w:rPr>
                <w:rFonts w:eastAsia="Times New Roman" w:cs="Times New Roman"/>
                <w:bCs/>
                <w:color w:val="000000"/>
                <w:sz w:val="20"/>
                <w:szCs w:val="20"/>
              </w:rPr>
              <w:t>w projekcie</w:t>
            </w:r>
          </w:p>
        </w:tc>
        <w:tc>
          <w:tcPr>
            <w:tcW w:w="1560" w:type="dxa"/>
            <w:tcBorders>
              <w:top w:val="single" w:sz="8" w:space="0" w:color="000000"/>
              <w:left w:val="single" w:sz="4" w:space="0" w:color="auto"/>
              <w:bottom w:val="single" w:sz="8" w:space="0" w:color="000000"/>
              <w:right w:val="single" w:sz="8" w:space="0" w:color="000000"/>
            </w:tcBorders>
            <w:vAlign w:val="center"/>
          </w:tcPr>
          <w:p w14:paraId="1CB1BA13"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3 326 120,86</w:t>
            </w:r>
          </w:p>
        </w:tc>
      </w:tr>
    </w:tbl>
    <w:p w14:paraId="42F8DA51" w14:textId="77777777" w:rsidR="001E117A" w:rsidRDefault="001E117A" w:rsidP="001E117A"/>
    <w:tbl>
      <w:tblPr>
        <w:tblW w:w="15168" w:type="dxa"/>
        <w:tblInd w:w="-45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67"/>
        <w:gridCol w:w="1984"/>
        <w:gridCol w:w="1276"/>
        <w:gridCol w:w="3828"/>
        <w:gridCol w:w="4111"/>
        <w:gridCol w:w="1842"/>
        <w:gridCol w:w="1560"/>
      </w:tblGrid>
      <w:tr w:rsidR="001E117A" w:rsidRPr="00CB3042" w14:paraId="17377E4A" w14:textId="77777777" w:rsidTr="002C3240">
        <w:trPr>
          <w:trHeight w:val="788"/>
        </w:trPr>
        <w:tc>
          <w:tcPr>
            <w:tcW w:w="567" w:type="dxa"/>
            <w:tcBorders>
              <w:top w:val="single" w:sz="8" w:space="0" w:color="000000"/>
              <w:left w:val="single" w:sz="8" w:space="0" w:color="000000"/>
              <w:bottom w:val="single" w:sz="8" w:space="0" w:color="000000"/>
              <w:right w:val="single" w:sz="8" w:space="0" w:color="000000"/>
            </w:tcBorders>
            <w:vAlign w:val="center"/>
          </w:tcPr>
          <w:p w14:paraId="5FDC1C75" w14:textId="77777777" w:rsidR="001E117A" w:rsidRPr="00CB3042" w:rsidRDefault="001E117A" w:rsidP="00B22DCB">
            <w:pPr>
              <w:rPr>
                <w:rFonts w:eastAsia="Times New Roman" w:cs="Times New Roman"/>
                <w:b/>
                <w:bCs/>
                <w:color w:val="000000"/>
                <w:sz w:val="20"/>
                <w:szCs w:val="20"/>
              </w:rPr>
            </w:pPr>
            <w:r>
              <w:rPr>
                <w:rFonts w:eastAsia="Times New Roman" w:cs="Times New Roman"/>
                <w:bCs/>
                <w:color w:val="000000"/>
                <w:sz w:val="20"/>
                <w:szCs w:val="20"/>
              </w:rPr>
              <w:t>3.</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vAlign w:val="center"/>
          </w:tcPr>
          <w:p w14:paraId="1A3C95D7"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 xml:space="preserve">„Inter-aktywni </w:t>
            </w:r>
            <w:r w:rsidRPr="00CB3042">
              <w:rPr>
                <w:rFonts w:eastAsia="Times New Roman" w:cs="Times New Roman"/>
                <w:bCs/>
                <w:color w:val="000000"/>
                <w:sz w:val="20"/>
                <w:szCs w:val="20"/>
              </w:rPr>
              <w:br/>
              <w:t xml:space="preserve">w gminie Stary Sącz” </w:t>
            </w:r>
          </w:p>
        </w:tc>
        <w:tc>
          <w:tcPr>
            <w:tcW w:w="1276"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vAlign w:val="center"/>
          </w:tcPr>
          <w:p w14:paraId="214D0AB6"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26.11.2018-25.11.2019</w:t>
            </w:r>
          </w:p>
        </w:tc>
        <w:tc>
          <w:tcPr>
            <w:tcW w:w="382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vAlign w:val="center"/>
          </w:tcPr>
          <w:p w14:paraId="23A0A509"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Przeprowadzenie 352 godzin szkoleń poprawiających kompetencje cyfrowe na terenie Gminy Stary Sącz</w:t>
            </w:r>
          </w:p>
        </w:tc>
        <w:tc>
          <w:tcPr>
            <w:tcW w:w="4111" w:type="dxa"/>
            <w:tcBorders>
              <w:top w:val="single" w:sz="8" w:space="0" w:color="000000"/>
              <w:left w:val="single" w:sz="8" w:space="0" w:color="000000"/>
              <w:bottom w:val="single" w:sz="8" w:space="0" w:color="000000"/>
              <w:right w:val="single" w:sz="4" w:space="0" w:color="auto"/>
            </w:tcBorders>
            <w:shd w:val="clear" w:color="auto" w:fill="auto"/>
            <w:tcMar>
              <w:top w:w="100" w:type="dxa"/>
              <w:left w:w="100" w:type="dxa"/>
              <w:bottom w:w="100" w:type="dxa"/>
              <w:right w:w="100" w:type="dxa"/>
            </w:tcMar>
            <w:vAlign w:val="center"/>
          </w:tcPr>
          <w:p w14:paraId="64E81798"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Poprawienie kompetencji cyfrowych osób z terenu gminy Stary Sącz</w:t>
            </w:r>
          </w:p>
        </w:tc>
        <w:tc>
          <w:tcPr>
            <w:tcW w:w="1842" w:type="dxa"/>
            <w:tcBorders>
              <w:top w:val="single" w:sz="8" w:space="0" w:color="000000"/>
              <w:left w:val="single" w:sz="4" w:space="0" w:color="auto"/>
              <w:bottom w:val="single" w:sz="8" w:space="0" w:color="000000"/>
              <w:right w:val="single" w:sz="8" w:space="0" w:color="000000"/>
            </w:tcBorders>
            <w:shd w:val="clear" w:color="auto" w:fill="auto"/>
            <w:vAlign w:val="center"/>
          </w:tcPr>
          <w:p w14:paraId="36DE0D71"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 xml:space="preserve">Nie </w:t>
            </w:r>
          </w:p>
        </w:tc>
        <w:tc>
          <w:tcPr>
            <w:tcW w:w="1560" w:type="dxa"/>
            <w:tcBorders>
              <w:top w:val="single" w:sz="8" w:space="0" w:color="000000"/>
              <w:left w:val="single" w:sz="4" w:space="0" w:color="auto"/>
              <w:bottom w:val="single" w:sz="8" w:space="0" w:color="000000"/>
              <w:right w:val="single" w:sz="8" w:space="0" w:color="000000"/>
            </w:tcBorders>
            <w:vAlign w:val="center"/>
          </w:tcPr>
          <w:p w14:paraId="7FB67F1D"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38 720,00</w:t>
            </w:r>
          </w:p>
        </w:tc>
      </w:tr>
      <w:tr w:rsidR="001E117A" w:rsidRPr="00CB3042" w14:paraId="47724056" w14:textId="77777777" w:rsidTr="002C3240">
        <w:trPr>
          <w:trHeight w:val="2398"/>
        </w:trPr>
        <w:tc>
          <w:tcPr>
            <w:tcW w:w="567" w:type="dxa"/>
            <w:tcBorders>
              <w:top w:val="single" w:sz="8" w:space="0" w:color="000000"/>
              <w:left w:val="single" w:sz="8" w:space="0" w:color="000000"/>
              <w:bottom w:val="single" w:sz="8" w:space="0" w:color="000000"/>
              <w:right w:val="single" w:sz="8" w:space="0" w:color="000000"/>
            </w:tcBorders>
            <w:vAlign w:val="center"/>
          </w:tcPr>
          <w:p w14:paraId="46F48F02" w14:textId="77777777" w:rsidR="001E117A" w:rsidRPr="00CB3042" w:rsidRDefault="001E117A" w:rsidP="00B22DCB">
            <w:pPr>
              <w:rPr>
                <w:rFonts w:eastAsia="Times New Roman" w:cs="Times New Roman"/>
                <w:b/>
                <w:bCs/>
                <w:color w:val="000000"/>
                <w:sz w:val="20"/>
                <w:szCs w:val="20"/>
              </w:rPr>
            </w:pPr>
            <w:r>
              <w:rPr>
                <w:rFonts w:eastAsia="Times New Roman" w:cs="Times New Roman"/>
                <w:bCs/>
                <w:color w:val="000000"/>
                <w:sz w:val="20"/>
                <w:szCs w:val="20"/>
              </w:rPr>
              <w:t>4.</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vAlign w:val="center"/>
          </w:tcPr>
          <w:p w14:paraId="2F1F2D6C"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 xml:space="preserve">„CIS – aktywnie </w:t>
            </w:r>
            <w:r w:rsidRPr="00CB3042">
              <w:rPr>
                <w:rFonts w:eastAsia="Times New Roman" w:cs="Times New Roman"/>
                <w:bCs/>
                <w:color w:val="000000"/>
                <w:sz w:val="20"/>
                <w:szCs w:val="20"/>
              </w:rPr>
              <w:br/>
              <w:t xml:space="preserve">i skutecznie” </w:t>
            </w:r>
            <w:r w:rsidRPr="00CB3042">
              <w:rPr>
                <w:rFonts w:eastAsia="Times New Roman" w:cs="Times New Roman"/>
                <w:bCs/>
                <w:color w:val="000000"/>
                <w:sz w:val="20"/>
                <w:szCs w:val="20"/>
              </w:rPr>
              <w:br/>
              <w:t xml:space="preserve">w ramach Regionalnego Programu Operacyjnego Województwa Małopolskiego </w:t>
            </w:r>
            <w:r w:rsidRPr="00CB3042">
              <w:rPr>
                <w:rFonts w:eastAsia="Times New Roman" w:cs="Times New Roman"/>
                <w:bCs/>
                <w:color w:val="000000"/>
                <w:sz w:val="20"/>
                <w:szCs w:val="20"/>
              </w:rPr>
              <w:br/>
              <w:t>2014-2020</w:t>
            </w:r>
          </w:p>
        </w:tc>
        <w:tc>
          <w:tcPr>
            <w:tcW w:w="1276"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vAlign w:val="center"/>
          </w:tcPr>
          <w:p w14:paraId="5A1E5F13"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01.09.2018-30.06.2021</w:t>
            </w:r>
          </w:p>
        </w:tc>
        <w:tc>
          <w:tcPr>
            <w:tcW w:w="3828"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vAlign w:val="center"/>
          </w:tcPr>
          <w:p w14:paraId="5A3249BF"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 xml:space="preserve">Dla uczestników projektu zaplanowano wsparcie wg indywidulanie określonych potrzeb i potencjałów zgodnie z IPZS: indywidualne doradztwo psychologiczne/ społeczne/ zawodowe; warsztaty edukacyjne/ terapeutyczne/ aktywnego poszukiwania pracy; giełda pracy-pośrednictwo pracy; kursy/szkolenia zawodowe; warsztaty zawodowe - gastronomiczny, wikliniarsko-pamiątkarski </w:t>
            </w:r>
          </w:p>
        </w:tc>
        <w:tc>
          <w:tcPr>
            <w:tcW w:w="4111" w:type="dxa"/>
            <w:tcBorders>
              <w:top w:val="single" w:sz="8" w:space="0" w:color="000000"/>
              <w:left w:val="single" w:sz="8" w:space="0" w:color="000000"/>
              <w:bottom w:val="single" w:sz="8" w:space="0" w:color="000000"/>
              <w:right w:val="single" w:sz="4" w:space="0" w:color="auto"/>
            </w:tcBorders>
            <w:shd w:val="clear" w:color="auto" w:fill="auto"/>
            <w:tcMar>
              <w:top w:w="100" w:type="dxa"/>
              <w:left w:w="100" w:type="dxa"/>
              <w:bottom w:w="100" w:type="dxa"/>
              <w:right w:w="100" w:type="dxa"/>
            </w:tcMar>
            <w:vAlign w:val="center"/>
          </w:tcPr>
          <w:p w14:paraId="5644092A"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 xml:space="preserve">Projekt zakłada utworzenie </w:t>
            </w:r>
            <w:r w:rsidRPr="00CB3042">
              <w:rPr>
                <w:rFonts w:eastAsia="Times New Roman" w:cs="Times New Roman"/>
                <w:bCs/>
                <w:color w:val="000000"/>
                <w:sz w:val="20"/>
                <w:szCs w:val="20"/>
              </w:rPr>
              <w:br/>
              <w:t xml:space="preserve">i funkcjonowanie Centrum Integracji Społecznej oraz podniesienie poziomu aktywności społecznej i zawodowej 72 osób (w tym 21 niepełnosprawnych) zagrożonych ubóstwem lub wykluczeniem społecznym </w:t>
            </w:r>
            <w:r w:rsidRPr="00CB3042">
              <w:rPr>
                <w:rFonts w:eastAsia="Times New Roman" w:cs="Times New Roman"/>
                <w:bCs/>
                <w:color w:val="000000"/>
                <w:sz w:val="20"/>
                <w:szCs w:val="20"/>
              </w:rPr>
              <w:br/>
              <w:t xml:space="preserve">z powiatu nowosądeckiego </w:t>
            </w:r>
            <w:r w:rsidRPr="00CB3042">
              <w:rPr>
                <w:rFonts w:eastAsia="Times New Roman" w:cs="Times New Roman"/>
                <w:bCs/>
                <w:color w:val="000000"/>
                <w:sz w:val="20"/>
                <w:szCs w:val="20"/>
              </w:rPr>
              <w:br/>
              <w:t>i miasta Nowy Sącz poprzez podejmowane działania reintegracyjne w CIS</w:t>
            </w:r>
          </w:p>
        </w:tc>
        <w:tc>
          <w:tcPr>
            <w:tcW w:w="1842" w:type="dxa"/>
            <w:tcBorders>
              <w:top w:val="single" w:sz="8" w:space="0" w:color="000000"/>
              <w:left w:val="single" w:sz="4" w:space="0" w:color="auto"/>
              <w:bottom w:val="single" w:sz="8" w:space="0" w:color="000000"/>
              <w:right w:val="single" w:sz="8" w:space="0" w:color="000000"/>
            </w:tcBorders>
            <w:shd w:val="clear" w:color="auto" w:fill="auto"/>
            <w:vAlign w:val="center"/>
          </w:tcPr>
          <w:p w14:paraId="0B2075DD"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 xml:space="preserve">Beneficjent prowadzi działania służące utrzymaniu działań rozpoczętych </w:t>
            </w:r>
            <w:r>
              <w:rPr>
                <w:rFonts w:eastAsia="Times New Roman" w:cs="Times New Roman"/>
                <w:bCs/>
                <w:color w:val="000000"/>
                <w:sz w:val="20"/>
                <w:szCs w:val="20"/>
              </w:rPr>
              <w:br/>
            </w:r>
            <w:r w:rsidRPr="00CB3042">
              <w:rPr>
                <w:rFonts w:eastAsia="Times New Roman" w:cs="Times New Roman"/>
                <w:bCs/>
                <w:color w:val="000000"/>
                <w:sz w:val="20"/>
                <w:szCs w:val="20"/>
              </w:rPr>
              <w:t>w projekcie</w:t>
            </w:r>
          </w:p>
        </w:tc>
        <w:tc>
          <w:tcPr>
            <w:tcW w:w="1560" w:type="dxa"/>
            <w:tcBorders>
              <w:top w:val="single" w:sz="8" w:space="0" w:color="000000"/>
              <w:left w:val="single" w:sz="4" w:space="0" w:color="auto"/>
              <w:bottom w:val="single" w:sz="8" w:space="0" w:color="000000"/>
              <w:right w:val="single" w:sz="8" w:space="0" w:color="000000"/>
            </w:tcBorders>
            <w:vAlign w:val="center"/>
          </w:tcPr>
          <w:p w14:paraId="77565E72"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2 498 800,50</w:t>
            </w:r>
          </w:p>
        </w:tc>
      </w:tr>
      <w:tr w:rsidR="001E117A" w:rsidRPr="00CB3042" w14:paraId="36BA5145" w14:textId="77777777" w:rsidTr="002C3240">
        <w:tc>
          <w:tcPr>
            <w:tcW w:w="567" w:type="dxa"/>
            <w:vAlign w:val="center"/>
          </w:tcPr>
          <w:p w14:paraId="051B0614" w14:textId="77777777" w:rsidR="001E117A" w:rsidRPr="00CB3042" w:rsidRDefault="001E117A" w:rsidP="00B22DCB">
            <w:pPr>
              <w:rPr>
                <w:rFonts w:eastAsia="Times New Roman" w:cs="Times New Roman"/>
                <w:b/>
                <w:bCs/>
                <w:color w:val="000000"/>
                <w:sz w:val="20"/>
                <w:szCs w:val="20"/>
              </w:rPr>
            </w:pPr>
            <w:r>
              <w:rPr>
                <w:rFonts w:eastAsia="Times New Roman" w:cs="Times New Roman"/>
                <w:bCs/>
                <w:color w:val="000000"/>
                <w:sz w:val="20"/>
                <w:szCs w:val="20"/>
              </w:rPr>
              <w:t>5.</w:t>
            </w:r>
          </w:p>
        </w:tc>
        <w:tc>
          <w:tcPr>
            <w:tcW w:w="1984" w:type="dxa"/>
            <w:shd w:val="clear" w:color="auto" w:fill="auto"/>
            <w:tcMar>
              <w:top w:w="100" w:type="dxa"/>
              <w:left w:w="100" w:type="dxa"/>
              <w:bottom w:w="100" w:type="dxa"/>
              <w:right w:w="100" w:type="dxa"/>
            </w:tcMar>
            <w:vAlign w:val="center"/>
          </w:tcPr>
          <w:p w14:paraId="78C4D0C7"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Porozumienie dot</w:t>
            </w:r>
            <w:r>
              <w:rPr>
                <w:rFonts w:eastAsia="Times New Roman" w:cs="Times New Roman"/>
                <w:bCs/>
                <w:color w:val="000000"/>
                <w:sz w:val="20"/>
                <w:szCs w:val="20"/>
              </w:rPr>
              <w:t>.</w:t>
            </w:r>
            <w:r w:rsidRPr="00CB3042">
              <w:rPr>
                <w:rFonts w:eastAsia="Times New Roman" w:cs="Times New Roman"/>
                <w:bCs/>
                <w:color w:val="000000"/>
                <w:sz w:val="20"/>
                <w:szCs w:val="20"/>
              </w:rPr>
              <w:t xml:space="preserve"> udostępniania powierzchni biurowej oraz prowadzenia punktu obsługi klienta </w:t>
            </w:r>
          </w:p>
        </w:tc>
        <w:tc>
          <w:tcPr>
            <w:tcW w:w="1276" w:type="dxa"/>
            <w:shd w:val="clear" w:color="auto" w:fill="auto"/>
            <w:tcMar>
              <w:top w:w="100" w:type="dxa"/>
              <w:left w:w="100" w:type="dxa"/>
              <w:bottom w:w="100" w:type="dxa"/>
              <w:right w:w="100" w:type="dxa"/>
            </w:tcMar>
            <w:vAlign w:val="center"/>
          </w:tcPr>
          <w:p w14:paraId="318A663E"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12.11.2018-30.06.2021</w:t>
            </w:r>
          </w:p>
        </w:tc>
        <w:tc>
          <w:tcPr>
            <w:tcW w:w="3828" w:type="dxa"/>
            <w:shd w:val="clear" w:color="auto" w:fill="auto"/>
            <w:tcMar>
              <w:top w:w="100" w:type="dxa"/>
              <w:left w:w="100" w:type="dxa"/>
              <w:bottom w:w="100" w:type="dxa"/>
              <w:right w:w="100" w:type="dxa"/>
            </w:tcMar>
            <w:vAlign w:val="center"/>
          </w:tcPr>
          <w:p w14:paraId="25812D6B" w14:textId="77777777" w:rsidR="001E117A" w:rsidRPr="00CB3042" w:rsidRDefault="001E117A" w:rsidP="00B22DCB">
            <w:pPr>
              <w:rPr>
                <w:rFonts w:eastAsia="Times New Roman" w:cs="Times New Roman"/>
                <w:b/>
                <w:bCs/>
                <w:color w:val="000000"/>
                <w:sz w:val="20"/>
                <w:szCs w:val="20"/>
              </w:rPr>
            </w:pPr>
            <w:r>
              <w:rPr>
                <w:rFonts w:eastAsia="Times New Roman" w:cs="Times New Roman"/>
                <w:bCs/>
                <w:color w:val="000000"/>
                <w:sz w:val="20"/>
                <w:szCs w:val="20"/>
              </w:rPr>
              <w:t>Prowadzenie na potrzeby MARR SA</w:t>
            </w:r>
            <w:r w:rsidRPr="00CB3042">
              <w:rPr>
                <w:rFonts w:eastAsia="Times New Roman" w:cs="Times New Roman"/>
                <w:bCs/>
                <w:color w:val="000000"/>
                <w:sz w:val="20"/>
                <w:szCs w:val="20"/>
              </w:rPr>
              <w:t xml:space="preserve"> punktu obsługi klienta </w:t>
            </w:r>
          </w:p>
        </w:tc>
        <w:tc>
          <w:tcPr>
            <w:tcW w:w="4111" w:type="dxa"/>
            <w:shd w:val="clear" w:color="auto" w:fill="auto"/>
            <w:tcMar>
              <w:top w:w="100" w:type="dxa"/>
              <w:left w:w="100" w:type="dxa"/>
              <w:bottom w:w="100" w:type="dxa"/>
              <w:right w:w="100" w:type="dxa"/>
            </w:tcMar>
            <w:vAlign w:val="center"/>
          </w:tcPr>
          <w:p w14:paraId="67B833FE"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 xml:space="preserve">Przekazywanie informacji o zasadach udzielania jednostkowych pożyczek oraz przyjmowaniu wniosków pożyczkowych dotyczących pożyczek udzielanych przez MARR S.A. </w:t>
            </w:r>
          </w:p>
        </w:tc>
        <w:tc>
          <w:tcPr>
            <w:tcW w:w="1842" w:type="dxa"/>
            <w:shd w:val="clear" w:color="auto" w:fill="auto"/>
            <w:tcMar>
              <w:top w:w="100" w:type="dxa"/>
              <w:left w:w="100" w:type="dxa"/>
              <w:bottom w:w="100" w:type="dxa"/>
              <w:right w:w="100" w:type="dxa"/>
            </w:tcMar>
            <w:vAlign w:val="center"/>
          </w:tcPr>
          <w:p w14:paraId="20AF741D" w14:textId="77777777" w:rsidR="001E117A" w:rsidRPr="00CB3042" w:rsidRDefault="001E117A" w:rsidP="00B22DCB">
            <w:pPr>
              <w:rPr>
                <w:rFonts w:eastAsia="Times New Roman" w:cs="Times New Roman"/>
                <w:b/>
                <w:bCs/>
                <w:color w:val="000000"/>
                <w:sz w:val="20"/>
                <w:szCs w:val="20"/>
              </w:rPr>
            </w:pPr>
            <w:r>
              <w:rPr>
                <w:rFonts w:eastAsia="Times New Roman" w:cs="Times New Roman"/>
                <w:bCs/>
                <w:color w:val="000000"/>
                <w:sz w:val="20"/>
                <w:szCs w:val="20"/>
              </w:rPr>
              <w:t xml:space="preserve">Projekt zaplanowany </w:t>
            </w:r>
            <w:r>
              <w:rPr>
                <w:rFonts w:eastAsia="Times New Roman" w:cs="Times New Roman"/>
                <w:bCs/>
                <w:color w:val="000000"/>
                <w:sz w:val="20"/>
                <w:szCs w:val="20"/>
              </w:rPr>
              <w:br/>
              <w:t>na 30 miesięcy</w:t>
            </w:r>
          </w:p>
        </w:tc>
        <w:tc>
          <w:tcPr>
            <w:tcW w:w="1560" w:type="dxa"/>
            <w:vAlign w:val="center"/>
          </w:tcPr>
          <w:p w14:paraId="0606320A"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1 000,00 zł/ miesiąc</w:t>
            </w:r>
          </w:p>
        </w:tc>
      </w:tr>
      <w:tr w:rsidR="001E117A" w:rsidRPr="00CB3042" w14:paraId="51351EFA" w14:textId="77777777" w:rsidTr="002C3240">
        <w:tc>
          <w:tcPr>
            <w:tcW w:w="567" w:type="dxa"/>
            <w:vAlign w:val="center"/>
          </w:tcPr>
          <w:p w14:paraId="24CCA147" w14:textId="77777777" w:rsidR="001E117A" w:rsidRPr="00CB3042" w:rsidRDefault="001E117A" w:rsidP="00B22DCB">
            <w:pPr>
              <w:rPr>
                <w:rFonts w:eastAsia="Times New Roman" w:cs="Times New Roman"/>
                <w:b/>
                <w:bCs/>
                <w:color w:val="000000"/>
                <w:sz w:val="20"/>
                <w:szCs w:val="20"/>
              </w:rPr>
            </w:pPr>
            <w:r>
              <w:rPr>
                <w:rFonts w:eastAsia="Times New Roman" w:cs="Times New Roman"/>
                <w:bCs/>
                <w:color w:val="000000"/>
                <w:sz w:val="20"/>
                <w:szCs w:val="20"/>
              </w:rPr>
              <w:t>6.</w:t>
            </w:r>
          </w:p>
        </w:tc>
        <w:tc>
          <w:tcPr>
            <w:tcW w:w="1984" w:type="dxa"/>
            <w:shd w:val="clear" w:color="auto" w:fill="auto"/>
            <w:tcMar>
              <w:top w:w="100" w:type="dxa"/>
              <w:left w:w="100" w:type="dxa"/>
              <w:bottom w:w="100" w:type="dxa"/>
              <w:right w:w="100" w:type="dxa"/>
            </w:tcMar>
            <w:vAlign w:val="center"/>
          </w:tcPr>
          <w:p w14:paraId="5953F922"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 xml:space="preserve">„Dzienny Dom Seniora” w ramach Regionalnego Programu </w:t>
            </w:r>
            <w:r w:rsidRPr="00CB3042">
              <w:rPr>
                <w:rFonts w:eastAsia="Times New Roman" w:cs="Times New Roman"/>
                <w:bCs/>
                <w:color w:val="000000"/>
                <w:sz w:val="20"/>
                <w:szCs w:val="20"/>
              </w:rPr>
              <w:lastRenderedPageBreak/>
              <w:t xml:space="preserve">Operacyjnego Województwa Małopolskiego </w:t>
            </w:r>
            <w:r>
              <w:rPr>
                <w:rFonts w:eastAsia="Times New Roman" w:cs="Times New Roman"/>
                <w:bCs/>
                <w:color w:val="000000"/>
                <w:sz w:val="20"/>
                <w:szCs w:val="20"/>
              </w:rPr>
              <w:br/>
            </w:r>
            <w:r w:rsidRPr="00CB3042">
              <w:rPr>
                <w:rFonts w:eastAsia="Times New Roman" w:cs="Times New Roman"/>
                <w:bCs/>
                <w:color w:val="000000"/>
                <w:sz w:val="20"/>
                <w:szCs w:val="20"/>
              </w:rPr>
              <w:t>2014-2020</w:t>
            </w:r>
          </w:p>
        </w:tc>
        <w:tc>
          <w:tcPr>
            <w:tcW w:w="1276" w:type="dxa"/>
            <w:shd w:val="clear" w:color="auto" w:fill="auto"/>
            <w:tcMar>
              <w:top w:w="100" w:type="dxa"/>
              <w:left w:w="100" w:type="dxa"/>
              <w:bottom w:w="100" w:type="dxa"/>
              <w:right w:w="100" w:type="dxa"/>
            </w:tcMar>
            <w:vAlign w:val="center"/>
          </w:tcPr>
          <w:p w14:paraId="05896D1D"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lastRenderedPageBreak/>
              <w:t>01</w:t>
            </w:r>
            <w:r>
              <w:rPr>
                <w:rFonts w:eastAsia="Times New Roman" w:cs="Times New Roman"/>
                <w:bCs/>
                <w:color w:val="000000"/>
                <w:sz w:val="20"/>
                <w:szCs w:val="20"/>
              </w:rPr>
              <w:t>.</w:t>
            </w:r>
            <w:r w:rsidRPr="00CB3042">
              <w:rPr>
                <w:rFonts w:eastAsia="Times New Roman" w:cs="Times New Roman"/>
                <w:bCs/>
                <w:color w:val="000000"/>
                <w:sz w:val="20"/>
                <w:szCs w:val="20"/>
              </w:rPr>
              <w:t>08</w:t>
            </w:r>
            <w:r>
              <w:rPr>
                <w:rFonts w:eastAsia="Times New Roman" w:cs="Times New Roman"/>
                <w:bCs/>
                <w:color w:val="000000"/>
                <w:sz w:val="20"/>
                <w:szCs w:val="20"/>
              </w:rPr>
              <w:t>.</w:t>
            </w:r>
            <w:r w:rsidRPr="00CB3042">
              <w:rPr>
                <w:rFonts w:eastAsia="Times New Roman" w:cs="Times New Roman"/>
                <w:bCs/>
                <w:color w:val="000000"/>
                <w:sz w:val="20"/>
                <w:szCs w:val="20"/>
              </w:rPr>
              <w:t>2019</w:t>
            </w:r>
            <w:r>
              <w:rPr>
                <w:rFonts w:eastAsia="Times New Roman" w:cs="Times New Roman"/>
                <w:bCs/>
                <w:color w:val="000000"/>
                <w:sz w:val="20"/>
                <w:szCs w:val="20"/>
              </w:rPr>
              <w:t>-</w:t>
            </w:r>
            <w:r w:rsidRPr="00CB3042">
              <w:rPr>
                <w:rFonts w:eastAsia="Times New Roman" w:cs="Times New Roman"/>
                <w:bCs/>
                <w:color w:val="000000"/>
                <w:sz w:val="20"/>
                <w:szCs w:val="20"/>
              </w:rPr>
              <w:t>31</w:t>
            </w:r>
            <w:r>
              <w:rPr>
                <w:rFonts w:eastAsia="Times New Roman" w:cs="Times New Roman"/>
                <w:bCs/>
                <w:color w:val="000000"/>
                <w:sz w:val="20"/>
                <w:szCs w:val="20"/>
              </w:rPr>
              <w:t>.</w:t>
            </w:r>
            <w:r w:rsidRPr="00CB3042">
              <w:rPr>
                <w:rFonts w:eastAsia="Times New Roman" w:cs="Times New Roman"/>
                <w:bCs/>
                <w:color w:val="000000"/>
                <w:sz w:val="20"/>
                <w:szCs w:val="20"/>
              </w:rPr>
              <w:t>10</w:t>
            </w:r>
            <w:r>
              <w:rPr>
                <w:rFonts w:eastAsia="Times New Roman" w:cs="Times New Roman"/>
                <w:bCs/>
                <w:color w:val="000000"/>
                <w:sz w:val="20"/>
                <w:szCs w:val="20"/>
              </w:rPr>
              <w:t>.</w:t>
            </w:r>
            <w:r w:rsidRPr="00CB3042">
              <w:rPr>
                <w:rFonts w:eastAsia="Times New Roman" w:cs="Times New Roman"/>
                <w:bCs/>
                <w:color w:val="000000"/>
                <w:sz w:val="20"/>
                <w:szCs w:val="20"/>
              </w:rPr>
              <w:t>2022</w:t>
            </w:r>
          </w:p>
        </w:tc>
        <w:tc>
          <w:tcPr>
            <w:tcW w:w="3828" w:type="dxa"/>
            <w:shd w:val="clear" w:color="auto" w:fill="auto"/>
            <w:tcMar>
              <w:top w:w="100" w:type="dxa"/>
              <w:left w:w="100" w:type="dxa"/>
              <w:bottom w:w="100" w:type="dxa"/>
              <w:right w:w="100" w:type="dxa"/>
            </w:tcMar>
            <w:vAlign w:val="center"/>
          </w:tcPr>
          <w:p w14:paraId="042BAA43"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 xml:space="preserve">Projekt jest skierowany do mieszkańców Gminy Stary Sącz, którzy ze względu na podeszły wiek, stan zdrowia lub niepełnosprawność wymagają opieki lub </w:t>
            </w:r>
            <w:r w:rsidRPr="00CB3042">
              <w:rPr>
                <w:rFonts w:eastAsia="Times New Roman" w:cs="Times New Roman"/>
                <w:bCs/>
                <w:color w:val="000000"/>
                <w:sz w:val="20"/>
                <w:szCs w:val="20"/>
              </w:rPr>
              <w:lastRenderedPageBreak/>
              <w:t xml:space="preserve">wsparcia oraz ich opiekunów faktycznych. Placówka będzie oferować opiekę w ciągu dnia, posiłki, rehabilitację, zajęcia kulturalno-oświatowe, terapię zajęciową grupową i indywidulaną i wspólne z innym osobami starszymi spędzanie wolnego czasu. </w:t>
            </w:r>
          </w:p>
        </w:tc>
        <w:tc>
          <w:tcPr>
            <w:tcW w:w="4111" w:type="dxa"/>
            <w:shd w:val="clear" w:color="auto" w:fill="auto"/>
            <w:tcMar>
              <w:top w:w="100" w:type="dxa"/>
              <w:left w:w="100" w:type="dxa"/>
              <w:bottom w:w="100" w:type="dxa"/>
              <w:right w:w="100" w:type="dxa"/>
            </w:tcMar>
            <w:vAlign w:val="center"/>
          </w:tcPr>
          <w:p w14:paraId="1A2F6CB6"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lastRenderedPageBreak/>
              <w:t xml:space="preserve">Celem projektu jest zwiększenie dostępności osób starszych, niesamodzielnych do dziennych usług świadczonych w społeczności lokalnej </w:t>
            </w:r>
            <w:r>
              <w:rPr>
                <w:rFonts w:eastAsia="Times New Roman" w:cs="Times New Roman"/>
                <w:bCs/>
                <w:color w:val="000000"/>
                <w:sz w:val="20"/>
                <w:szCs w:val="20"/>
              </w:rPr>
              <w:br/>
            </w:r>
            <w:r w:rsidRPr="00CB3042">
              <w:rPr>
                <w:rFonts w:eastAsia="Times New Roman" w:cs="Times New Roman"/>
                <w:bCs/>
                <w:color w:val="000000"/>
                <w:sz w:val="20"/>
                <w:szCs w:val="20"/>
              </w:rPr>
              <w:t xml:space="preserve">w gminie Stary Sącz powiatu nowosądeckiego </w:t>
            </w:r>
            <w:r w:rsidRPr="00CB3042">
              <w:rPr>
                <w:rFonts w:eastAsia="Times New Roman" w:cs="Times New Roman"/>
                <w:bCs/>
                <w:color w:val="000000"/>
                <w:sz w:val="20"/>
                <w:szCs w:val="20"/>
              </w:rPr>
              <w:lastRenderedPageBreak/>
              <w:t>poprzez utworzenie Dziennego Domu Seniora</w:t>
            </w:r>
            <w:r>
              <w:rPr>
                <w:rFonts w:eastAsia="Times New Roman" w:cs="Times New Roman"/>
                <w:bCs/>
                <w:color w:val="000000"/>
                <w:sz w:val="20"/>
                <w:szCs w:val="20"/>
              </w:rPr>
              <w:br/>
            </w:r>
            <w:r w:rsidRPr="00CB3042">
              <w:rPr>
                <w:rFonts w:eastAsia="Times New Roman" w:cs="Times New Roman"/>
                <w:bCs/>
                <w:color w:val="000000"/>
                <w:sz w:val="20"/>
                <w:szCs w:val="20"/>
              </w:rPr>
              <w:t xml:space="preserve"> i realizację w nim usług opiekuńczo-pielęgnacyjnych i aktywizująco-usprawniających. </w:t>
            </w:r>
          </w:p>
        </w:tc>
        <w:tc>
          <w:tcPr>
            <w:tcW w:w="1842" w:type="dxa"/>
            <w:shd w:val="clear" w:color="auto" w:fill="auto"/>
            <w:tcMar>
              <w:top w:w="100" w:type="dxa"/>
              <w:left w:w="100" w:type="dxa"/>
              <w:bottom w:w="100" w:type="dxa"/>
              <w:right w:w="100" w:type="dxa"/>
            </w:tcMar>
          </w:tcPr>
          <w:p w14:paraId="286A4794" w14:textId="77777777" w:rsidR="001E117A" w:rsidRPr="00CB3042" w:rsidRDefault="001E117A" w:rsidP="00B22DCB">
            <w:pPr>
              <w:rPr>
                <w:rFonts w:eastAsia="Times New Roman" w:cs="Times New Roman"/>
                <w:b/>
                <w:bCs/>
                <w:color w:val="000000"/>
                <w:sz w:val="20"/>
                <w:szCs w:val="20"/>
              </w:rPr>
            </w:pPr>
          </w:p>
        </w:tc>
        <w:tc>
          <w:tcPr>
            <w:tcW w:w="1560" w:type="dxa"/>
            <w:vAlign w:val="center"/>
          </w:tcPr>
          <w:p w14:paraId="1048BADB" w14:textId="77777777" w:rsidR="001E117A" w:rsidRPr="00CB3042" w:rsidRDefault="001E117A" w:rsidP="00B22DCB">
            <w:pPr>
              <w:rPr>
                <w:rFonts w:eastAsia="Times New Roman" w:cs="Times New Roman"/>
                <w:b/>
                <w:bCs/>
                <w:color w:val="000000"/>
                <w:sz w:val="20"/>
                <w:szCs w:val="20"/>
              </w:rPr>
            </w:pPr>
            <w:r w:rsidRPr="00CB3042">
              <w:rPr>
                <w:rFonts w:eastAsia="Times New Roman" w:cs="Times New Roman"/>
                <w:bCs/>
                <w:color w:val="000000"/>
                <w:sz w:val="20"/>
                <w:szCs w:val="20"/>
              </w:rPr>
              <w:t>2 836 821,40</w:t>
            </w:r>
          </w:p>
        </w:tc>
      </w:tr>
    </w:tbl>
    <w:p w14:paraId="7DF2383B" w14:textId="77777777" w:rsidR="001E117A" w:rsidRPr="00A5091B" w:rsidRDefault="001E117A" w:rsidP="001E117A">
      <w:pPr>
        <w:spacing w:before="120" w:after="120"/>
        <w:rPr>
          <w:sz w:val="20"/>
          <w:szCs w:val="20"/>
        </w:rPr>
      </w:pPr>
      <w:r w:rsidRPr="00A5091B">
        <w:rPr>
          <w:sz w:val="20"/>
          <w:szCs w:val="20"/>
        </w:rPr>
        <w:lastRenderedPageBreak/>
        <w:t xml:space="preserve">Źródło: Dokumentacja LGD Brama Beskidu, 2021. </w:t>
      </w:r>
    </w:p>
    <w:p w14:paraId="201AD7D3" w14:textId="77777777" w:rsidR="00B22DCB" w:rsidRDefault="00B22DCB" w:rsidP="00AB1C33">
      <w:pPr>
        <w:pStyle w:val="Nagwek2"/>
        <w:rPr>
          <w:lang w:eastAsia="en-GB"/>
        </w:rPr>
        <w:sectPr w:rsidR="00B22DCB" w:rsidSect="00B22DCB">
          <w:pgSz w:w="16838" w:h="11906" w:orient="landscape"/>
          <w:pgMar w:top="1418" w:right="1418" w:bottom="1418" w:left="1418" w:header="709" w:footer="709" w:gutter="0"/>
          <w:cols w:space="708"/>
        </w:sectPr>
      </w:pPr>
    </w:p>
    <w:p w14:paraId="4D192087" w14:textId="4B65EBFB" w:rsidR="00AB1C33" w:rsidRDefault="00AB1C33" w:rsidP="00AB1C33">
      <w:pPr>
        <w:pStyle w:val="Nagwek2"/>
        <w:rPr>
          <w:lang w:eastAsia="en-GB"/>
        </w:rPr>
      </w:pPr>
      <w:bookmarkStart w:id="97" w:name="_Toc86402441"/>
      <w:bookmarkStart w:id="98" w:name="_Toc87351973"/>
      <w:r>
        <w:rPr>
          <w:lang w:eastAsia="en-GB"/>
        </w:rPr>
        <w:lastRenderedPageBreak/>
        <w:t>5.</w:t>
      </w:r>
      <w:r w:rsidR="001E117A">
        <w:rPr>
          <w:lang w:eastAsia="en-GB"/>
        </w:rPr>
        <w:t>5.</w:t>
      </w:r>
      <w:r>
        <w:rPr>
          <w:lang w:eastAsia="en-GB"/>
        </w:rPr>
        <w:t xml:space="preserve"> Działalność Biura LGD</w:t>
      </w:r>
      <w:bookmarkEnd w:id="97"/>
      <w:bookmarkEnd w:id="98"/>
    </w:p>
    <w:p w14:paraId="2438FE77" w14:textId="77777777" w:rsidR="001E117A" w:rsidRPr="00377EDC" w:rsidRDefault="001E117A" w:rsidP="001E117A">
      <w:pPr>
        <w:spacing w:after="0" w:line="312" w:lineRule="auto"/>
        <w:ind w:firstLine="709"/>
        <w:jc w:val="both"/>
        <w:rPr>
          <w:sz w:val="24"/>
          <w:szCs w:val="24"/>
        </w:rPr>
      </w:pPr>
      <w:r w:rsidRPr="00377EDC">
        <w:rPr>
          <w:sz w:val="24"/>
          <w:szCs w:val="24"/>
        </w:rPr>
        <w:t>Działal</w:t>
      </w:r>
      <w:r>
        <w:rPr>
          <w:sz w:val="24"/>
          <w:szCs w:val="24"/>
        </w:rPr>
        <w:t>ność biura LGD przedstawiona zostanie tu w czterech aspektach, a mianowicie: organizacji pracy biura, szkoleń pracowników biura i członków organów statutowych LGD, realizacji działań komunikacyjnych w ujęciu wskaźnikowym, a także w aspekcie prowadzonego doradztwa przez pracowników biura LGD.</w:t>
      </w:r>
    </w:p>
    <w:p w14:paraId="3986DF0B" w14:textId="77777777" w:rsidR="001E117A" w:rsidRDefault="001E117A" w:rsidP="001E117A">
      <w:pPr>
        <w:pStyle w:val="Nagwek2"/>
        <w:spacing w:before="240" w:after="120"/>
        <w:rPr>
          <w:color w:val="0070C0"/>
          <w:sz w:val="24"/>
          <w:szCs w:val="24"/>
        </w:rPr>
      </w:pPr>
      <w:bookmarkStart w:id="99" w:name="_Toc86402442"/>
      <w:bookmarkStart w:id="100" w:name="_Toc87351974"/>
      <w:r>
        <w:rPr>
          <w:color w:val="0070C0"/>
          <w:sz w:val="24"/>
          <w:szCs w:val="24"/>
        </w:rPr>
        <w:t>Organizacja pracy biura LGD</w:t>
      </w:r>
      <w:bookmarkEnd w:id="99"/>
      <w:bookmarkEnd w:id="100"/>
    </w:p>
    <w:p w14:paraId="06276B3D" w14:textId="77777777" w:rsidR="001E117A" w:rsidRPr="00902794" w:rsidRDefault="001E117A" w:rsidP="001E117A">
      <w:pPr>
        <w:spacing w:before="120" w:after="0" w:line="312" w:lineRule="auto"/>
        <w:ind w:firstLine="720"/>
        <w:jc w:val="both"/>
        <w:rPr>
          <w:sz w:val="24"/>
          <w:szCs w:val="24"/>
        </w:rPr>
      </w:pPr>
      <w:r w:rsidRPr="00902794">
        <w:rPr>
          <w:sz w:val="24"/>
          <w:szCs w:val="24"/>
        </w:rPr>
        <w:t xml:space="preserve">W biurze LGD zatrudnione </w:t>
      </w:r>
      <w:r>
        <w:rPr>
          <w:sz w:val="24"/>
          <w:szCs w:val="24"/>
        </w:rPr>
        <w:t>są</w:t>
      </w:r>
      <w:r w:rsidRPr="00902794">
        <w:rPr>
          <w:sz w:val="24"/>
          <w:szCs w:val="24"/>
        </w:rPr>
        <w:t xml:space="preserve"> na stałe od 2016 roku dwie osoby – jedna to specjalista ds. rozwoju lokalnego, druga – to specjalista ds. promocji i aktywizacji</w:t>
      </w:r>
      <w:r w:rsidRPr="00902794">
        <w:rPr>
          <w:b/>
          <w:sz w:val="24"/>
          <w:szCs w:val="24"/>
        </w:rPr>
        <w:t>. Jak wynika z badania IDI</w:t>
      </w:r>
      <w:r w:rsidRPr="00902794">
        <w:rPr>
          <w:sz w:val="24"/>
          <w:szCs w:val="24"/>
        </w:rPr>
        <w:t xml:space="preserve">, podział obowiązków w biurze wynika ze statutu, zapisów LSR oraz kompetencji pracowników. Jakkolwiek niektóre obowiązki (nieliczne) wykonują zamiennie. Rozkład czasu pracy na poszczególne obowiązki nie jest stały, zależy bowiem od okresu, np. w okresie naborów wniosków, większą część czasu pracy pracownicy biura przeznaczają na przygotowanie procesu naborów – wówczas jest to nawet około 80% czasu przeznaczone na realizację tych zadań. A ponadto zaangażowanie czasowe zależy od pełnionej funkcji </w:t>
      </w:r>
      <w:r w:rsidRPr="00902794">
        <w:rPr>
          <w:sz w:val="24"/>
          <w:szCs w:val="24"/>
        </w:rPr>
        <w:br/>
        <w:t xml:space="preserve">i kompetencji pracownika. Generalnie jeden z pracowników większą część czasu pracy poświęca na czynności związane z promocją, aktywizacją społeczną i monitoringiem, inny na przygotowanie naborów i dokumentacji z tym związanej. Doradztwo świadczą wszyscy pracownicy biura, odbywa się </w:t>
      </w:r>
      <w:r>
        <w:rPr>
          <w:sz w:val="24"/>
          <w:szCs w:val="24"/>
        </w:rPr>
        <w:t xml:space="preserve">ono </w:t>
      </w:r>
      <w:r w:rsidRPr="00902794">
        <w:rPr>
          <w:sz w:val="24"/>
          <w:szCs w:val="24"/>
        </w:rPr>
        <w:t>głównie w biurze, lecz w okresie pandemii były to głównie porady telefoniczne. Pandemia pokrzyżowała nieco realizację planu komunikacji, ograniczyła wydarzenia promocyjne i utrudniła spotkania informacyjno-konsultacyjne.</w:t>
      </w:r>
    </w:p>
    <w:p w14:paraId="3149A627" w14:textId="77777777" w:rsidR="001E117A" w:rsidRDefault="001E117A" w:rsidP="001E117A">
      <w:pPr>
        <w:spacing w:before="120" w:after="0" w:line="312" w:lineRule="auto"/>
        <w:ind w:firstLine="720"/>
        <w:jc w:val="both"/>
        <w:rPr>
          <w:sz w:val="24"/>
          <w:szCs w:val="24"/>
        </w:rPr>
      </w:pPr>
      <w:r w:rsidRPr="00BB19E1">
        <w:rPr>
          <w:sz w:val="24"/>
          <w:szCs w:val="24"/>
        </w:rPr>
        <w:t>Relacje pracowników biura z organami statutowymi LGD są dobre. Rada otrzymuje od biura wsparcie</w:t>
      </w:r>
      <w:r>
        <w:rPr>
          <w:sz w:val="24"/>
          <w:szCs w:val="24"/>
        </w:rPr>
        <w:t xml:space="preserve"> w postaci ścisłej </w:t>
      </w:r>
      <w:r w:rsidRPr="00BB19E1">
        <w:rPr>
          <w:sz w:val="24"/>
          <w:szCs w:val="24"/>
        </w:rPr>
        <w:t>współprac</w:t>
      </w:r>
      <w:r>
        <w:rPr>
          <w:sz w:val="24"/>
          <w:szCs w:val="24"/>
        </w:rPr>
        <w:t>y techniczno-administracyjnej</w:t>
      </w:r>
      <w:r w:rsidRPr="00BB19E1">
        <w:rPr>
          <w:sz w:val="24"/>
          <w:szCs w:val="24"/>
        </w:rPr>
        <w:t xml:space="preserve">, biuro prowadzi szkolenia dla rady oraz </w:t>
      </w:r>
      <w:r>
        <w:rPr>
          <w:sz w:val="24"/>
          <w:szCs w:val="24"/>
        </w:rPr>
        <w:t xml:space="preserve">świadczy </w:t>
      </w:r>
      <w:r w:rsidRPr="00BB19E1">
        <w:rPr>
          <w:sz w:val="24"/>
          <w:szCs w:val="24"/>
        </w:rPr>
        <w:t>pomoc techniczną i</w:t>
      </w:r>
      <w:r>
        <w:rPr>
          <w:sz w:val="24"/>
          <w:szCs w:val="24"/>
        </w:rPr>
        <w:t xml:space="preserve"> merytoryczną w ocenie wniosków.</w:t>
      </w:r>
      <w:r w:rsidRPr="00BB19E1">
        <w:rPr>
          <w:sz w:val="24"/>
          <w:szCs w:val="24"/>
        </w:rPr>
        <w:t xml:space="preserve"> </w:t>
      </w:r>
      <w:r>
        <w:rPr>
          <w:sz w:val="24"/>
          <w:szCs w:val="24"/>
        </w:rPr>
        <w:t xml:space="preserve">Natomiast </w:t>
      </w:r>
      <w:r w:rsidRPr="00BB19E1">
        <w:rPr>
          <w:sz w:val="24"/>
          <w:szCs w:val="24"/>
        </w:rPr>
        <w:t>zarząd otrzymuje wsparcie administracyjne i techniczne</w:t>
      </w:r>
      <w:r>
        <w:rPr>
          <w:sz w:val="24"/>
          <w:szCs w:val="24"/>
        </w:rPr>
        <w:t xml:space="preserve"> od pracowników biura</w:t>
      </w:r>
      <w:r w:rsidRPr="00BB19E1">
        <w:rPr>
          <w:sz w:val="24"/>
          <w:szCs w:val="24"/>
        </w:rPr>
        <w:t xml:space="preserve">, </w:t>
      </w:r>
      <w:r>
        <w:rPr>
          <w:sz w:val="24"/>
          <w:szCs w:val="24"/>
        </w:rPr>
        <w:t xml:space="preserve">którzy wykonują </w:t>
      </w:r>
      <w:r w:rsidRPr="00BB19E1">
        <w:rPr>
          <w:sz w:val="24"/>
          <w:szCs w:val="24"/>
        </w:rPr>
        <w:t>zad</w:t>
      </w:r>
      <w:r>
        <w:rPr>
          <w:sz w:val="24"/>
          <w:szCs w:val="24"/>
        </w:rPr>
        <w:t xml:space="preserve">ania powierzone przez zarząd. </w:t>
      </w:r>
      <w:r w:rsidRPr="0086757C">
        <w:rPr>
          <w:b/>
          <w:bCs/>
          <w:sz w:val="24"/>
          <w:szCs w:val="24"/>
        </w:rPr>
        <w:t>Potwierdzają to badania fokusowe FGI</w:t>
      </w:r>
      <w:r w:rsidRPr="0086757C">
        <w:rPr>
          <w:sz w:val="24"/>
          <w:szCs w:val="24"/>
        </w:rPr>
        <w:t>, przeprowadzone z zarządem i radą LGD Brama Beskidu. W opinii członków zarządu, nie ma problemu współpracy z biurem LGD, to raczej biuro ma problemy ze zmieniającymi się przepisami i zmuszone jest do permanentnej edukacji w tym kierunku, aby być wsparciem dla innych organów statutowych LGD. Na</w:t>
      </w:r>
      <w:r>
        <w:rPr>
          <w:sz w:val="24"/>
          <w:szCs w:val="24"/>
        </w:rPr>
        <w:t>tomiast w opinii członków rady w</w:t>
      </w:r>
      <w:r w:rsidRPr="0086757C">
        <w:rPr>
          <w:sz w:val="24"/>
          <w:szCs w:val="24"/>
        </w:rPr>
        <w:t xml:space="preserve">spółpraca </w:t>
      </w:r>
      <w:r>
        <w:rPr>
          <w:sz w:val="24"/>
          <w:szCs w:val="24"/>
        </w:rPr>
        <w:br/>
      </w:r>
      <w:r w:rsidRPr="0086757C">
        <w:rPr>
          <w:sz w:val="24"/>
          <w:szCs w:val="24"/>
        </w:rPr>
        <w:t xml:space="preserve">z biurem była znakomita – biuro jest wielkim wsparciem dla rady. </w:t>
      </w:r>
      <w:r>
        <w:rPr>
          <w:sz w:val="24"/>
          <w:szCs w:val="24"/>
        </w:rPr>
        <w:t xml:space="preserve"> Biuro wdrożyło n</w:t>
      </w:r>
      <w:r w:rsidRPr="0086757C">
        <w:rPr>
          <w:sz w:val="24"/>
          <w:szCs w:val="24"/>
        </w:rPr>
        <w:t>arzędzia komunikacji elektronicznej</w:t>
      </w:r>
      <w:r>
        <w:rPr>
          <w:sz w:val="24"/>
          <w:szCs w:val="24"/>
        </w:rPr>
        <w:t xml:space="preserve">, co w okresie pandemii w dużym stopniu ułatwiło pracę rady.  </w:t>
      </w:r>
    </w:p>
    <w:p w14:paraId="7177F956" w14:textId="77777777" w:rsidR="001E117A" w:rsidRDefault="001E117A" w:rsidP="001E117A">
      <w:pPr>
        <w:spacing w:after="0" w:line="312" w:lineRule="auto"/>
        <w:ind w:firstLine="720"/>
        <w:jc w:val="both"/>
        <w:rPr>
          <w:sz w:val="24"/>
          <w:szCs w:val="24"/>
        </w:rPr>
      </w:pPr>
      <w:r>
        <w:rPr>
          <w:sz w:val="24"/>
          <w:szCs w:val="24"/>
        </w:rPr>
        <w:br w:type="column"/>
      </w:r>
      <w:r>
        <w:rPr>
          <w:sz w:val="24"/>
          <w:szCs w:val="24"/>
        </w:rPr>
        <w:lastRenderedPageBreak/>
        <w:t>W tych samych badaniach zarówno zarząd, jak rada LGD wyrazili opinie, iż w czasie pandemii z</w:t>
      </w:r>
      <w:r w:rsidRPr="004B388E">
        <w:rPr>
          <w:sz w:val="24"/>
          <w:szCs w:val="24"/>
        </w:rPr>
        <w:t xml:space="preserve">mieniły się </w:t>
      </w:r>
      <w:r>
        <w:rPr>
          <w:sz w:val="24"/>
          <w:szCs w:val="24"/>
        </w:rPr>
        <w:t xml:space="preserve">tylko </w:t>
      </w:r>
      <w:r w:rsidRPr="004B388E">
        <w:rPr>
          <w:sz w:val="24"/>
          <w:szCs w:val="24"/>
        </w:rPr>
        <w:t xml:space="preserve">zasady funkcjonowania biura, ograniczono bieżące kontakty bezpośrednie, w ich miejsce wprowadzono kontakty po wcześniejszym umówieniu się. Praca zdalna nie </w:t>
      </w:r>
      <w:r>
        <w:rPr>
          <w:sz w:val="24"/>
          <w:szCs w:val="24"/>
        </w:rPr>
        <w:t xml:space="preserve">sprzyja terminowości </w:t>
      </w:r>
      <w:r w:rsidRPr="004B388E">
        <w:rPr>
          <w:sz w:val="24"/>
          <w:szCs w:val="24"/>
        </w:rPr>
        <w:t>realizacji zadań</w:t>
      </w:r>
      <w:r>
        <w:rPr>
          <w:sz w:val="24"/>
          <w:szCs w:val="24"/>
        </w:rPr>
        <w:t>, ale została wymuszona restrykcjami pandemicznymi wprowadzonymi przez rząd.</w:t>
      </w:r>
      <w:r w:rsidRPr="004B388E">
        <w:rPr>
          <w:sz w:val="24"/>
          <w:szCs w:val="24"/>
        </w:rPr>
        <w:t xml:space="preserve"> Teraz wszystko wróciło do normy i biuro </w:t>
      </w:r>
      <w:r>
        <w:rPr>
          <w:sz w:val="24"/>
          <w:szCs w:val="24"/>
        </w:rPr>
        <w:br/>
      </w:r>
      <w:r w:rsidRPr="004B388E">
        <w:rPr>
          <w:sz w:val="24"/>
          <w:szCs w:val="24"/>
        </w:rPr>
        <w:t>i zarząd funkcjonują jak przed pandemią.</w:t>
      </w:r>
      <w:r>
        <w:rPr>
          <w:sz w:val="24"/>
          <w:szCs w:val="24"/>
        </w:rPr>
        <w:t xml:space="preserve"> Również członkowie rady LGD wyrazili opinię, iż </w:t>
      </w:r>
      <w:r w:rsidRPr="004D39DC">
        <w:rPr>
          <w:sz w:val="24"/>
          <w:szCs w:val="24"/>
        </w:rPr>
        <w:t xml:space="preserve">pandemia CoViD-19 nie miała wpływu na frekwencję na posiedzeniach rady – zawsze skład był zgodny z wymaganym odpowiednimi przepisami. W okresie pandemii spotkania odbywały się zarówno stacjonarnie (co jest bardziej korzystne), jak i on-line (nawet przed pandemią używany był ten system oceny wniosków). Korzystano z platformy internetowej </w:t>
      </w:r>
      <w:r>
        <w:rPr>
          <w:sz w:val="24"/>
          <w:szCs w:val="24"/>
        </w:rPr>
        <w:br/>
      </w:r>
      <w:r w:rsidRPr="004D39DC">
        <w:rPr>
          <w:sz w:val="24"/>
          <w:szCs w:val="24"/>
        </w:rPr>
        <w:t>i dochodzili do końcowych ustaleń na zasadzie konsensusu.</w:t>
      </w:r>
      <w:r>
        <w:rPr>
          <w:sz w:val="24"/>
          <w:szCs w:val="24"/>
        </w:rPr>
        <w:t xml:space="preserve"> </w:t>
      </w:r>
      <w:r w:rsidRPr="004D39DC">
        <w:rPr>
          <w:sz w:val="24"/>
          <w:szCs w:val="24"/>
        </w:rPr>
        <w:t xml:space="preserve">Pandemia </w:t>
      </w:r>
      <w:r>
        <w:rPr>
          <w:sz w:val="24"/>
          <w:szCs w:val="24"/>
        </w:rPr>
        <w:t xml:space="preserve">więc </w:t>
      </w:r>
      <w:r w:rsidRPr="004D39DC">
        <w:rPr>
          <w:sz w:val="24"/>
          <w:szCs w:val="24"/>
        </w:rPr>
        <w:t xml:space="preserve">trochę skomplikowana pracę rady, ale rada realizowała swoje zadania.  </w:t>
      </w:r>
    </w:p>
    <w:p w14:paraId="22A549E9" w14:textId="77777777" w:rsidR="001E117A" w:rsidRPr="008402F4" w:rsidRDefault="001E117A" w:rsidP="001E117A">
      <w:pPr>
        <w:spacing w:after="0" w:line="312" w:lineRule="auto"/>
        <w:ind w:firstLine="720"/>
        <w:jc w:val="both"/>
        <w:rPr>
          <w:i/>
          <w:sz w:val="24"/>
          <w:szCs w:val="24"/>
        </w:rPr>
      </w:pPr>
      <w:r w:rsidRPr="00D33837">
        <w:rPr>
          <w:b/>
          <w:bCs/>
          <w:sz w:val="24"/>
          <w:szCs w:val="24"/>
        </w:rPr>
        <w:t>W badaniach FGI</w:t>
      </w:r>
      <w:r>
        <w:rPr>
          <w:sz w:val="24"/>
          <w:szCs w:val="24"/>
        </w:rPr>
        <w:t xml:space="preserve"> poproszono o opinie dotyczące </w:t>
      </w:r>
      <w:r w:rsidRPr="008402F4">
        <w:rPr>
          <w:sz w:val="24"/>
          <w:szCs w:val="24"/>
        </w:rPr>
        <w:t>wartości dodanej jaką wnosi działalność LGD w rozwój obszaru swego działania</w:t>
      </w:r>
      <w:r w:rsidRPr="008402F4">
        <w:rPr>
          <w:i/>
          <w:sz w:val="24"/>
          <w:szCs w:val="24"/>
        </w:rPr>
        <w:t xml:space="preserve">, czym LGD różni się od innych </w:t>
      </w:r>
      <w:proofErr w:type="spellStart"/>
      <w:r w:rsidRPr="008402F4">
        <w:rPr>
          <w:i/>
          <w:sz w:val="24"/>
          <w:szCs w:val="24"/>
        </w:rPr>
        <w:t>NGOs</w:t>
      </w:r>
      <w:proofErr w:type="spellEnd"/>
      <w:r w:rsidRPr="008402F4">
        <w:rPr>
          <w:i/>
          <w:sz w:val="24"/>
          <w:szCs w:val="24"/>
        </w:rPr>
        <w:t xml:space="preserve"> działających lokalnie, co takiego specyficznego ma w swej działalności, jaką wartość dodaną niesie z sobą wdrażając podejście LEADER w rozwoju lokalnym</w:t>
      </w:r>
      <w:r>
        <w:rPr>
          <w:sz w:val="24"/>
          <w:szCs w:val="24"/>
        </w:rPr>
        <w:t>. P</w:t>
      </w:r>
      <w:r w:rsidRPr="00D33837">
        <w:rPr>
          <w:sz w:val="24"/>
          <w:szCs w:val="24"/>
        </w:rPr>
        <w:t xml:space="preserve">rzedstawiciele zarządu stwierdzili, że </w:t>
      </w:r>
      <w:r w:rsidRPr="008402F4">
        <w:rPr>
          <w:i/>
          <w:sz w:val="24"/>
          <w:szCs w:val="24"/>
        </w:rPr>
        <w:t xml:space="preserve">właściwie LGD „wydeptała ścieżki” w jednostkach samorządu terytorialnego, innych organizacjach samorządowych, przedsiębiorstwach, czy szkołach wychodząc z różnymi inicjatywami, projektami. Inni mogli też to robić, ale nie jest to praca łatwa. Jednak to LGD udało się wypracować i osiągnąć współpracę trójsektorową. I to jest ta właśnie wartość dodana – współpraca trójsektorowa, która przynosi wymierne efekty w rozwoju lokalnym, aktywizuje społeczność lokalną do działania, buduje więzi społeczne. </w:t>
      </w:r>
    </w:p>
    <w:p w14:paraId="3A113840" w14:textId="77777777" w:rsidR="001E117A" w:rsidRPr="009A2D3F" w:rsidRDefault="001E117A" w:rsidP="001E117A">
      <w:pPr>
        <w:pStyle w:val="Nagwek2"/>
        <w:spacing w:before="240" w:after="120"/>
        <w:rPr>
          <w:b/>
          <w:color w:val="0070C0"/>
          <w:sz w:val="24"/>
          <w:szCs w:val="24"/>
        </w:rPr>
      </w:pPr>
      <w:bookmarkStart w:id="101" w:name="_Toc86402443"/>
      <w:bookmarkStart w:id="102" w:name="_Toc87351975"/>
      <w:r w:rsidRPr="009A2D3F">
        <w:rPr>
          <w:color w:val="0070C0"/>
          <w:sz w:val="24"/>
          <w:szCs w:val="24"/>
        </w:rPr>
        <w:t>Szkolenia</w:t>
      </w:r>
      <w:r>
        <w:rPr>
          <w:color w:val="0070C0"/>
          <w:sz w:val="24"/>
          <w:szCs w:val="24"/>
        </w:rPr>
        <w:t xml:space="preserve"> pracowników i członków organów statutowych LGD</w:t>
      </w:r>
      <w:bookmarkEnd w:id="101"/>
      <w:bookmarkEnd w:id="102"/>
    </w:p>
    <w:p w14:paraId="41A7C977" w14:textId="53E99E84" w:rsidR="001E117A" w:rsidRDefault="001E117A" w:rsidP="001E117A">
      <w:pPr>
        <w:spacing w:after="0" w:line="312" w:lineRule="auto"/>
        <w:ind w:firstLine="720"/>
        <w:jc w:val="both"/>
        <w:rPr>
          <w:sz w:val="24"/>
          <w:szCs w:val="24"/>
        </w:rPr>
      </w:pPr>
      <w:r w:rsidRPr="006068C2">
        <w:rPr>
          <w:sz w:val="24"/>
          <w:szCs w:val="24"/>
        </w:rPr>
        <w:t>W okresie</w:t>
      </w:r>
      <w:r>
        <w:rPr>
          <w:sz w:val="24"/>
          <w:szCs w:val="24"/>
        </w:rPr>
        <w:t xml:space="preserve"> objętym analizą, pracownicy biura LGD Brama Beskidu uczestniczyli w 37 szkoleniach. Tematyka największej liczby szkoleń związana była z zasadami przygotowania lokalnych strategii rozwoju, podstaw prawnych przygotowania wniosków aplikacyjnych i dokumentacji rozliczeniowej oraz procesu wdrażania LSR, sz</w:t>
      </w:r>
      <w:r w:rsidRPr="00190833">
        <w:rPr>
          <w:sz w:val="24"/>
          <w:szCs w:val="24"/>
        </w:rPr>
        <w:t>kolenie z zakresu prawnych aspektów funkcjonowania organizacji pozarządowych, zakładania działalności gospodarczej oraz działalności jednostek sektora finansów publicznych</w:t>
      </w:r>
      <w:r>
        <w:rPr>
          <w:sz w:val="24"/>
          <w:szCs w:val="24"/>
        </w:rPr>
        <w:t xml:space="preserve">. A także szkolenia </w:t>
      </w:r>
      <w:r>
        <w:rPr>
          <w:sz w:val="24"/>
          <w:szCs w:val="24"/>
        </w:rPr>
        <w:br/>
        <w:t>z zasad monitoringu i ewaluacji LGD i LSR.</w:t>
      </w:r>
    </w:p>
    <w:p w14:paraId="5CE8A861" w14:textId="77777777" w:rsidR="001E117A" w:rsidRPr="00522540" w:rsidRDefault="001E117A" w:rsidP="001E117A">
      <w:pPr>
        <w:spacing w:after="0" w:line="312" w:lineRule="auto"/>
        <w:ind w:firstLine="720"/>
        <w:jc w:val="both"/>
        <w:rPr>
          <w:sz w:val="24"/>
          <w:szCs w:val="24"/>
        </w:rPr>
      </w:pPr>
      <w:r>
        <w:rPr>
          <w:sz w:val="24"/>
          <w:szCs w:val="24"/>
        </w:rPr>
        <w:t xml:space="preserve">Natomiast członkowie organów statutowych LGD uczestniczyli w 33 szkoleniach (tabela 5.5.2), głównie z zakresu </w:t>
      </w:r>
      <w:r w:rsidRPr="00190833">
        <w:rPr>
          <w:sz w:val="24"/>
          <w:szCs w:val="24"/>
        </w:rPr>
        <w:t xml:space="preserve">procedur oceny oraz wyboru projektów do finansowania </w:t>
      </w:r>
      <w:r>
        <w:rPr>
          <w:sz w:val="24"/>
          <w:szCs w:val="24"/>
        </w:rPr>
        <w:br/>
      </w:r>
      <w:r w:rsidRPr="00190833">
        <w:rPr>
          <w:sz w:val="24"/>
          <w:szCs w:val="24"/>
        </w:rPr>
        <w:t>w ramach L</w:t>
      </w:r>
      <w:r>
        <w:rPr>
          <w:sz w:val="24"/>
          <w:szCs w:val="24"/>
        </w:rPr>
        <w:t>SR, a także p</w:t>
      </w:r>
      <w:r w:rsidRPr="00190833">
        <w:rPr>
          <w:sz w:val="24"/>
          <w:szCs w:val="24"/>
        </w:rPr>
        <w:t xml:space="preserve">rocedur oceny oraz wyboru projektów do finansowania w ramach LSR w kontekście RODO, </w:t>
      </w:r>
      <w:r>
        <w:rPr>
          <w:sz w:val="24"/>
          <w:szCs w:val="24"/>
        </w:rPr>
        <w:t>podnoszenia</w:t>
      </w:r>
      <w:r w:rsidRPr="00190833">
        <w:rPr>
          <w:sz w:val="24"/>
          <w:szCs w:val="24"/>
        </w:rPr>
        <w:t xml:space="preserve"> umiejętności interpersonalnych dla liderów, </w:t>
      </w:r>
      <w:r>
        <w:rPr>
          <w:sz w:val="24"/>
          <w:szCs w:val="24"/>
        </w:rPr>
        <w:t>b</w:t>
      </w:r>
      <w:r w:rsidRPr="00190833">
        <w:rPr>
          <w:sz w:val="24"/>
          <w:szCs w:val="24"/>
        </w:rPr>
        <w:t xml:space="preserve">udowanie trwałego </w:t>
      </w:r>
      <w:r>
        <w:rPr>
          <w:sz w:val="24"/>
          <w:szCs w:val="24"/>
        </w:rPr>
        <w:t>i zaangażowanego zespołu oraz wizerunku organizacji, p</w:t>
      </w:r>
      <w:r w:rsidRPr="00190833">
        <w:rPr>
          <w:sz w:val="24"/>
          <w:szCs w:val="24"/>
        </w:rPr>
        <w:t xml:space="preserve">ozyskiwanie i </w:t>
      </w:r>
      <w:r w:rsidRPr="00190833">
        <w:rPr>
          <w:sz w:val="24"/>
          <w:szCs w:val="24"/>
        </w:rPr>
        <w:lastRenderedPageBreak/>
        <w:t>motywowanie wolontariuszy i pra</w:t>
      </w:r>
      <w:r>
        <w:rPr>
          <w:sz w:val="24"/>
          <w:szCs w:val="24"/>
        </w:rPr>
        <w:t>cowników, r</w:t>
      </w:r>
      <w:r w:rsidRPr="00522540">
        <w:rPr>
          <w:sz w:val="24"/>
          <w:szCs w:val="24"/>
        </w:rPr>
        <w:t>ozw</w:t>
      </w:r>
      <w:r>
        <w:rPr>
          <w:sz w:val="24"/>
          <w:szCs w:val="24"/>
        </w:rPr>
        <w:t>oju</w:t>
      </w:r>
      <w:r w:rsidRPr="00522540">
        <w:rPr>
          <w:sz w:val="24"/>
          <w:szCs w:val="24"/>
        </w:rPr>
        <w:t xml:space="preserve"> umiejętności interpersonalnych, </w:t>
      </w:r>
      <w:r>
        <w:rPr>
          <w:sz w:val="24"/>
          <w:szCs w:val="24"/>
        </w:rPr>
        <w:t>prowadzenie</w:t>
      </w:r>
      <w:r w:rsidRPr="00522540">
        <w:rPr>
          <w:sz w:val="24"/>
          <w:szCs w:val="24"/>
        </w:rPr>
        <w:t xml:space="preserve"> spotkań </w:t>
      </w:r>
      <w:r>
        <w:rPr>
          <w:sz w:val="24"/>
          <w:szCs w:val="24"/>
        </w:rPr>
        <w:t>z mieszkańcami, doradztwa</w:t>
      </w:r>
      <w:r w:rsidRPr="00522540">
        <w:rPr>
          <w:sz w:val="24"/>
          <w:szCs w:val="24"/>
        </w:rPr>
        <w:t>.</w:t>
      </w:r>
    </w:p>
    <w:p w14:paraId="64907C62" w14:textId="77777777" w:rsidR="001E117A" w:rsidRPr="006068C2" w:rsidRDefault="001E117A" w:rsidP="001E117A">
      <w:pPr>
        <w:spacing w:after="0" w:line="312" w:lineRule="auto"/>
        <w:ind w:firstLine="720"/>
        <w:jc w:val="both"/>
        <w:rPr>
          <w:sz w:val="24"/>
          <w:szCs w:val="24"/>
        </w:rPr>
      </w:pPr>
      <w:bookmarkStart w:id="103" w:name="_Hlk81754354"/>
      <w:r w:rsidRPr="00E24302">
        <w:rPr>
          <w:b/>
          <w:bCs/>
          <w:sz w:val="24"/>
          <w:szCs w:val="24"/>
        </w:rPr>
        <w:t xml:space="preserve">W badaniach IDI </w:t>
      </w:r>
      <w:r>
        <w:rPr>
          <w:sz w:val="24"/>
          <w:szCs w:val="24"/>
        </w:rPr>
        <w:t xml:space="preserve">pracownicy biura jako najbardziej przydatne wskazali szkolenia </w:t>
      </w:r>
      <w:r>
        <w:rPr>
          <w:sz w:val="24"/>
          <w:szCs w:val="24"/>
        </w:rPr>
        <w:br/>
        <w:t xml:space="preserve">z zakresu procedur oceny wniosków aplikacyjnych oraz szkolenia z zakresu RODO. </w:t>
      </w:r>
      <w:r>
        <w:rPr>
          <w:sz w:val="24"/>
          <w:szCs w:val="24"/>
        </w:rPr>
        <w:br/>
        <w:t xml:space="preserve">W przypadku organów statutowych pracownicy biura uznali także szkolenia z zakresu procedur oceny i wyboru wniosków aplikacyjnych – jakkolwiek ich zdaniem organy władz są bardzo kompetentne i w dużym stopniu samodzielne, niemniej zawsze na początku nowego okresu programowania finansowego tego typu szkolenia są bardzo przydatne. Co do przyszłości, to oczekiwania pracowników są związane ze szkoleniami z zakresu </w:t>
      </w:r>
      <w:r w:rsidRPr="00C87CF4">
        <w:rPr>
          <w:sz w:val="24"/>
          <w:szCs w:val="24"/>
        </w:rPr>
        <w:t xml:space="preserve"> </w:t>
      </w:r>
      <w:r>
        <w:rPr>
          <w:sz w:val="24"/>
          <w:szCs w:val="24"/>
        </w:rPr>
        <w:t xml:space="preserve">prawnych aspektów funkcjonowania </w:t>
      </w:r>
      <w:proofErr w:type="spellStart"/>
      <w:r>
        <w:rPr>
          <w:sz w:val="24"/>
          <w:szCs w:val="24"/>
        </w:rPr>
        <w:t>NGOs</w:t>
      </w:r>
      <w:proofErr w:type="spellEnd"/>
      <w:r>
        <w:rPr>
          <w:sz w:val="24"/>
          <w:szCs w:val="24"/>
        </w:rPr>
        <w:t xml:space="preserve">, doskonalenia umiejętności interpersonalnych, kształcenia cech liderów społeczności lokalnej, a także z zakresu ochrony RODO. </w:t>
      </w:r>
    </w:p>
    <w:bookmarkEnd w:id="103"/>
    <w:p w14:paraId="1600B211" w14:textId="77777777" w:rsidR="001E117A" w:rsidRPr="006068C2" w:rsidRDefault="001E117A" w:rsidP="00D9314C">
      <w:pPr>
        <w:spacing w:after="0" w:line="312" w:lineRule="auto"/>
        <w:jc w:val="both"/>
        <w:rPr>
          <w:sz w:val="24"/>
          <w:szCs w:val="24"/>
        </w:rPr>
        <w:sectPr w:rsidR="001E117A" w:rsidRPr="006068C2" w:rsidSect="002C3240">
          <w:pgSz w:w="11906" w:h="16838"/>
          <w:pgMar w:top="1418" w:right="1418" w:bottom="1418" w:left="1418" w:header="709" w:footer="709" w:gutter="0"/>
          <w:cols w:space="708"/>
        </w:sectPr>
      </w:pPr>
    </w:p>
    <w:p w14:paraId="42C258B4" w14:textId="429246B0" w:rsidR="00D9314C" w:rsidRDefault="00D9314C" w:rsidP="00D9314C">
      <w:pPr>
        <w:pStyle w:val="Legenda"/>
        <w:keepNext/>
      </w:pPr>
      <w:bookmarkStart w:id="104" w:name="_Toc87352010"/>
      <w:bookmarkStart w:id="105" w:name="_Hlk86094310"/>
      <w:bookmarkStart w:id="106" w:name="_Hlk80898149"/>
      <w:r>
        <w:lastRenderedPageBreak/>
        <w:t xml:space="preserve">Tabela </w:t>
      </w:r>
      <w:r w:rsidR="00694A16">
        <w:fldChar w:fldCharType="begin"/>
      </w:r>
      <w:r w:rsidR="00694A16">
        <w:instrText xml:space="preserve"> SEQ Tabela \* ARABIC </w:instrText>
      </w:r>
      <w:r w:rsidR="00694A16">
        <w:fldChar w:fldCharType="separate"/>
      </w:r>
      <w:r w:rsidR="00EA2140">
        <w:rPr>
          <w:noProof/>
        </w:rPr>
        <w:t>16</w:t>
      </w:r>
      <w:r w:rsidR="00694A16">
        <w:rPr>
          <w:noProof/>
        </w:rPr>
        <w:fldChar w:fldCharType="end"/>
      </w:r>
      <w:r>
        <w:t xml:space="preserve"> </w:t>
      </w:r>
      <w:r w:rsidRPr="007207CD">
        <w:t>Szkolenia pracowników LGD Brama Beskidu w okresie 01.01.2016-31.05.2021</w:t>
      </w:r>
      <w:bookmarkEnd w:id="104"/>
    </w:p>
    <w:tbl>
      <w:tblPr>
        <w:tblStyle w:val="Tabela-Siatka"/>
        <w:tblW w:w="14301" w:type="dxa"/>
        <w:tblLook w:val="04A0" w:firstRow="1" w:lastRow="0" w:firstColumn="1" w:lastColumn="0" w:noHBand="0" w:noVBand="1"/>
      </w:tblPr>
      <w:tblGrid>
        <w:gridCol w:w="1668"/>
        <w:gridCol w:w="7371"/>
        <w:gridCol w:w="3402"/>
        <w:gridCol w:w="1860"/>
      </w:tblGrid>
      <w:tr w:rsidR="001E117A" w14:paraId="28FE5761" w14:textId="77777777" w:rsidTr="002C3240">
        <w:trPr>
          <w:trHeight w:val="602"/>
        </w:trPr>
        <w:tc>
          <w:tcPr>
            <w:tcW w:w="1668" w:type="dxa"/>
            <w:vAlign w:val="center"/>
          </w:tcPr>
          <w:bookmarkEnd w:id="105"/>
          <w:p w14:paraId="1CF31C44" w14:textId="77777777" w:rsidR="001E117A" w:rsidRDefault="001E117A" w:rsidP="002C3240">
            <w:pPr>
              <w:spacing w:before="60" w:after="60"/>
              <w:jc w:val="center"/>
            </w:pPr>
            <w:r>
              <w:t>Data szkolenia</w:t>
            </w:r>
          </w:p>
        </w:tc>
        <w:tc>
          <w:tcPr>
            <w:tcW w:w="7371" w:type="dxa"/>
            <w:vAlign w:val="center"/>
          </w:tcPr>
          <w:p w14:paraId="359025E9" w14:textId="77777777" w:rsidR="001E117A" w:rsidRDefault="001E117A" w:rsidP="002C3240">
            <w:pPr>
              <w:spacing w:before="60" w:after="60"/>
              <w:jc w:val="center"/>
            </w:pPr>
            <w:r>
              <w:t>Temat szkolenia</w:t>
            </w:r>
          </w:p>
        </w:tc>
        <w:tc>
          <w:tcPr>
            <w:tcW w:w="3402" w:type="dxa"/>
            <w:vAlign w:val="center"/>
          </w:tcPr>
          <w:p w14:paraId="760B20E0" w14:textId="77777777" w:rsidR="001E117A" w:rsidRDefault="001E117A" w:rsidP="002C3240">
            <w:pPr>
              <w:spacing w:before="60" w:after="60"/>
              <w:jc w:val="center"/>
            </w:pPr>
            <w:r>
              <w:t>Wykonawca szkolenia</w:t>
            </w:r>
          </w:p>
        </w:tc>
        <w:tc>
          <w:tcPr>
            <w:tcW w:w="1860" w:type="dxa"/>
            <w:vAlign w:val="center"/>
          </w:tcPr>
          <w:p w14:paraId="23F92B49" w14:textId="77777777" w:rsidR="001E117A" w:rsidRDefault="001E117A" w:rsidP="002C3240">
            <w:pPr>
              <w:spacing w:before="60" w:after="60"/>
              <w:jc w:val="center"/>
            </w:pPr>
            <w:r>
              <w:t>Liczba przeszkolonych pracowników LGD</w:t>
            </w:r>
          </w:p>
        </w:tc>
      </w:tr>
      <w:tr w:rsidR="001E117A" w14:paraId="3EEC55B5" w14:textId="77777777" w:rsidTr="002C3240">
        <w:trPr>
          <w:trHeight w:val="375"/>
        </w:trPr>
        <w:tc>
          <w:tcPr>
            <w:tcW w:w="1668" w:type="dxa"/>
            <w:vAlign w:val="center"/>
          </w:tcPr>
          <w:p w14:paraId="406ADF22" w14:textId="77777777" w:rsidR="001E117A" w:rsidRDefault="001E117A" w:rsidP="002C3240">
            <w:pPr>
              <w:spacing w:before="40" w:after="40"/>
              <w:jc w:val="center"/>
            </w:pPr>
            <w:r>
              <w:t>09.08.2016</w:t>
            </w:r>
          </w:p>
        </w:tc>
        <w:tc>
          <w:tcPr>
            <w:tcW w:w="7371" w:type="dxa"/>
            <w:vAlign w:val="center"/>
          </w:tcPr>
          <w:p w14:paraId="5EFEEC59" w14:textId="77777777" w:rsidR="001E117A" w:rsidRDefault="001E117A" w:rsidP="002C3240">
            <w:pPr>
              <w:spacing w:before="40" w:after="40"/>
            </w:pPr>
            <w:r w:rsidRPr="00D62828">
              <w:t xml:space="preserve">Szkolenie z zakresu rozwoju umiejętności interpersonalnych </w:t>
            </w:r>
            <w:r>
              <w:br/>
            </w:r>
            <w:r w:rsidRPr="00D62828">
              <w:t>(w zakresie prowadzenia spotkań z mieszkańcami,</w:t>
            </w:r>
            <w:r>
              <w:t xml:space="preserve"> </w:t>
            </w:r>
            <w:r w:rsidRPr="00D62828">
              <w:t>doradztwo)</w:t>
            </w:r>
          </w:p>
        </w:tc>
        <w:tc>
          <w:tcPr>
            <w:tcW w:w="3402" w:type="dxa"/>
            <w:vAlign w:val="center"/>
          </w:tcPr>
          <w:p w14:paraId="74BDF9BB" w14:textId="77777777" w:rsidR="001E117A" w:rsidRDefault="001E117A" w:rsidP="002C3240">
            <w:pPr>
              <w:spacing w:before="40" w:after="40"/>
              <w:jc w:val="center"/>
            </w:pPr>
            <w:r w:rsidRPr="009B5C32">
              <w:t xml:space="preserve">Fundacja Collegium </w:t>
            </w:r>
            <w:proofErr w:type="spellStart"/>
            <w:r w:rsidRPr="009B5C32">
              <w:t>Progressus</w:t>
            </w:r>
            <w:proofErr w:type="spellEnd"/>
          </w:p>
        </w:tc>
        <w:tc>
          <w:tcPr>
            <w:tcW w:w="1860" w:type="dxa"/>
            <w:vAlign w:val="center"/>
          </w:tcPr>
          <w:p w14:paraId="37226E40" w14:textId="77777777" w:rsidR="001E117A" w:rsidRDefault="001E117A" w:rsidP="002C3240">
            <w:pPr>
              <w:spacing w:before="40" w:after="40"/>
              <w:jc w:val="center"/>
            </w:pPr>
            <w:r>
              <w:t>1</w:t>
            </w:r>
          </w:p>
        </w:tc>
      </w:tr>
      <w:bookmarkEnd w:id="106"/>
      <w:tr w:rsidR="001E117A" w14:paraId="05E1A702" w14:textId="77777777" w:rsidTr="002C3240">
        <w:trPr>
          <w:trHeight w:val="356"/>
        </w:trPr>
        <w:tc>
          <w:tcPr>
            <w:tcW w:w="1668" w:type="dxa"/>
            <w:vAlign w:val="center"/>
          </w:tcPr>
          <w:p w14:paraId="0BA0CD09" w14:textId="77777777" w:rsidR="001E117A" w:rsidRDefault="001E117A" w:rsidP="002C3240">
            <w:pPr>
              <w:spacing w:before="40" w:after="40"/>
              <w:jc w:val="center"/>
            </w:pPr>
            <w:r>
              <w:t>16.09.2016</w:t>
            </w:r>
          </w:p>
        </w:tc>
        <w:tc>
          <w:tcPr>
            <w:tcW w:w="7371" w:type="dxa"/>
            <w:vAlign w:val="center"/>
          </w:tcPr>
          <w:p w14:paraId="32E6824D" w14:textId="77777777" w:rsidR="001E117A" w:rsidRDefault="001E117A" w:rsidP="002C3240">
            <w:pPr>
              <w:spacing w:before="40" w:after="40"/>
            </w:pPr>
            <w:r w:rsidRPr="009B5C32">
              <w:t>Szkolenie z zakresu danych osobowych</w:t>
            </w:r>
          </w:p>
        </w:tc>
        <w:tc>
          <w:tcPr>
            <w:tcW w:w="3402" w:type="dxa"/>
            <w:vAlign w:val="center"/>
          </w:tcPr>
          <w:p w14:paraId="50218802" w14:textId="77777777" w:rsidR="001E117A" w:rsidRDefault="001E117A" w:rsidP="002C3240">
            <w:pPr>
              <w:spacing w:before="40" w:after="40"/>
              <w:jc w:val="center"/>
            </w:pPr>
            <w:r w:rsidRPr="009B5C32">
              <w:t xml:space="preserve">Zespół Ekspertów Manager </w:t>
            </w:r>
            <w:r>
              <w:br/>
            </w:r>
            <w:r w:rsidRPr="009B5C32">
              <w:t>(Kursy &amp; Szkolenia &amp; Doradztwo)</w:t>
            </w:r>
          </w:p>
        </w:tc>
        <w:tc>
          <w:tcPr>
            <w:tcW w:w="1860" w:type="dxa"/>
            <w:vAlign w:val="center"/>
          </w:tcPr>
          <w:p w14:paraId="316B8BDF" w14:textId="77777777" w:rsidR="001E117A" w:rsidRDefault="001E117A" w:rsidP="002C3240">
            <w:pPr>
              <w:spacing w:before="40" w:after="40"/>
              <w:jc w:val="center"/>
            </w:pPr>
            <w:r>
              <w:t>1</w:t>
            </w:r>
          </w:p>
        </w:tc>
      </w:tr>
      <w:tr w:rsidR="001E117A" w14:paraId="3193BED9" w14:textId="77777777" w:rsidTr="002C3240">
        <w:trPr>
          <w:trHeight w:val="375"/>
        </w:trPr>
        <w:tc>
          <w:tcPr>
            <w:tcW w:w="1668" w:type="dxa"/>
            <w:vAlign w:val="center"/>
          </w:tcPr>
          <w:p w14:paraId="3CD0A5A8" w14:textId="77777777" w:rsidR="001E117A" w:rsidRDefault="001E117A" w:rsidP="002C3240">
            <w:pPr>
              <w:spacing w:before="40" w:after="40"/>
              <w:jc w:val="center"/>
            </w:pPr>
            <w:r>
              <w:t>19.09.2016</w:t>
            </w:r>
          </w:p>
        </w:tc>
        <w:tc>
          <w:tcPr>
            <w:tcW w:w="7371" w:type="dxa"/>
            <w:vAlign w:val="center"/>
          </w:tcPr>
          <w:p w14:paraId="2B700522" w14:textId="77777777" w:rsidR="001E117A" w:rsidRDefault="001E117A" w:rsidP="002C3240">
            <w:pPr>
              <w:spacing w:before="40" w:after="40"/>
            </w:pPr>
            <w:r w:rsidRPr="009B5C32">
              <w:t>Zasady wypełniania dokumentacji aplikacyjnej i rozliczeniowej w ramach poddziałania "Wsparcie na wdrażanie operacji w ramach strategii rozwoju lokalnego kierowanego przez społeczność"</w:t>
            </w:r>
          </w:p>
        </w:tc>
        <w:tc>
          <w:tcPr>
            <w:tcW w:w="3402" w:type="dxa"/>
            <w:vAlign w:val="center"/>
          </w:tcPr>
          <w:p w14:paraId="0381C0CC" w14:textId="77777777" w:rsidR="001E117A" w:rsidRPr="007563F2" w:rsidRDefault="001E117A" w:rsidP="002C3240">
            <w:pPr>
              <w:spacing w:before="40" w:after="40"/>
              <w:jc w:val="center"/>
            </w:pPr>
            <w:r w:rsidRPr="007563F2">
              <w:t>KSOW</w:t>
            </w:r>
          </w:p>
        </w:tc>
        <w:tc>
          <w:tcPr>
            <w:tcW w:w="1860" w:type="dxa"/>
            <w:vAlign w:val="center"/>
          </w:tcPr>
          <w:p w14:paraId="23CE049D" w14:textId="77777777" w:rsidR="001E117A" w:rsidRDefault="001E117A" w:rsidP="002C3240">
            <w:pPr>
              <w:spacing w:before="40" w:after="40"/>
              <w:jc w:val="center"/>
            </w:pPr>
            <w:r>
              <w:t>2</w:t>
            </w:r>
          </w:p>
        </w:tc>
      </w:tr>
      <w:tr w:rsidR="001E117A" w14:paraId="3E6171B4" w14:textId="77777777" w:rsidTr="002C3240">
        <w:trPr>
          <w:trHeight w:val="356"/>
        </w:trPr>
        <w:tc>
          <w:tcPr>
            <w:tcW w:w="1668" w:type="dxa"/>
            <w:vAlign w:val="center"/>
          </w:tcPr>
          <w:p w14:paraId="0C0D4D12" w14:textId="77777777" w:rsidR="001E117A" w:rsidRDefault="001E117A" w:rsidP="002C3240">
            <w:pPr>
              <w:spacing w:before="40" w:after="40"/>
              <w:jc w:val="center"/>
            </w:pPr>
            <w:r>
              <w:t>28.09.2016</w:t>
            </w:r>
          </w:p>
        </w:tc>
        <w:tc>
          <w:tcPr>
            <w:tcW w:w="7371" w:type="dxa"/>
            <w:vAlign w:val="center"/>
          </w:tcPr>
          <w:p w14:paraId="755274E4" w14:textId="77777777" w:rsidR="001E117A" w:rsidRDefault="001E117A" w:rsidP="002C3240">
            <w:pPr>
              <w:spacing w:before="40" w:after="40"/>
            </w:pPr>
            <w:r w:rsidRPr="009B5C32">
              <w:t>Szkolenie z zakresu prawnych aspektów fu</w:t>
            </w:r>
            <w:r>
              <w:t>nkcjonowania organizacji pozarzą</w:t>
            </w:r>
            <w:r w:rsidRPr="009B5C32">
              <w:t>dowych, zakładania działalności gospodarczej oraz działalności jednostek sektora finansów publicznych</w:t>
            </w:r>
          </w:p>
        </w:tc>
        <w:tc>
          <w:tcPr>
            <w:tcW w:w="3402" w:type="dxa"/>
            <w:vAlign w:val="center"/>
          </w:tcPr>
          <w:p w14:paraId="775B485C" w14:textId="77777777" w:rsidR="001E117A" w:rsidRDefault="001E117A" w:rsidP="002C3240">
            <w:pPr>
              <w:spacing w:before="40" w:after="40"/>
              <w:jc w:val="center"/>
            </w:pPr>
            <w:r w:rsidRPr="009B5C32">
              <w:t xml:space="preserve">Fundacja Collegium </w:t>
            </w:r>
            <w:proofErr w:type="spellStart"/>
            <w:r w:rsidRPr="009B5C32">
              <w:t>Progressus</w:t>
            </w:r>
            <w:proofErr w:type="spellEnd"/>
          </w:p>
        </w:tc>
        <w:tc>
          <w:tcPr>
            <w:tcW w:w="1860" w:type="dxa"/>
            <w:vAlign w:val="center"/>
          </w:tcPr>
          <w:p w14:paraId="03F3E33E" w14:textId="77777777" w:rsidR="001E117A" w:rsidRDefault="001E117A" w:rsidP="002C3240">
            <w:pPr>
              <w:spacing w:before="40" w:after="40"/>
              <w:jc w:val="center"/>
            </w:pPr>
            <w:r>
              <w:t>2</w:t>
            </w:r>
          </w:p>
        </w:tc>
      </w:tr>
      <w:tr w:rsidR="001E117A" w14:paraId="13D66E74" w14:textId="77777777" w:rsidTr="002C3240">
        <w:trPr>
          <w:trHeight w:val="356"/>
        </w:trPr>
        <w:tc>
          <w:tcPr>
            <w:tcW w:w="1668" w:type="dxa"/>
            <w:vAlign w:val="center"/>
          </w:tcPr>
          <w:p w14:paraId="3B53D85D" w14:textId="77777777" w:rsidR="001E117A" w:rsidRDefault="001E117A" w:rsidP="002C3240">
            <w:pPr>
              <w:spacing w:before="40" w:after="40"/>
              <w:jc w:val="center"/>
            </w:pPr>
            <w:r>
              <w:t>17-19.11.2016</w:t>
            </w:r>
          </w:p>
          <w:p w14:paraId="1AA036B0" w14:textId="77777777" w:rsidR="001E117A" w:rsidRDefault="001E117A" w:rsidP="002C3240">
            <w:pPr>
              <w:spacing w:before="40" w:after="40"/>
              <w:jc w:val="center"/>
            </w:pPr>
            <w:r>
              <w:t>8-9.12.2016</w:t>
            </w:r>
          </w:p>
        </w:tc>
        <w:tc>
          <w:tcPr>
            <w:tcW w:w="7371" w:type="dxa"/>
            <w:vAlign w:val="center"/>
          </w:tcPr>
          <w:p w14:paraId="0F5EBBAF" w14:textId="77777777" w:rsidR="001E117A" w:rsidRDefault="001E117A" w:rsidP="002C3240">
            <w:pPr>
              <w:spacing w:before="40" w:after="40"/>
            </w:pPr>
            <w:r w:rsidRPr="007563F2">
              <w:t>Szkolenie z zakresu animatora lokalnego /lub moderatora spotkań</w:t>
            </w:r>
          </w:p>
        </w:tc>
        <w:tc>
          <w:tcPr>
            <w:tcW w:w="3402" w:type="dxa"/>
            <w:vAlign w:val="center"/>
          </w:tcPr>
          <w:p w14:paraId="4052CF76" w14:textId="77777777" w:rsidR="001E117A" w:rsidRDefault="001E117A" w:rsidP="002C3240">
            <w:pPr>
              <w:spacing w:before="40" w:after="40"/>
              <w:jc w:val="center"/>
            </w:pPr>
            <w:r w:rsidRPr="007563F2">
              <w:t>MILA Fundacja Miejsc i Ludzi Aktywnych</w:t>
            </w:r>
          </w:p>
        </w:tc>
        <w:tc>
          <w:tcPr>
            <w:tcW w:w="1860" w:type="dxa"/>
            <w:vAlign w:val="center"/>
          </w:tcPr>
          <w:p w14:paraId="43EDC61F" w14:textId="77777777" w:rsidR="001E117A" w:rsidRDefault="001E117A" w:rsidP="002C3240">
            <w:pPr>
              <w:spacing w:before="40" w:after="40"/>
              <w:jc w:val="center"/>
            </w:pPr>
            <w:r>
              <w:t>1</w:t>
            </w:r>
          </w:p>
        </w:tc>
      </w:tr>
      <w:tr w:rsidR="001E117A" w14:paraId="0BDAC265" w14:textId="77777777" w:rsidTr="002C3240">
        <w:trPr>
          <w:trHeight w:val="356"/>
        </w:trPr>
        <w:tc>
          <w:tcPr>
            <w:tcW w:w="1668" w:type="dxa"/>
            <w:vAlign w:val="center"/>
          </w:tcPr>
          <w:p w14:paraId="24580DCB" w14:textId="77777777" w:rsidR="001E117A" w:rsidRDefault="001E117A" w:rsidP="002C3240">
            <w:pPr>
              <w:spacing w:before="40" w:after="40"/>
              <w:jc w:val="center"/>
            </w:pPr>
            <w:r w:rsidRPr="007563F2">
              <w:t>01.12.2016</w:t>
            </w:r>
          </w:p>
        </w:tc>
        <w:tc>
          <w:tcPr>
            <w:tcW w:w="7371" w:type="dxa"/>
            <w:vAlign w:val="center"/>
          </w:tcPr>
          <w:p w14:paraId="6115DA51" w14:textId="77777777" w:rsidR="001E117A" w:rsidRPr="007563F2" w:rsidRDefault="001E117A" w:rsidP="002C3240">
            <w:pPr>
              <w:spacing w:before="40" w:after="40"/>
            </w:pPr>
            <w:r w:rsidRPr="007563F2">
              <w:t xml:space="preserve">Szkolenie z zakresu procedur oceny oraz wyboru projektów do finansowania </w:t>
            </w:r>
            <w:r>
              <w:br/>
            </w:r>
            <w:r w:rsidRPr="007563F2">
              <w:t>w ramach Lokalnej Strategii Rozwoju Kierowanej przez Lokalną Społeczność</w:t>
            </w:r>
          </w:p>
        </w:tc>
        <w:tc>
          <w:tcPr>
            <w:tcW w:w="3402" w:type="dxa"/>
            <w:vAlign w:val="center"/>
          </w:tcPr>
          <w:p w14:paraId="1E6550C3" w14:textId="77777777" w:rsidR="001E117A" w:rsidRPr="007563F2" w:rsidRDefault="001E117A" w:rsidP="002C3240">
            <w:pPr>
              <w:spacing w:before="40" w:after="40"/>
              <w:jc w:val="center"/>
            </w:pPr>
            <w:r>
              <w:t xml:space="preserve">Stowarzyszenie </w:t>
            </w:r>
            <w:r w:rsidRPr="007563F2">
              <w:t>LGD Brama Beskidu</w:t>
            </w:r>
          </w:p>
        </w:tc>
        <w:tc>
          <w:tcPr>
            <w:tcW w:w="1860" w:type="dxa"/>
            <w:vAlign w:val="center"/>
          </w:tcPr>
          <w:p w14:paraId="2FD7FB91" w14:textId="77777777" w:rsidR="001E117A" w:rsidRDefault="001E117A" w:rsidP="002C3240">
            <w:pPr>
              <w:spacing w:before="40" w:after="40"/>
              <w:jc w:val="center"/>
            </w:pPr>
            <w:r>
              <w:t>2</w:t>
            </w:r>
          </w:p>
        </w:tc>
      </w:tr>
      <w:tr w:rsidR="001E117A" w14:paraId="2831FA9D" w14:textId="77777777" w:rsidTr="002C3240">
        <w:trPr>
          <w:trHeight w:val="356"/>
        </w:trPr>
        <w:tc>
          <w:tcPr>
            <w:tcW w:w="1668" w:type="dxa"/>
            <w:vAlign w:val="center"/>
          </w:tcPr>
          <w:p w14:paraId="62605290" w14:textId="77777777" w:rsidR="001E117A" w:rsidRDefault="001E117A" w:rsidP="002C3240">
            <w:pPr>
              <w:spacing w:before="40" w:after="40"/>
              <w:jc w:val="center"/>
            </w:pPr>
            <w:r w:rsidRPr="007563F2">
              <w:t>02.12.2016</w:t>
            </w:r>
          </w:p>
        </w:tc>
        <w:tc>
          <w:tcPr>
            <w:tcW w:w="7371" w:type="dxa"/>
            <w:vAlign w:val="center"/>
          </w:tcPr>
          <w:p w14:paraId="244C4F28" w14:textId="77777777" w:rsidR="001E117A" w:rsidRPr="007563F2" w:rsidRDefault="001E117A" w:rsidP="002C3240">
            <w:pPr>
              <w:spacing w:before="40" w:after="40"/>
            </w:pPr>
            <w:r w:rsidRPr="007563F2">
              <w:t>Przygotowanie członków Rady i pracowników Biura LGD do sprawnego wdrażania Lokalnej Strategii Rozwoju Kierowanej przez Lokalną Społeczność</w:t>
            </w:r>
          </w:p>
        </w:tc>
        <w:tc>
          <w:tcPr>
            <w:tcW w:w="3402" w:type="dxa"/>
            <w:vAlign w:val="center"/>
          </w:tcPr>
          <w:p w14:paraId="1E857A24" w14:textId="77777777" w:rsidR="001E117A" w:rsidRPr="007563F2" w:rsidRDefault="001E117A" w:rsidP="002C3240">
            <w:pPr>
              <w:spacing w:before="40" w:after="40"/>
              <w:jc w:val="center"/>
            </w:pPr>
            <w:r>
              <w:t xml:space="preserve">Stowarzyszenie </w:t>
            </w:r>
            <w:r w:rsidRPr="007563F2">
              <w:t>LGD Brama Beskidu</w:t>
            </w:r>
          </w:p>
        </w:tc>
        <w:tc>
          <w:tcPr>
            <w:tcW w:w="1860" w:type="dxa"/>
            <w:vAlign w:val="center"/>
          </w:tcPr>
          <w:p w14:paraId="01AB6AEF" w14:textId="77777777" w:rsidR="001E117A" w:rsidRDefault="001E117A" w:rsidP="002C3240">
            <w:pPr>
              <w:spacing w:before="40" w:after="40"/>
              <w:jc w:val="center"/>
            </w:pPr>
            <w:r>
              <w:t>2</w:t>
            </w:r>
          </w:p>
        </w:tc>
      </w:tr>
      <w:tr w:rsidR="001E117A" w14:paraId="7BD5BF22" w14:textId="77777777" w:rsidTr="002C3240">
        <w:trPr>
          <w:trHeight w:val="356"/>
        </w:trPr>
        <w:tc>
          <w:tcPr>
            <w:tcW w:w="1668" w:type="dxa"/>
            <w:vAlign w:val="center"/>
          </w:tcPr>
          <w:p w14:paraId="20681DD3" w14:textId="77777777" w:rsidR="001E117A" w:rsidRDefault="001E117A" w:rsidP="002C3240">
            <w:pPr>
              <w:spacing w:before="40" w:after="40"/>
              <w:jc w:val="center"/>
            </w:pPr>
            <w:r w:rsidRPr="007563F2">
              <w:t>09.12.2016</w:t>
            </w:r>
          </w:p>
        </w:tc>
        <w:tc>
          <w:tcPr>
            <w:tcW w:w="7371" w:type="dxa"/>
            <w:vAlign w:val="center"/>
          </w:tcPr>
          <w:p w14:paraId="554CE864" w14:textId="77777777" w:rsidR="001E117A" w:rsidRPr="007563F2" w:rsidRDefault="001E117A" w:rsidP="002C3240">
            <w:pPr>
              <w:spacing w:before="40" w:after="40"/>
            </w:pPr>
            <w:r w:rsidRPr="007563F2">
              <w:t>Zasady wypełniania dokumentacji aplikacyjnej i rozliczeniowej w ramach poddziałania "Wsparcie na wdrażanie operacji w ramach strategii rozwoju lokalnego kierowanego przez społeczność"</w:t>
            </w:r>
          </w:p>
        </w:tc>
        <w:tc>
          <w:tcPr>
            <w:tcW w:w="3402" w:type="dxa"/>
            <w:vAlign w:val="center"/>
          </w:tcPr>
          <w:p w14:paraId="027C1BC6" w14:textId="77777777" w:rsidR="001E117A" w:rsidRPr="007563F2" w:rsidRDefault="001E117A" w:rsidP="002C3240">
            <w:pPr>
              <w:spacing w:before="40" w:after="40"/>
              <w:jc w:val="center"/>
            </w:pPr>
            <w:r w:rsidRPr="007563F2">
              <w:t>Małopolska Sieć LGD</w:t>
            </w:r>
          </w:p>
        </w:tc>
        <w:tc>
          <w:tcPr>
            <w:tcW w:w="1860" w:type="dxa"/>
            <w:vAlign w:val="center"/>
          </w:tcPr>
          <w:p w14:paraId="6E422D6E" w14:textId="77777777" w:rsidR="001E117A" w:rsidRDefault="001E117A" w:rsidP="002C3240">
            <w:pPr>
              <w:spacing w:before="40" w:after="40"/>
              <w:jc w:val="center"/>
            </w:pPr>
            <w:r>
              <w:t>2</w:t>
            </w:r>
          </w:p>
        </w:tc>
      </w:tr>
      <w:tr w:rsidR="001E117A" w14:paraId="6826E4F3" w14:textId="77777777" w:rsidTr="002C3240">
        <w:trPr>
          <w:trHeight w:val="356"/>
        </w:trPr>
        <w:tc>
          <w:tcPr>
            <w:tcW w:w="1668" w:type="dxa"/>
            <w:vAlign w:val="center"/>
          </w:tcPr>
          <w:p w14:paraId="52127AF4" w14:textId="77777777" w:rsidR="001E117A" w:rsidRPr="007563F2" w:rsidRDefault="001E117A" w:rsidP="002C3240">
            <w:pPr>
              <w:spacing w:before="40" w:after="40"/>
              <w:jc w:val="center"/>
            </w:pPr>
            <w:r w:rsidRPr="007563F2">
              <w:t>23-24.01.2017</w:t>
            </w:r>
          </w:p>
        </w:tc>
        <w:tc>
          <w:tcPr>
            <w:tcW w:w="7371" w:type="dxa"/>
            <w:vAlign w:val="center"/>
          </w:tcPr>
          <w:p w14:paraId="2A03C95E" w14:textId="77777777" w:rsidR="001E117A" w:rsidRPr="007563F2" w:rsidRDefault="001E117A" w:rsidP="002C3240">
            <w:pPr>
              <w:spacing w:before="40" w:after="40"/>
            </w:pPr>
            <w:r w:rsidRPr="007563F2">
              <w:t>Przygotowanie członków Rady i pracowników Biura LGD do sprawnego wdrażania Lokalnej Strategii Rozwoju Kierowanej przez Lokalną Społeczność</w:t>
            </w:r>
          </w:p>
        </w:tc>
        <w:tc>
          <w:tcPr>
            <w:tcW w:w="3402" w:type="dxa"/>
            <w:vAlign w:val="center"/>
          </w:tcPr>
          <w:p w14:paraId="6E50F61C" w14:textId="77777777" w:rsidR="001E117A" w:rsidRPr="007563F2" w:rsidRDefault="001E117A" w:rsidP="002C3240">
            <w:pPr>
              <w:spacing w:before="40" w:after="40"/>
              <w:jc w:val="center"/>
            </w:pPr>
            <w:r w:rsidRPr="007563F2">
              <w:t>Forum Aktywizacji Obszarów Wiejskich</w:t>
            </w:r>
          </w:p>
        </w:tc>
        <w:tc>
          <w:tcPr>
            <w:tcW w:w="1860" w:type="dxa"/>
            <w:vAlign w:val="center"/>
          </w:tcPr>
          <w:p w14:paraId="32FE7DA5" w14:textId="77777777" w:rsidR="001E117A" w:rsidRDefault="001E117A" w:rsidP="002C3240">
            <w:pPr>
              <w:spacing w:before="40" w:after="40"/>
              <w:jc w:val="center"/>
            </w:pPr>
            <w:r>
              <w:t>1</w:t>
            </w:r>
          </w:p>
        </w:tc>
      </w:tr>
      <w:tr w:rsidR="001E117A" w14:paraId="14057DBB" w14:textId="77777777" w:rsidTr="002C3240">
        <w:trPr>
          <w:trHeight w:val="356"/>
        </w:trPr>
        <w:tc>
          <w:tcPr>
            <w:tcW w:w="1668" w:type="dxa"/>
            <w:vAlign w:val="center"/>
          </w:tcPr>
          <w:p w14:paraId="372A3F74" w14:textId="77777777" w:rsidR="001E117A" w:rsidRDefault="001E117A" w:rsidP="002C3240">
            <w:pPr>
              <w:spacing w:before="40" w:after="40"/>
              <w:jc w:val="center"/>
            </w:pPr>
            <w:r>
              <w:t>26.01.2017</w:t>
            </w:r>
          </w:p>
        </w:tc>
        <w:tc>
          <w:tcPr>
            <w:tcW w:w="7371" w:type="dxa"/>
            <w:vAlign w:val="center"/>
          </w:tcPr>
          <w:p w14:paraId="6AD124AC" w14:textId="77777777" w:rsidR="001E117A" w:rsidRPr="007563F2" w:rsidRDefault="001E117A" w:rsidP="002C3240">
            <w:pPr>
              <w:spacing w:before="40" w:after="40"/>
            </w:pPr>
            <w:r w:rsidRPr="007563F2">
              <w:t>Wsparcie dla rozwoju lokalnego w ramach inicjatywy LEADER</w:t>
            </w:r>
          </w:p>
        </w:tc>
        <w:tc>
          <w:tcPr>
            <w:tcW w:w="3402" w:type="dxa"/>
            <w:vAlign w:val="center"/>
          </w:tcPr>
          <w:p w14:paraId="7478CB06" w14:textId="77777777" w:rsidR="001E117A" w:rsidRPr="007563F2" w:rsidRDefault="001E117A" w:rsidP="002C3240">
            <w:pPr>
              <w:spacing w:before="40" w:after="40"/>
              <w:jc w:val="center"/>
            </w:pPr>
            <w:r>
              <w:t>KSOW</w:t>
            </w:r>
          </w:p>
        </w:tc>
        <w:tc>
          <w:tcPr>
            <w:tcW w:w="1860" w:type="dxa"/>
            <w:vAlign w:val="center"/>
          </w:tcPr>
          <w:p w14:paraId="59119EC9" w14:textId="77777777" w:rsidR="001E117A" w:rsidRDefault="001E117A" w:rsidP="002C3240">
            <w:pPr>
              <w:spacing w:before="40" w:after="40"/>
              <w:jc w:val="center"/>
            </w:pPr>
            <w:r>
              <w:t>2</w:t>
            </w:r>
          </w:p>
        </w:tc>
      </w:tr>
    </w:tbl>
    <w:p w14:paraId="31B53A50" w14:textId="77777777" w:rsidR="001E117A" w:rsidRDefault="001E117A" w:rsidP="001E117A"/>
    <w:tbl>
      <w:tblPr>
        <w:tblStyle w:val="Tabela-Siatka"/>
        <w:tblW w:w="14301" w:type="dxa"/>
        <w:tblLook w:val="04A0" w:firstRow="1" w:lastRow="0" w:firstColumn="1" w:lastColumn="0" w:noHBand="0" w:noVBand="1"/>
      </w:tblPr>
      <w:tblGrid>
        <w:gridCol w:w="1668"/>
        <w:gridCol w:w="7371"/>
        <w:gridCol w:w="3402"/>
        <w:gridCol w:w="1860"/>
      </w:tblGrid>
      <w:tr w:rsidR="001E117A" w14:paraId="2B1D4B5E" w14:textId="77777777" w:rsidTr="002C3240">
        <w:trPr>
          <w:trHeight w:val="356"/>
        </w:trPr>
        <w:tc>
          <w:tcPr>
            <w:tcW w:w="1668" w:type="dxa"/>
            <w:vAlign w:val="center"/>
          </w:tcPr>
          <w:p w14:paraId="108ADE91" w14:textId="77777777" w:rsidR="001E117A" w:rsidRDefault="001E117A" w:rsidP="002C3240">
            <w:pPr>
              <w:spacing w:before="40" w:after="40"/>
              <w:jc w:val="center"/>
            </w:pPr>
            <w:r w:rsidRPr="00274AE3">
              <w:t>07.03.2017</w:t>
            </w:r>
          </w:p>
        </w:tc>
        <w:tc>
          <w:tcPr>
            <w:tcW w:w="7371" w:type="dxa"/>
            <w:vAlign w:val="center"/>
          </w:tcPr>
          <w:p w14:paraId="3A890970" w14:textId="77777777" w:rsidR="001E117A" w:rsidRPr="007563F2" w:rsidRDefault="001E117A" w:rsidP="002C3240">
            <w:pPr>
              <w:spacing w:before="40" w:after="40"/>
            </w:pPr>
            <w:r w:rsidRPr="00274AE3">
              <w:t xml:space="preserve">Szkolenie z zakresu rozwoju umiejętności interpersonalnych </w:t>
            </w:r>
            <w:r>
              <w:br/>
            </w:r>
            <w:r w:rsidRPr="00274AE3">
              <w:lastRenderedPageBreak/>
              <w:t>(w zakresie prowadzenia spotkań z mieszkańcami,</w:t>
            </w:r>
            <w:r>
              <w:t xml:space="preserve"> </w:t>
            </w:r>
            <w:r w:rsidRPr="00274AE3">
              <w:t>doradztwo)</w:t>
            </w:r>
          </w:p>
        </w:tc>
        <w:tc>
          <w:tcPr>
            <w:tcW w:w="3402" w:type="dxa"/>
            <w:vAlign w:val="center"/>
          </w:tcPr>
          <w:p w14:paraId="363BE056" w14:textId="77777777" w:rsidR="001E117A" w:rsidRPr="007563F2" w:rsidRDefault="001E117A" w:rsidP="002C3240">
            <w:pPr>
              <w:spacing w:before="40" w:after="40"/>
              <w:jc w:val="center"/>
            </w:pPr>
            <w:r w:rsidRPr="00274AE3">
              <w:lastRenderedPageBreak/>
              <w:t xml:space="preserve">Forum Aktywizacji Obszarów </w:t>
            </w:r>
            <w:r w:rsidRPr="00274AE3">
              <w:lastRenderedPageBreak/>
              <w:t>Wiejskich</w:t>
            </w:r>
          </w:p>
        </w:tc>
        <w:tc>
          <w:tcPr>
            <w:tcW w:w="1860" w:type="dxa"/>
            <w:vAlign w:val="center"/>
          </w:tcPr>
          <w:p w14:paraId="321A0422" w14:textId="77777777" w:rsidR="001E117A" w:rsidRDefault="001E117A" w:rsidP="002C3240">
            <w:pPr>
              <w:spacing w:before="40" w:after="40"/>
              <w:jc w:val="center"/>
            </w:pPr>
            <w:r>
              <w:lastRenderedPageBreak/>
              <w:t>2</w:t>
            </w:r>
          </w:p>
        </w:tc>
      </w:tr>
      <w:tr w:rsidR="001E117A" w14:paraId="05EBFBDE" w14:textId="77777777" w:rsidTr="002C3240">
        <w:trPr>
          <w:trHeight w:val="356"/>
        </w:trPr>
        <w:tc>
          <w:tcPr>
            <w:tcW w:w="1668" w:type="dxa"/>
            <w:vAlign w:val="center"/>
          </w:tcPr>
          <w:p w14:paraId="1DE125C6" w14:textId="77777777" w:rsidR="001E117A" w:rsidRPr="00274AE3" w:rsidRDefault="001E117A" w:rsidP="002C3240">
            <w:pPr>
              <w:spacing w:before="40" w:after="40"/>
              <w:jc w:val="center"/>
            </w:pPr>
            <w:r>
              <w:lastRenderedPageBreak/>
              <w:t>05.04.2017</w:t>
            </w:r>
          </w:p>
        </w:tc>
        <w:tc>
          <w:tcPr>
            <w:tcW w:w="7371" w:type="dxa"/>
            <w:vAlign w:val="center"/>
          </w:tcPr>
          <w:p w14:paraId="6172E17D" w14:textId="77777777" w:rsidR="001E117A" w:rsidRPr="00274AE3" w:rsidRDefault="001E117A" w:rsidP="002C3240">
            <w:pPr>
              <w:spacing w:before="40" w:after="40"/>
            </w:pPr>
            <w:r w:rsidRPr="006541D9">
              <w:t>Wsparcie dla rozwoju lokalnego w ramach inicjatywy LEADER</w:t>
            </w:r>
          </w:p>
        </w:tc>
        <w:tc>
          <w:tcPr>
            <w:tcW w:w="3402" w:type="dxa"/>
            <w:vAlign w:val="center"/>
          </w:tcPr>
          <w:p w14:paraId="0F4159F8" w14:textId="77777777" w:rsidR="001E117A" w:rsidRPr="00274AE3" w:rsidRDefault="001E117A" w:rsidP="002C3240">
            <w:pPr>
              <w:spacing w:before="40" w:after="40"/>
              <w:jc w:val="center"/>
            </w:pPr>
            <w:r>
              <w:t>KSOW</w:t>
            </w:r>
          </w:p>
        </w:tc>
        <w:tc>
          <w:tcPr>
            <w:tcW w:w="1860" w:type="dxa"/>
            <w:vAlign w:val="center"/>
          </w:tcPr>
          <w:p w14:paraId="5925459A" w14:textId="77777777" w:rsidR="001E117A" w:rsidRDefault="001E117A" w:rsidP="002C3240">
            <w:pPr>
              <w:spacing w:before="40" w:after="40"/>
              <w:jc w:val="center"/>
            </w:pPr>
            <w:r>
              <w:t>2</w:t>
            </w:r>
          </w:p>
        </w:tc>
      </w:tr>
      <w:tr w:rsidR="001E117A" w14:paraId="55FF1F9B" w14:textId="77777777" w:rsidTr="002C3240">
        <w:trPr>
          <w:trHeight w:val="676"/>
        </w:trPr>
        <w:tc>
          <w:tcPr>
            <w:tcW w:w="1668" w:type="dxa"/>
            <w:vAlign w:val="center"/>
          </w:tcPr>
          <w:p w14:paraId="492A1BBC" w14:textId="77777777" w:rsidR="001E117A" w:rsidRDefault="001E117A" w:rsidP="002C3240">
            <w:pPr>
              <w:spacing w:before="40" w:after="40"/>
              <w:jc w:val="center"/>
            </w:pPr>
            <w:r>
              <w:t>26-27.04.2017</w:t>
            </w:r>
          </w:p>
        </w:tc>
        <w:tc>
          <w:tcPr>
            <w:tcW w:w="7371" w:type="dxa"/>
            <w:vAlign w:val="center"/>
          </w:tcPr>
          <w:p w14:paraId="6F76DBF4" w14:textId="77777777" w:rsidR="001E117A" w:rsidRPr="007563F2" w:rsidRDefault="001E117A" w:rsidP="002C3240">
            <w:pPr>
              <w:spacing w:before="40" w:after="40"/>
            </w:pPr>
            <w:r w:rsidRPr="00274AE3">
              <w:t>Przygotowanie członków Rady i pracowników Biura LGD do sprawnego wdrażania Lokalnej Strategii Rozwoju Kierowanej przez Lokalną Społeczność</w:t>
            </w:r>
          </w:p>
        </w:tc>
        <w:tc>
          <w:tcPr>
            <w:tcW w:w="3402" w:type="dxa"/>
            <w:vAlign w:val="center"/>
          </w:tcPr>
          <w:p w14:paraId="3DE1059E" w14:textId="77777777" w:rsidR="001E117A" w:rsidRPr="007563F2" w:rsidRDefault="001E117A" w:rsidP="002C3240">
            <w:pPr>
              <w:spacing w:before="40" w:after="40"/>
              <w:jc w:val="center"/>
            </w:pPr>
            <w:r>
              <w:t xml:space="preserve">Stowarzyszenie </w:t>
            </w:r>
            <w:r w:rsidRPr="007563F2">
              <w:t>LGD Brama Beskidu</w:t>
            </w:r>
          </w:p>
        </w:tc>
        <w:tc>
          <w:tcPr>
            <w:tcW w:w="1860" w:type="dxa"/>
            <w:vAlign w:val="center"/>
          </w:tcPr>
          <w:p w14:paraId="7CA1607A" w14:textId="77777777" w:rsidR="001E117A" w:rsidRDefault="001E117A" w:rsidP="002C3240">
            <w:pPr>
              <w:spacing w:before="40" w:after="40"/>
              <w:jc w:val="center"/>
            </w:pPr>
            <w:r>
              <w:t>1</w:t>
            </w:r>
          </w:p>
        </w:tc>
      </w:tr>
      <w:tr w:rsidR="001E117A" w14:paraId="45E1C732" w14:textId="77777777" w:rsidTr="002C3240">
        <w:trPr>
          <w:trHeight w:val="356"/>
        </w:trPr>
        <w:tc>
          <w:tcPr>
            <w:tcW w:w="1668" w:type="dxa"/>
            <w:vAlign w:val="center"/>
          </w:tcPr>
          <w:p w14:paraId="376C5DBE" w14:textId="77777777" w:rsidR="001E117A" w:rsidRDefault="001E117A" w:rsidP="002C3240">
            <w:pPr>
              <w:spacing w:before="40" w:after="40"/>
              <w:jc w:val="center"/>
            </w:pPr>
            <w:r>
              <w:t>1-2.06.2017</w:t>
            </w:r>
          </w:p>
        </w:tc>
        <w:tc>
          <w:tcPr>
            <w:tcW w:w="7371" w:type="dxa"/>
            <w:vAlign w:val="center"/>
          </w:tcPr>
          <w:p w14:paraId="53551318" w14:textId="77777777" w:rsidR="001E117A" w:rsidRDefault="001E117A" w:rsidP="002C3240">
            <w:pPr>
              <w:spacing w:before="40" w:after="40"/>
            </w:pPr>
            <w:r w:rsidRPr="007563F2">
              <w:t>Szkolenie z zasad monitoringu i ewaluacji LGD i LSR</w:t>
            </w:r>
          </w:p>
        </w:tc>
        <w:tc>
          <w:tcPr>
            <w:tcW w:w="3402" w:type="dxa"/>
            <w:vAlign w:val="center"/>
          </w:tcPr>
          <w:p w14:paraId="01CA6E18" w14:textId="77777777" w:rsidR="001E117A" w:rsidRDefault="001E117A" w:rsidP="002C3240">
            <w:pPr>
              <w:spacing w:before="40" w:after="40"/>
              <w:jc w:val="center"/>
            </w:pPr>
            <w:r w:rsidRPr="007563F2">
              <w:t>Forum Aktywizacji Obszarów Wiejskich</w:t>
            </w:r>
          </w:p>
        </w:tc>
        <w:tc>
          <w:tcPr>
            <w:tcW w:w="1860" w:type="dxa"/>
            <w:vAlign w:val="center"/>
          </w:tcPr>
          <w:p w14:paraId="4DEE312F" w14:textId="77777777" w:rsidR="001E117A" w:rsidRDefault="001E117A" w:rsidP="002C3240">
            <w:pPr>
              <w:spacing w:before="40" w:after="40"/>
              <w:jc w:val="center"/>
            </w:pPr>
            <w:r>
              <w:t>1</w:t>
            </w:r>
          </w:p>
        </w:tc>
      </w:tr>
      <w:tr w:rsidR="001E117A" w14:paraId="6B138E4D" w14:textId="77777777" w:rsidTr="002C3240">
        <w:trPr>
          <w:trHeight w:val="356"/>
        </w:trPr>
        <w:tc>
          <w:tcPr>
            <w:tcW w:w="1668" w:type="dxa"/>
            <w:vAlign w:val="center"/>
          </w:tcPr>
          <w:p w14:paraId="01A3A1F5" w14:textId="77777777" w:rsidR="001E117A" w:rsidRDefault="001E117A" w:rsidP="002C3240">
            <w:pPr>
              <w:spacing w:before="40" w:after="40"/>
              <w:jc w:val="center"/>
            </w:pPr>
            <w:r>
              <w:t>8-9.06.2017</w:t>
            </w:r>
          </w:p>
        </w:tc>
        <w:tc>
          <w:tcPr>
            <w:tcW w:w="7371" w:type="dxa"/>
            <w:vAlign w:val="center"/>
          </w:tcPr>
          <w:p w14:paraId="7D88F0D8" w14:textId="77777777" w:rsidR="001E117A" w:rsidRDefault="001E117A" w:rsidP="002C3240">
            <w:pPr>
              <w:spacing w:before="40" w:after="40"/>
            </w:pPr>
            <w:r>
              <w:t>W</w:t>
            </w:r>
            <w:r w:rsidRPr="006541D9">
              <w:t xml:space="preserve">arsztaty dot. </w:t>
            </w:r>
            <w:r>
              <w:t>w</w:t>
            </w:r>
            <w:r w:rsidRPr="006541D9">
              <w:t xml:space="preserve">drażania </w:t>
            </w:r>
            <w:r>
              <w:t>p</w:t>
            </w:r>
            <w:r w:rsidRPr="006541D9">
              <w:t>rogramu L</w:t>
            </w:r>
            <w:r>
              <w:t>EADER</w:t>
            </w:r>
            <w:r w:rsidRPr="006541D9">
              <w:t xml:space="preserve"> w Małopolsce w latach 2014-2020</w:t>
            </w:r>
          </w:p>
        </w:tc>
        <w:tc>
          <w:tcPr>
            <w:tcW w:w="3402" w:type="dxa"/>
            <w:vAlign w:val="center"/>
          </w:tcPr>
          <w:p w14:paraId="098C7B32" w14:textId="77777777" w:rsidR="001E117A" w:rsidRDefault="001E117A" w:rsidP="002C3240">
            <w:pPr>
              <w:spacing w:before="40" w:after="40"/>
              <w:jc w:val="center"/>
            </w:pPr>
            <w:r>
              <w:t>Małopolska Sieć LGD</w:t>
            </w:r>
          </w:p>
        </w:tc>
        <w:tc>
          <w:tcPr>
            <w:tcW w:w="1860" w:type="dxa"/>
            <w:vAlign w:val="center"/>
          </w:tcPr>
          <w:p w14:paraId="6D5EDB64" w14:textId="77777777" w:rsidR="001E117A" w:rsidRDefault="001E117A" w:rsidP="002C3240">
            <w:pPr>
              <w:spacing w:before="40" w:after="40"/>
              <w:jc w:val="center"/>
            </w:pPr>
            <w:r>
              <w:t>2</w:t>
            </w:r>
          </w:p>
        </w:tc>
      </w:tr>
      <w:tr w:rsidR="001E117A" w14:paraId="316FFDA7" w14:textId="77777777" w:rsidTr="002C3240">
        <w:trPr>
          <w:trHeight w:val="356"/>
        </w:trPr>
        <w:tc>
          <w:tcPr>
            <w:tcW w:w="1668" w:type="dxa"/>
            <w:vAlign w:val="center"/>
          </w:tcPr>
          <w:p w14:paraId="68470D4A" w14:textId="77777777" w:rsidR="001E117A" w:rsidRDefault="001E117A" w:rsidP="002C3240">
            <w:pPr>
              <w:spacing w:before="40" w:after="40"/>
              <w:jc w:val="center"/>
            </w:pPr>
            <w:r>
              <w:t>12.09.2017</w:t>
            </w:r>
          </w:p>
        </w:tc>
        <w:tc>
          <w:tcPr>
            <w:tcW w:w="7371" w:type="dxa"/>
            <w:vAlign w:val="center"/>
          </w:tcPr>
          <w:p w14:paraId="08D5D0B0" w14:textId="77777777" w:rsidR="001E117A" w:rsidRDefault="001E117A" w:rsidP="002C3240">
            <w:pPr>
              <w:spacing w:before="40" w:after="40"/>
            </w:pPr>
            <w:r w:rsidRPr="00A45020">
              <w:t>Szkolenie dla Rady LGD</w:t>
            </w:r>
          </w:p>
        </w:tc>
        <w:tc>
          <w:tcPr>
            <w:tcW w:w="3402" w:type="dxa"/>
            <w:vAlign w:val="center"/>
          </w:tcPr>
          <w:p w14:paraId="0DB3ACA2" w14:textId="77777777" w:rsidR="001E117A" w:rsidRDefault="001E117A" w:rsidP="002C3240">
            <w:pPr>
              <w:spacing w:before="40" w:after="40"/>
              <w:jc w:val="center"/>
            </w:pPr>
            <w:r>
              <w:t xml:space="preserve">UMWM, Stowarzyszenie </w:t>
            </w:r>
            <w:r w:rsidRPr="007563F2">
              <w:t>LGD Brama Beskidu</w:t>
            </w:r>
          </w:p>
        </w:tc>
        <w:tc>
          <w:tcPr>
            <w:tcW w:w="1860" w:type="dxa"/>
            <w:vAlign w:val="center"/>
          </w:tcPr>
          <w:p w14:paraId="40F27B46" w14:textId="77777777" w:rsidR="001E117A" w:rsidRDefault="001E117A" w:rsidP="002C3240">
            <w:pPr>
              <w:spacing w:before="40" w:after="40"/>
              <w:jc w:val="center"/>
            </w:pPr>
            <w:r>
              <w:t>2</w:t>
            </w:r>
          </w:p>
        </w:tc>
      </w:tr>
      <w:tr w:rsidR="001E117A" w14:paraId="28A260A5" w14:textId="77777777" w:rsidTr="002C3240">
        <w:trPr>
          <w:trHeight w:val="356"/>
        </w:trPr>
        <w:tc>
          <w:tcPr>
            <w:tcW w:w="1668" w:type="dxa"/>
            <w:vAlign w:val="center"/>
          </w:tcPr>
          <w:p w14:paraId="3062C59D" w14:textId="77777777" w:rsidR="001E117A" w:rsidRDefault="001E117A" w:rsidP="002C3240">
            <w:pPr>
              <w:spacing w:before="40" w:after="40"/>
              <w:jc w:val="center"/>
            </w:pPr>
            <w:r>
              <w:t>4.12.2017</w:t>
            </w:r>
          </w:p>
        </w:tc>
        <w:tc>
          <w:tcPr>
            <w:tcW w:w="7371" w:type="dxa"/>
            <w:vAlign w:val="center"/>
          </w:tcPr>
          <w:p w14:paraId="5843D89F" w14:textId="77777777" w:rsidR="001E117A" w:rsidRDefault="001E117A" w:rsidP="002C3240">
            <w:pPr>
              <w:spacing w:before="40" w:after="40"/>
            </w:pPr>
            <w:r>
              <w:t>Wdrażanie LSR</w:t>
            </w:r>
          </w:p>
        </w:tc>
        <w:tc>
          <w:tcPr>
            <w:tcW w:w="3402" w:type="dxa"/>
            <w:vAlign w:val="center"/>
          </w:tcPr>
          <w:p w14:paraId="3DDA3BA1" w14:textId="77777777" w:rsidR="001E117A" w:rsidRDefault="001E117A" w:rsidP="002C3240">
            <w:pPr>
              <w:spacing w:before="40" w:after="40"/>
              <w:jc w:val="center"/>
            </w:pPr>
            <w:r>
              <w:t>KSOW</w:t>
            </w:r>
          </w:p>
        </w:tc>
        <w:tc>
          <w:tcPr>
            <w:tcW w:w="1860" w:type="dxa"/>
            <w:vAlign w:val="center"/>
          </w:tcPr>
          <w:p w14:paraId="782E7098" w14:textId="77777777" w:rsidR="001E117A" w:rsidRDefault="001E117A" w:rsidP="002C3240">
            <w:pPr>
              <w:spacing w:before="40" w:after="40"/>
              <w:jc w:val="center"/>
            </w:pPr>
            <w:r>
              <w:t>1</w:t>
            </w:r>
          </w:p>
        </w:tc>
      </w:tr>
      <w:tr w:rsidR="001E117A" w14:paraId="4CA0EB74" w14:textId="77777777" w:rsidTr="002C3240">
        <w:trPr>
          <w:trHeight w:val="356"/>
        </w:trPr>
        <w:tc>
          <w:tcPr>
            <w:tcW w:w="1668" w:type="dxa"/>
            <w:vAlign w:val="center"/>
          </w:tcPr>
          <w:p w14:paraId="7862634B" w14:textId="77777777" w:rsidR="001E117A" w:rsidRDefault="001E117A" w:rsidP="002C3240">
            <w:pPr>
              <w:spacing w:before="40" w:after="40"/>
              <w:jc w:val="center"/>
            </w:pPr>
            <w:r>
              <w:t>8.12.2017</w:t>
            </w:r>
          </w:p>
        </w:tc>
        <w:tc>
          <w:tcPr>
            <w:tcW w:w="7371" w:type="dxa"/>
            <w:vAlign w:val="center"/>
          </w:tcPr>
          <w:p w14:paraId="71882DC7" w14:textId="77777777" w:rsidR="001E117A" w:rsidRDefault="001E117A" w:rsidP="002C3240">
            <w:pPr>
              <w:spacing w:before="40" w:after="40"/>
            </w:pPr>
            <w:r w:rsidRPr="006541D9">
              <w:t>Szkolenie z zakresu animatora lokalnego /lub moderatora spotkań</w:t>
            </w:r>
          </w:p>
        </w:tc>
        <w:tc>
          <w:tcPr>
            <w:tcW w:w="3402" w:type="dxa"/>
            <w:vAlign w:val="center"/>
          </w:tcPr>
          <w:p w14:paraId="10511D1D" w14:textId="77777777" w:rsidR="001E117A" w:rsidRDefault="001E117A" w:rsidP="002C3240">
            <w:pPr>
              <w:spacing w:before="40" w:after="40"/>
              <w:jc w:val="center"/>
            </w:pPr>
            <w:r>
              <w:t xml:space="preserve">Stowarzyszenie </w:t>
            </w:r>
            <w:r w:rsidRPr="007563F2">
              <w:t>LGD Brama Beskidu</w:t>
            </w:r>
          </w:p>
        </w:tc>
        <w:tc>
          <w:tcPr>
            <w:tcW w:w="1860" w:type="dxa"/>
            <w:vAlign w:val="center"/>
          </w:tcPr>
          <w:p w14:paraId="12D691B8" w14:textId="77777777" w:rsidR="001E117A" w:rsidRDefault="001E117A" w:rsidP="002C3240">
            <w:pPr>
              <w:spacing w:before="40" w:after="40"/>
              <w:jc w:val="center"/>
            </w:pPr>
            <w:r>
              <w:t>3</w:t>
            </w:r>
          </w:p>
        </w:tc>
      </w:tr>
      <w:tr w:rsidR="001E117A" w14:paraId="02D7FEBF" w14:textId="77777777" w:rsidTr="002C3240">
        <w:trPr>
          <w:trHeight w:val="375"/>
        </w:trPr>
        <w:tc>
          <w:tcPr>
            <w:tcW w:w="1668" w:type="dxa"/>
            <w:vAlign w:val="center"/>
          </w:tcPr>
          <w:p w14:paraId="5475900A" w14:textId="77777777" w:rsidR="001E117A" w:rsidRDefault="001E117A" w:rsidP="002C3240">
            <w:pPr>
              <w:spacing w:before="40" w:after="40"/>
              <w:jc w:val="center"/>
            </w:pPr>
            <w:r>
              <w:t>17.01.2018</w:t>
            </w:r>
          </w:p>
        </w:tc>
        <w:tc>
          <w:tcPr>
            <w:tcW w:w="7371" w:type="dxa"/>
            <w:vAlign w:val="center"/>
          </w:tcPr>
          <w:p w14:paraId="3D23B3BD" w14:textId="77777777" w:rsidR="001E117A" w:rsidRDefault="001E117A" w:rsidP="002C3240">
            <w:pPr>
              <w:spacing w:before="40" w:after="40"/>
            </w:pPr>
            <w:r>
              <w:t>Szkolenie dla l</w:t>
            </w:r>
            <w:r w:rsidRPr="00AE12D5">
              <w:t xml:space="preserve">okalnych </w:t>
            </w:r>
            <w:r>
              <w:t>g</w:t>
            </w:r>
            <w:r w:rsidRPr="00AE12D5">
              <w:t xml:space="preserve">rup </w:t>
            </w:r>
            <w:r>
              <w:t>d</w:t>
            </w:r>
            <w:r w:rsidRPr="00AE12D5">
              <w:t>ziałania</w:t>
            </w:r>
          </w:p>
        </w:tc>
        <w:tc>
          <w:tcPr>
            <w:tcW w:w="3402" w:type="dxa"/>
            <w:vAlign w:val="center"/>
          </w:tcPr>
          <w:p w14:paraId="1DB326EA" w14:textId="77777777" w:rsidR="001E117A" w:rsidRDefault="001E117A" w:rsidP="002C3240">
            <w:pPr>
              <w:spacing w:before="40" w:after="40"/>
              <w:jc w:val="center"/>
            </w:pPr>
            <w:r>
              <w:t>KSOW</w:t>
            </w:r>
          </w:p>
        </w:tc>
        <w:tc>
          <w:tcPr>
            <w:tcW w:w="1860" w:type="dxa"/>
            <w:vAlign w:val="center"/>
          </w:tcPr>
          <w:p w14:paraId="7CE89CE5" w14:textId="77777777" w:rsidR="001E117A" w:rsidRDefault="001E117A" w:rsidP="002C3240">
            <w:pPr>
              <w:spacing w:before="40" w:after="40"/>
              <w:jc w:val="center"/>
            </w:pPr>
            <w:r>
              <w:t>1</w:t>
            </w:r>
          </w:p>
        </w:tc>
      </w:tr>
      <w:tr w:rsidR="001E117A" w14:paraId="59503FA0" w14:textId="77777777" w:rsidTr="002C3240">
        <w:trPr>
          <w:trHeight w:val="375"/>
        </w:trPr>
        <w:tc>
          <w:tcPr>
            <w:tcW w:w="1668" w:type="dxa"/>
            <w:vAlign w:val="center"/>
          </w:tcPr>
          <w:p w14:paraId="33549B1D" w14:textId="77777777" w:rsidR="001E117A" w:rsidRDefault="001E117A" w:rsidP="002C3240">
            <w:pPr>
              <w:spacing w:before="40" w:after="40"/>
              <w:jc w:val="center"/>
            </w:pPr>
            <w:r>
              <w:t>23.04.2018</w:t>
            </w:r>
          </w:p>
        </w:tc>
        <w:tc>
          <w:tcPr>
            <w:tcW w:w="7371" w:type="dxa"/>
            <w:vAlign w:val="center"/>
          </w:tcPr>
          <w:p w14:paraId="4FCF6414" w14:textId="77777777" w:rsidR="001E117A" w:rsidRDefault="001E117A" w:rsidP="002C3240">
            <w:pPr>
              <w:spacing w:before="40" w:after="40"/>
            </w:pPr>
            <w:r w:rsidRPr="00AE12D5">
              <w:t>Bezpieczeństwo informacji i ochrony danych osobowych, RODO - zmia</w:t>
            </w:r>
            <w:r>
              <w:t>ny niezbędne do wprowadzenia w s</w:t>
            </w:r>
            <w:r w:rsidRPr="00AE12D5">
              <w:t>towarzyszeniach</w:t>
            </w:r>
          </w:p>
        </w:tc>
        <w:tc>
          <w:tcPr>
            <w:tcW w:w="3402" w:type="dxa"/>
            <w:vAlign w:val="center"/>
          </w:tcPr>
          <w:p w14:paraId="623F3B1D" w14:textId="77777777" w:rsidR="001E117A" w:rsidRDefault="001E117A" w:rsidP="002C3240">
            <w:pPr>
              <w:spacing w:before="40" w:after="40"/>
              <w:jc w:val="center"/>
            </w:pPr>
            <w:r w:rsidRPr="00AE12D5">
              <w:t>Ośrodek Edukacyjny FORUM Szczecin</w:t>
            </w:r>
          </w:p>
        </w:tc>
        <w:tc>
          <w:tcPr>
            <w:tcW w:w="1860" w:type="dxa"/>
            <w:vAlign w:val="center"/>
          </w:tcPr>
          <w:p w14:paraId="2ECBBE4C" w14:textId="77777777" w:rsidR="001E117A" w:rsidRDefault="001E117A" w:rsidP="002C3240">
            <w:pPr>
              <w:spacing w:before="40" w:after="40"/>
              <w:jc w:val="center"/>
            </w:pPr>
            <w:r>
              <w:t>2</w:t>
            </w:r>
          </w:p>
        </w:tc>
      </w:tr>
      <w:tr w:rsidR="001E117A" w14:paraId="798A5A05" w14:textId="77777777" w:rsidTr="002C3240">
        <w:trPr>
          <w:trHeight w:val="375"/>
        </w:trPr>
        <w:tc>
          <w:tcPr>
            <w:tcW w:w="1668" w:type="dxa"/>
            <w:vAlign w:val="center"/>
          </w:tcPr>
          <w:p w14:paraId="76A5CB0B" w14:textId="77777777" w:rsidR="001E117A" w:rsidRDefault="001E117A" w:rsidP="002C3240">
            <w:pPr>
              <w:spacing w:before="40" w:after="40"/>
              <w:jc w:val="center"/>
            </w:pPr>
            <w:r>
              <w:t>01.08.2018</w:t>
            </w:r>
          </w:p>
        </w:tc>
        <w:tc>
          <w:tcPr>
            <w:tcW w:w="7371" w:type="dxa"/>
            <w:vAlign w:val="center"/>
          </w:tcPr>
          <w:p w14:paraId="516B50BE" w14:textId="77777777" w:rsidR="001E117A" w:rsidRDefault="001E117A" w:rsidP="002C3240">
            <w:pPr>
              <w:spacing w:before="40" w:after="40"/>
            </w:pPr>
            <w:r>
              <w:t>Inspektor Ochrony Danych</w:t>
            </w:r>
          </w:p>
        </w:tc>
        <w:tc>
          <w:tcPr>
            <w:tcW w:w="3402" w:type="dxa"/>
            <w:vAlign w:val="center"/>
          </w:tcPr>
          <w:p w14:paraId="1D056AA8" w14:textId="77777777" w:rsidR="001E117A" w:rsidRDefault="001E117A" w:rsidP="002C3240">
            <w:pPr>
              <w:spacing w:before="40" w:after="40"/>
              <w:jc w:val="center"/>
            </w:pPr>
            <w:r w:rsidRPr="00AE12D5">
              <w:t xml:space="preserve">ALTKOM AKADEMIA </w:t>
            </w:r>
            <w:r>
              <w:br/>
            </w:r>
            <w:r w:rsidRPr="00AE12D5">
              <w:t>Niepubliczna Akademia Kształcenia Ustawicznego</w:t>
            </w:r>
          </w:p>
        </w:tc>
        <w:tc>
          <w:tcPr>
            <w:tcW w:w="1860" w:type="dxa"/>
            <w:vAlign w:val="center"/>
          </w:tcPr>
          <w:p w14:paraId="73D97C81" w14:textId="77777777" w:rsidR="001E117A" w:rsidRDefault="001E117A" w:rsidP="002C3240">
            <w:pPr>
              <w:spacing w:before="40" w:after="40"/>
              <w:jc w:val="center"/>
            </w:pPr>
            <w:r>
              <w:t>1</w:t>
            </w:r>
          </w:p>
        </w:tc>
      </w:tr>
      <w:tr w:rsidR="001E117A" w14:paraId="40AEE41C" w14:textId="77777777" w:rsidTr="002C3240">
        <w:trPr>
          <w:trHeight w:val="375"/>
        </w:trPr>
        <w:tc>
          <w:tcPr>
            <w:tcW w:w="1668" w:type="dxa"/>
            <w:vAlign w:val="center"/>
          </w:tcPr>
          <w:p w14:paraId="4BAC6714" w14:textId="77777777" w:rsidR="001E117A" w:rsidRDefault="001E117A" w:rsidP="002C3240">
            <w:pPr>
              <w:spacing w:before="40" w:after="40"/>
              <w:jc w:val="center"/>
            </w:pPr>
            <w:r>
              <w:t>29.11.2018</w:t>
            </w:r>
          </w:p>
        </w:tc>
        <w:tc>
          <w:tcPr>
            <w:tcW w:w="7371" w:type="dxa"/>
            <w:vAlign w:val="center"/>
          </w:tcPr>
          <w:p w14:paraId="2FFB4E72" w14:textId="77777777" w:rsidR="001E117A" w:rsidRDefault="001E117A" w:rsidP="002C3240">
            <w:pPr>
              <w:spacing w:before="40" w:after="40"/>
            </w:pPr>
            <w:r w:rsidRPr="00AE12D5">
              <w:t>Rozwój umiejętności interpersonalnych, prowadzenie spotkań z mieszkańcami, doradztwo</w:t>
            </w:r>
          </w:p>
        </w:tc>
        <w:tc>
          <w:tcPr>
            <w:tcW w:w="3402" w:type="dxa"/>
            <w:vAlign w:val="center"/>
          </w:tcPr>
          <w:p w14:paraId="56FD3FA2" w14:textId="77777777" w:rsidR="001E117A" w:rsidRDefault="001E117A" w:rsidP="002C3240">
            <w:pPr>
              <w:spacing w:before="40" w:after="40"/>
              <w:jc w:val="center"/>
            </w:pPr>
            <w:r w:rsidRPr="00AE12D5">
              <w:t>MOWES - Subregion Sądecki</w:t>
            </w:r>
          </w:p>
        </w:tc>
        <w:tc>
          <w:tcPr>
            <w:tcW w:w="1860" w:type="dxa"/>
            <w:vAlign w:val="center"/>
          </w:tcPr>
          <w:p w14:paraId="4C7F09FC" w14:textId="77777777" w:rsidR="001E117A" w:rsidRDefault="001E117A" w:rsidP="002C3240">
            <w:pPr>
              <w:spacing w:before="40" w:after="40"/>
              <w:jc w:val="center"/>
            </w:pPr>
            <w:r>
              <w:t>2</w:t>
            </w:r>
          </w:p>
        </w:tc>
      </w:tr>
      <w:tr w:rsidR="001E117A" w14:paraId="31012161" w14:textId="77777777" w:rsidTr="002C3240">
        <w:trPr>
          <w:trHeight w:val="375"/>
        </w:trPr>
        <w:tc>
          <w:tcPr>
            <w:tcW w:w="1668" w:type="dxa"/>
            <w:vAlign w:val="center"/>
          </w:tcPr>
          <w:p w14:paraId="1071DEAA" w14:textId="77777777" w:rsidR="001E117A" w:rsidRDefault="001E117A" w:rsidP="002C3240">
            <w:pPr>
              <w:spacing w:before="40" w:after="40"/>
              <w:jc w:val="center"/>
            </w:pPr>
            <w:r>
              <w:t>30.11.2018</w:t>
            </w:r>
          </w:p>
        </w:tc>
        <w:tc>
          <w:tcPr>
            <w:tcW w:w="7371" w:type="dxa"/>
            <w:vAlign w:val="center"/>
          </w:tcPr>
          <w:p w14:paraId="7B77E716" w14:textId="77777777" w:rsidR="001E117A" w:rsidRDefault="001E117A" w:rsidP="002C3240">
            <w:pPr>
              <w:spacing w:before="40" w:after="40"/>
            </w:pPr>
            <w:r w:rsidRPr="00AE12D5">
              <w:t>Rozwój umiejętności interpersonalnych, prowadzenie spotkań z mieszkańcami, doradztwo</w:t>
            </w:r>
          </w:p>
        </w:tc>
        <w:tc>
          <w:tcPr>
            <w:tcW w:w="3402" w:type="dxa"/>
            <w:vAlign w:val="center"/>
          </w:tcPr>
          <w:p w14:paraId="41E93433" w14:textId="77777777" w:rsidR="001E117A" w:rsidRDefault="001E117A" w:rsidP="002C3240">
            <w:pPr>
              <w:spacing w:before="40" w:after="40"/>
              <w:jc w:val="center"/>
            </w:pPr>
            <w:r w:rsidRPr="00AE12D5">
              <w:t>MOWES - Subregion Sądecki</w:t>
            </w:r>
          </w:p>
        </w:tc>
        <w:tc>
          <w:tcPr>
            <w:tcW w:w="1860" w:type="dxa"/>
            <w:vAlign w:val="center"/>
          </w:tcPr>
          <w:p w14:paraId="2A845016" w14:textId="77777777" w:rsidR="001E117A" w:rsidRDefault="001E117A" w:rsidP="002C3240">
            <w:pPr>
              <w:spacing w:before="40" w:after="40"/>
              <w:jc w:val="center"/>
            </w:pPr>
            <w:r>
              <w:t>1</w:t>
            </w:r>
          </w:p>
        </w:tc>
      </w:tr>
      <w:tr w:rsidR="001E117A" w14:paraId="15BEBD9C" w14:textId="77777777" w:rsidTr="002C3240">
        <w:trPr>
          <w:trHeight w:val="375"/>
        </w:trPr>
        <w:tc>
          <w:tcPr>
            <w:tcW w:w="1668" w:type="dxa"/>
            <w:vAlign w:val="center"/>
          </w:tcPr>
          <w:p w14:paraId="136A415C" w14:textId="77777777" w:rsidR="001E117A" w:rsidRDefault="001E117A" w:rsidP="002C3240">
            <w:pPr>
              <w:spacing w:before="40" w:after="40"/>
              <w:jc w:val="center"/>
            </w:pPr>
            <w:r>
              <w:t>30.11.2018</w:t>
            </w:r>
          </w:p>
        </w:tc>
        <w:tc>
          <w:tcPr>
            <w:tcW w:w="7371" w:type="dxa"/>
            <w:vAlign w:val="center"/>
          </w:tcPr>
          <w:p w14:paraId="6E5A25F5" w14:textId="77777777" w:rsidR="001E117A" w:rsidRDefault="001E117A" w:rsidP="002C3240">
            <w:pPr>
              <w:spacing w:before="40" w:after="40"/>
            </w:pPr>
            <w:r w:rsidRPr="003945DB">
              <w:t>Ochrona danych osobowych w kontekście RODO</w:t>
            </w:r>
          </w:p>
        </w:tc>
        <w:tc>
          <w:tcPr>
            <w:tcW w:w="3402" w:type="dxa"/>
            <w:vAlign w:val="center"/>
          </w:tcPr>
          <w:p w14:paraId="136F2968" w14:textId="77777777" w:rsidR="001E117A" w:rsidRDefault="001E117A" w:rsidP="002C3240">
            <w:pPr>
              <w:spacing w:before="40" w:after="40"/>
              <w:jc w:val="center"/>
            </w:pPr>
            <w:r>
              <w:t xml:space="preserve">Stowarzyszenie </w:t>
            </w:r>
            <w:r w:rsidRPr="007563F2">
              <w:t>LGD Brama Beskidu</w:t>
            </w:r>
          </w:p>
        </w:tc>
        <w:tc>
          <w:tcPr>
            <w:tcW w:w="1860" w:type="dxa"/>
            <w:vAlign w:val="center"/>
          </w:tcPr>
          <w:p w14:paraId="2A9448EF" w14:textId="77777777" w:rsidR="001E117A" w:rsidRDefault="001E117A" w:rsidP="002C3240">
            <w:pPr>
              <w:spacing w:before="40" w:after="40"/>
              <w:jc w:val="center"/>
            </w:pPr>
            <w:r>
              <w:t>1</w:t>
            </w:r>
          </w:p>
        </w:tc>
      </w:tr>
      <w:tr w:rsidR="001E117A" w14:paraId="030663AF" w14:textId="77777777" w:rsidTr="002C3240">
        <w:trPr>
          <w:trHeight w:val="375"/>
        </w:trPr>
        <w:tc>
          <w:tcPr>
            <w:tcW w:w="1668" w:type="dxa"/>
            <w:vAlign w:val="center"/>
          </w:tcPr>
          <w:p w14:paraId="517CD9C5" w14:textId="77777777" w:rsidR="001E117A" w:rsidRDefault="001E117A" w:rsidP="002C3240">
            <w:pPr>
              <w:spacing w:before="40" w:after="40"/>
              <w:jc w:val="center"/>
            </w:pPr>
            <w:r>
              <w:t>06.02.2019</w:t>
            </w:r>
          </w:p>
        </w:tc>
        <w:tc>
          <w:tcPr>
            <w:tcW w:w="7371" w:type="dxa"/>
            <w:vAlign w:val="center"/>
          </w:tcPr>
          <w:p w14:paraId="3DBB3B13" w14:textId="77777777" w:rsidR="001E117A" w:rsidRDefault="001E117A" w:rsidP="002C3240">
            <w:pPr>
              <w:spacing w:before="40" w:after="40"/>
            </w:pPr>
            <w:r w:rsidRPr="00AE12D5">
              <w:t>Szkolenie dla Lokalnych Grup Działania</w:t>
            </w:r>
          </w:p>
        </w:tc>
        <w:tc>
          <w:tcPr>
            <w:tcW w:w="3402" w:type="dxa"/>
            <w:vAlign w:val="center"/>
          </w:tcPr>
          <w:p w14:paraId="52D61FF1" w14:textId="77777777" w:rsidR="001E117A" w:rsidRDefault="001E117A" w:rsidP="002C3240">
            <w:pPr>
              <w:spacing w:before="40" w:after="40"/>
              <w:jc w:val="center"/>
            </w:pPr>
            <w:r>
              <w:t>UMWM</w:t>
            </w:r>
          </w:p>
        </w:tc>
        <w:tc>
          <w:tcPr>
            <w:tcW w:w="1860" w:type="dxa"/>
            <w:vAlign w:val="center"/>
          </w:tcPr>
          <w:p w14:paraId="7B944ACC" w14:textId="77777777" w:rsidR="001E117A" w:rsidRDefault="001E117A" w:rsidP="002C3240">
            <w:pPr>
              <w:spacing w:before="40" w:after="40"/>
              <w:jc w:val="center"/>
            </w:pPr>
            <w:r>
              <w:t>2</w:t>
            </w:r>
          </w:p>
        </w:tc>
      </w:tr>
      <w:tr w:rsidR="001E117A" w14:paraId="428431A4" w14:textId="77777777" w:rsidTr="002C3240">
        <w:trPr>
          <w:trHeight w:val="375"/>
        </w:trPr>
        <w:tc>
          <w:tcPr>
            <w:tcW w:w="1668" w:type="dxa"/>
            <w:vAlign w:val="center"/>
          </w:tcPr>
          <w:p w14:paraId="272ACF85" w14:textId="77777777" w:rsidR="001E117A" w:rsidRDefault="001E117A" w:rsidP="002C3240">
            <w:pPr>
              <w:spacing w:before="40" w:after="40"/>
              <w:jc w:val="center"/>
            </w:pPr>
            <w:r>
              <w:t>06.06.2019</w:t>
            </w:r>
          </w:p>
        </w:tc>
        <w:tc>
          <w:tcPr>
            <w:tcW w:w="7371" w:type="dxa"/>
            <w:vAlign w:val="center"/>
          </w:tcPr>
          <w:p w14:paraId="3067FBD5" w14:textId="77777777" w:rsidR="001E117A" w:rsidRDefault="001E117A" w:rsidP="002C3240">
            <w:pPr>
              <w:spacing w:before="40" w:after="40"/>
            </w:pPr>
            <w:r w:rsidRPr="00DF27B4">
              <w:t xml:space="preserve">Szkolenie z zakresu procedur wyboru i oceny projektów do finansowania </w:t>
            </w:r>
            <w:r>
              <w:br/>
            </w:r>
            <w:r w:rsidRPr="00DF27B4">
              <w:t>w ramach LSR</w:t>
            </w:r>
          </w:p>
        </w:tc>
        <w:tc>
          <w:tcPr>
            <w:tcW w:w="3402" w:type="dxa"/>
            <w:vAlign w:val="center"/>
          </w:tcPr>
          <w:p w14:paraId="2034F50B" w14:textId="77777777" w:rsidR="001E117A" w:rsidRDefault="001E117A" w:rsidP="002C3240">
            <w:pPr>
              <w:spacing w:before="40" w:after="40"/>
              <w:jc w:val="center"/>
            </w:pPr>
            <w:r>
              <w:t xml:space="preserve">Stowarzyszenie </w:t>
            </w:r>
            <w:r w:rsidRPr="007563F2">
              <w:t>LGD Brama Beskidu</w:t>
            </w:r>
          </w:p>
        </w:tc>
        <w:tc>
          <w:tcPr>
            <w:tcW w:w="1860" w:type="dxa"/>
            <w:vAlign w:val="center"/>
          </w:tcPr>
          <w:p w14:paraId="2AA97898" w14:textId="77777777" w:rsidR="001E117A" w:rsidRDefault="001E117A" w:rsidP="002C3240">
            <w:pPr>
              <w:spacing w:before="40" w:after="40"/>
              <w:jc w:val="center"/>
            </w:pPr>
            <w:r>
              <w:t>1</w:t>
            </w:r>
          </w:p>
        </w:tc>
      </w:tr>
    </w:tbl>
    <w:p w14:paraId="647132EC" w14:textId="77777777" w:rsidR="001E117A" w:rsidRDefault="001E117A" w:rsidP="001E117A"/>
    <w:tbl>
      <w:tblPr>
        <w:tblStyle w:val="Tabela-Siatka"/>
        <w:tblW w:w="14301" w:type="dxa"/>
        <w:tblLook w:val="04A0" w:firstRow="1" w:lastRow="0" w:firstColumn="1" w:lastColumn="0" w:noHBand="0" w:noVBand="1"/>
      </w:tblPr>
      <w:tblGrid>
        <w:gridCol w:w="1668"/>
        <w:gridCol w:w="7371"/>
        <w:gridCol w:w="3402"/>
        <w:gridCol w:w="1860"/>
      </w:tblGrid>
      <w:tr w:rsidR="001E117A" w14:paraId="18DD7B6C" w14:textId="77777777" w:rsidTr="002C3240">
        <w:trPr>
          <w:trHeight w:val="375"/>
        </w:trPr>
        <w:tc>
          <w:tcPr>
            <w:tcW w:w="1668" w:type="dxa"/>
            <w:vAlign w:val="center"/>
          </w:tcPr>
          <w:p w14:paraId="65BB7979" w14:textId="77777777" w:rsidR="001E117A" w:rsidRDefault="001E117A" w:rsidP="002C3240">
            <w:pPr>
              <w:spacing w:before="40" w:after="40"/>
              <w:jc w:val="center"/>
            </w:pPr>
            <w:r>
              <w:lastRenderedPageBreak/>
              <w:t>07.06.2019</w:t>
            </w:r>
          </w:p>
        </w:tc>
        <w:tc>
          <w:tcPr>
            <w:tcW w:w="7371" w:type="dxa"/>
            <w:vAlign w:val="center"/>
          </w:tcPr>
          <w:p w14:paraId="64300CD1" w14:textId="77777777" w:rsidR="001E117A" w:rsidRDefault="001E117A" w:rsidP="002C3240">
            <w:pPr>
              <w:spacing w:before="40" w:after="40"/>
            </w:pPr>
            <w:r w:rsidRPr="00DF27B4">
              <w:t xml:space="preserve">Szkolenie z zakresu procedur wyboru i oceny projektów do finansowania </w:t>
            </w:r>
            <w:r>
              <w:br/>
            </w:r>
            <w:r w:rsidRPr="00DF27B4">
              <w:t>w ramach LSR</w:t>
            </w:r>
          </w:p>
        </w:tc>
        <w:tc>
          <w:tcPr>
            <w:tcW w:w="3402" w:type="dxa"/>
            <w:vAlign w:val="center"/>
          </w:tcPr>
          <w:p w14:paraId="2268A36A" w14:textId="77777777" w:rsidR="001E117A" w:rsidRDefault="001E117A" w:rsidP="002C3240">
            <w:pPr>
              <w:spacing w:before="40" w:after="40"/>
              <w:jc w:val="center"/>
            </w:pPr>
            <w:r>
              <w:t xml:space="preserve">Stowarzyszenie </w:t>
            </w:r>
            <w:r w:rsidRPr="007563F2">
              <w:t>LGD Brama Beskidu</w:t>
            </w:r>
          </w:p>
        </w:tc>
        <w:tc>
          <w:tcPr>
            <w:tcW w:w="1860" w:type="dxa"/>
            <w:vAlign w:val="center"/>
          </w:tcPr>
          <w:p w14:paraId="2351EC28" w14:textId="77777777" w:rsidR="001E117A" w:rsidRDefault="001E117A" w:rsidP="002C3240">
            <w:pPr>
              <w:spacing w:before="40" w:after="40"/>
              <w:jc w:val="center"/>
            </w:pPr>
            <w:r>
              <w:t>1</w:t>
            </w:r>
          </w:p>
        </w:tc>
      </w:tr>
      <w:tr w:rsidR="001E117A" w14:paraId="66010D1B" w14:textId="77777777" w:rsidTr="002C3240">
        <w:trPr>
          <w:trHeight w:val="375"/>
        </w:trPr>
        <w:tc>
          <w:tcPr>
            <w:tcW w:w="1668" w:type="dxa"/>
            <w:vAlign w:val="center"/>
          </w:tcPr>
          <w:p w14:paraId="03D49D41" w14:textId="77777777" w:rsidR="001E117A" w:rsidRDefault="001E117A" w:rsidP="002C3240">
            <w:pPr>
              <w:spacing w:before="40" w:after="40"/>
              <w:jc w:val="center"/>
            </w:pPr>
            <w:r>
              <w:t>16.09.2019</w:t>
            </w:r>
          </w:p>
        </w:tc>
        <w:tc>
          <w:tcPr>
            <w:tcW w:w="7371" w:type="dxa"/>
            <w:vAlign w:val="center"/>
          </w:tcPr>
          <w:p w14:paraId="0EA170E0" w14:textId="77777777" w:rsidR="001E117A" w:rsidRDefault="001E117A" w:rsidP="002C3240">
            <w:pPr>
              <w:spacing w:before="40" w:after="40"/>
            </w:pPr>
            <w:r w:rsidRPr="00DF27B4">
              <w:t>Zasady wypełniania dokumentacji aplikacyjnej i rozliczeniowej w ramach poddziałania "Wsparcie na wdrażanie operacji w ramach strategii rozwoju lokalnego kierowanego przez społeczność"</w:t>
            </w:r>
          </w:p>
        </w:tc>
        <w:tc>
          <w:tcPr>
            <w:tcW w:w="3402" w:type="dxa"/>
            <w:vAlign w:val="center"/>
          </w:tcPr>
          <w:p w14:paraId="627405EF" w14:textId="77777777" w:rsidR="001E117A" w:rsidRDefault="001E117A" w:rsidP="002C3240">
            <w:pPr>
              <w:spacing w:before="40" w:after="40"/>
              <w:jc w:val="center"/>
            </w:pPr>
            <w:r>
              <w:t>UMWM</w:t>
            </w:r>
          </w:p>
        </w:tc>
        <w:tc>
          <w:tcPr>
            <w:tcW w:w="1860" w:type="dxa"/>
            <w:vAlign w:val="center"/>
          </w:tcPr>
          <w:p w14:paraId="18148362" w14:textId="77777777" w:rsidR="001E117A" w:rsidRDefault="001E117A" w:rsidP="002C3240">
            <w:pPr>
              <w:spacing w:before="40" w:after="40"/>
              <w:jc w:val="center"/>
            </w:pPr>
            <w:r>
              <w:t>2</w:t>
            </w:r>
          </w:p>
        </w:tc>
      </w:tr>
      <w:tr w:rsidR="001E117A" w14:paraId="66F88BD4" w14:textId="77777777" w:rsidTr="002C3240">
        <w:trPr>
          <w:trHeight w:val="375"/>
        </w:trPr>
        <w:tc>
          <w:tcPr>
            <w:tcW w:w="1668" w:type="dxa"/>
            <w:vAlign w:val="center"/>
          </w:tcPr>
          <w:p w14:paraId="5160C217" w14:textId="77777777" w:rsidR="001E117A" w:rsidRDefault="001E117A" w:rsidP="002C3240">
            <w:pPr>
              <w:spacing w:before="40" w:after="40"/>
              <w:jc w:val="center"/>
            </w:pPr>
            <w:r>
              <w:t>25.11.2019</w:t>
            </w:r>
          </w:p>
        </w:tc>
        <w:tc>
          <w:tcPr>
            <w:tcW w:w="7371" w:type="dxa"/>
            <w:vAlign w:val="center"/>
          </w:tcPr>
          <w:p w14:paraId="0802BACF" w14:textId="77777777" w:rsidR="001E117A" w:rsidRDefault="001E117A" w:rsidP="002C3240">
            <w:pPr>
              <w:spacing w:before="40" w:after="40"/>
            </w:pPr>
            <w:r w:rsidRPr="00DF27B4">
              <w:t>Szkolenie z zakresu prawnych aspektów fu</w:t>
            </w:r>
            <w:r>
              <w:t>nkcjonowania organizacji pozarzą</w:t>
            </w:r>
            <w:r w:rsidRPr="00DF27B4">
              <w:t>dowych, zakładania działalności gospodarczej oraz działalności jednostek sektora finansów publicznych</w:t>
            </w:r>
          </w:p>
        </w:tc>
        <w:tc>
          <w:tcPr>
            <w:tcW w:w="3402" w:type="dxa"/>
            <w:vAlign w:val="center"/>
          </w:tcPr>
          <w:p w14:paraId="6BC5517E" w14:textId="77777777" w:rsidR="001E117A" w:rsidRDefault="001E117A" w:rsidP="002C3240">
            <w:pPr>
              <w:spacing w:before="40" w:after="40"/>
              <w:jc w:val="center"/>
            </w:pPr>
            <w:r w:rsidRPr="00DF27B4">
              <w:t>Fundacja Rozwoju Sądecczyzny</w:t>
            </w:r>
          </w:p>
        </w:tc>
        <w:tc>
          <w:tcPr>
            <w:tcW w:w="1860" w:type="dxa"/>
            <w:vAlign w:val="center"/>
          </w:tcPr>
          <w:p w14:paraId="0BD434C1" w14:textId="77777777" w:rsidR="001E117A" w:rsidRDefault="001E117A" w:rsidP="002C3240">
            <w:pPr>
              <w:spacing w:before="40" w:after="40"/>
              <w:jc w:val="center"/>
            </w:pPr>
            <w:r>
              <w:t>2</w:t>
            </w:r>
          </w:p>
        </w:tc>
      </w:tr>
      <w:tr w:rsidR="001E117A" w14:paraId="15A36B95" w14:textId="77777777" w:rsidTr="002C3240">
        <w:trPr>
          <w:trHeight w:val="375"/>
        </w:trPr>
        <w:tc>
          <w:tcPr>
            <w:tcW w:w="1668" w:type="dxa"/>
            <w:vAlign w:val="center"/>
          </w:tcPr>
          <w:p w14:paraId="68193B4D" w14:textId="77777777" w:rsidR="001E117A" w:rsidRDefault="001E117A" w:rsidP="002C3240">
            <w:pPr>
              <w:spacing w:before="40" w:after="40"/>
              <w:jc w:val="center"/>
            </w:pPr>
            <w:r>
              <w:t>19.12.2019</w:t>
            </w:r>
          </w:p>
        </w:tc>
        <w:tc>
          <w:tcPr>
            <w:tcW w:w="7371" w:type="dxa"/>
            <w:vAlign w:val="center"/>
          </w:tcPr>
          <w:p w14:paraId="2B04D968" w14:textId="77777777" w:rsidR="001E117A" w:rsidRDefault="001E117A" w:rsidP="002C3240">
            <w:pPr>
              <w:spacing w:before="40" w:after="40"/>
            </w:pPr>
            <w:r w:rsidRPr="00C57C27">
              <w:t>Szkolenie z zasad monitoringu i ewaluacji LGD i LSR</w:t>
            </w:r>
          </w:p>
        </w:tc>
        <w:tc>
          <w:tcPr>
            <w:tcW w:w="3402" w:type="dxa"/>
            <w:vAlign w:val="center"/>
          </w:tcPr>
          <w:p w14:paraId="74153BDA" w14:textId="77777777" w:rsidR="001E117A" w:rsidRDefault="001E117A" w:rsidP="002C3240">
            <w:pPr>
              <w:spacing w:before="40" w:after="40"/>
              <w:jc w:val="center"/>
            </w:pPr>
            <w:r>
              <w:t xml:space="preserve">Stowarzyszenie </w:t>
            </w:r>
            <w:r w:rsidRPr="007563F2">
              <w:t>LGD Brama Beskidu</w:t>
            </w:r>
          </w:p>
        </w:tc>
        <w:tc>
          <w:tcPr>
            <w:tcW w:w="1860" w:type="dxa"/>
            <w:vAlign w:val="center"/>
          </w:tcPr>
          <w:p w14:paraId="6DA60890" w14:textId="77777777" w:rsidR="001E117A" w:rsidRDefault="001E117A" w:rsidP="002C3240">
            <w:pPr>
              <w:spacing w:before="40" w:after="40"/>
              <w:jc w:val="center"/>
            </w:pPr>
            <w:r>
              <w:t>3</w:t>
            </w:r>
          </w:p>
        </w:tc>
      </w:tr>
      <w:tr w:rsidR="001E117A" w14:paraId="3738F1B9" w14:textId="77777777" w:rsidTr="002C3240">
        <w:trPr>
          <w:trHeight w:val="375"/>
        </w:trPr>
        <w:tc>
          <w:tcPr>
            <w:tcW w:w="1668" w:type="dxa"/>
            <w:vAlign w:val="center"/>
          </w:tcPr>
          <w:p w14:paraId="396302EE" w14:textId="77777777" w:rsidR="001E117A" w:rsidRDefault="001E117A" w:rsidP="002C3240">
            <w:pPr>
              <w:spacing w:before="40" w:after="40"/>
              <w:jc w:val="center"/>
            </w:pPr>
            <w:r>
              <w:t>13.01.2020</w:t>
            </w:r>
          </w:p>
        </w:tc>
        <w:tc>
          <w:tcPr>
            <w:tcW w:w="7371" w:type="dxa"/>
            <w:vAlign w:val="center"/>
          </w:tcPr>
          <w:p w14:paraId="26742919" w14:textId="77777777" w:rsidR="001E117A" w:rsidRDefault="001E117A" w:rsidP="002C3240">
            <w:pPr>
              <w:spacing w:before="40" w:after="40"/>
            </w:pPr>
            <w:r w:rsidRPr="00A9272B">
              <w:t>Zasady wypełniania dokumentacji aplikacyjnej i rozliczeniowej w ramach poddziałania "Wsparcie na wdrażanie operacji w ramach strategii rozwoju lokalnego kierowanego przez społeczność"</w:t>
            </w:r>
          </w:p>
        </w:tc>
        <w:tc>
          <w:tcPr>
            <w:tcW w:w="3402" w:type="dxa"/>
            <w:vAlign w:val="center"/>
          </w:tcPr>
          <w:p w14:paraId="5159663E" w14:textId="77777777" w:rsidR="001E117A" w:rsidRDefault="001E117A" w:rsidP="002C3240">
            <w:pPr>
              <w:spacing w:before="40" w:after="40"/>
              <w:jc w:val="center"/>
            </w:pPr>
            <w:r w:rsidRPr="00A9272B">
              <w:t>UMWM</w:t>
            </w:r>
          </w:p>
        </w:tc>
        <w:tc>
          <w:tcPr>
            <w:tcW w:w="1860" w:type="dxa"/>
            <w:vAlign w:val="center"/>
          </w:tcPr>
          <w:p w14:paraId="6DB44145" w14:textId="77777777" w:rsidR="001E117A" w:rsidRDefault="001E117A" w:rsidP="002C3240">
            <w:pPr>
              <w:spacing w:before="40" w:after="40"/>
              <w:jc w:val="center"/>
            </w:pPr>
            <w:r>
              <w:t>2</w:t>
            </w:r>
          </w:p>
        </w:tc>
      </w:tr>
      <w:tr w:rsidR="001E117A" w14:paraId="456AB995" w14:textId="77777777" w:rsidTr="002C3240">
        <w:trPr>
          <w:trHeight w:val="955"/>
        </w:trPr>
        <w:tc>
          <w:tcPr>
            <w:tcW w:w="1668" w:type="dxa"/>
            <w:vAlign w:val="center"/>
          </w:tcPr>
          <w:p w14:paraId="1E9E1136" w14:textId="77777777" w:rsidR="001E117A" w:rsidRDefault="001E117A" w:rsidP="002C3240">
            <w:pPr>
              <w:spacing w:before="40" w:after="40"/>
              <w:jc w:val="center"/>
            </w:pPr>
            <w:r>
              <w:t>24.06.2020</w:t>
            </w:r>
          </w:p>
        </w:tc>
        <w:tc>
          <w:tcPr>
            <w:tcW w:w="7371" w:type="dxa"/>
            <w:vAlign w:val="center"/>
          </w:tcPr>
          <w:p w14:paraId="310717A4" w14:textId="77777777" w:rsidR="001E117A" w:rsidRDefault="001E117A" w:rsidP="002C3240">
            <w:pPr>
              <w:spacing w:before="40" w:after="40"/>
            </w:pPr>
            <w:r w:rsidRPr="00A9272B">
              <w:t>Zasady wypełniania dokumentacji aplikacyjnej i rozliczeniowej w ramach poddziałania "Wsparcie na wdrażanie operacji w ramach strategii rozwoju lokalnego kierowanego przez społeczność"</w:t>
            </w:r>
          </w:p>
        </w:tc>
        <w:tc>
          <w:tcPr>
            <w:tcW w:w="3402" w:type="dxa"/>
            <w:vAlign w:val="center"/>
          </w:tcPr>
          <w:p w14:paraId="7822ABF1" w14:textId="77777777" w:rsidR="001E117A" w:rsidRDefault="001E117A" w:rsidP="002C3240">
            <w:pPr>
              <w:spacing w:before="40" w:after="40"/>
              <w:jc w:val="center"/>
            </w:pPr>
            <w:r w:rsidRPr="00A9272B">
              <w:t>UMWM</w:t>
            </w:r>
          </w:p>
        </w:tc>
        <w:tc>
          <w:tcPr>
            <w:tcW w:w="1860" w:type="dxa"/>
            <w:vAlign w:val="center"/>
          </w:tcPr>
          <w:p w14:paraId="652B33AF" w14:textId="77777777" w:rsidR="001E117A" w:rsidRDefault="001E117A" w:rsidP="002C3240">
            <w:pPr>
              <w:spacing w:before="40" w:after="40"/>
              <w:jc w:val="center"/>
            </w:pPr>
            <w:r>
              <w:t>1</w:t>
            </w:r>
          </w:p>
        </w:tc>
      </w:tr>
      <w:tr w:rsidR="001E117A" w14:paraId="6EAB7A37" w14:textId="77777777" w:rsidTr="002C3240">
        <w:trPr>
          <w:trHeight w:val="375"/>
        </w:trPr>
        <w:tc>
          <w:tcPr>
            <w:tcW w:w="1668" w:type="dxa"/>
            <w:vAlign w:val="center"/>
          </w:tcPr>
          <w:p w14:paraId="2A5E7062" w14:textId="77777777" w:rsidR="001E117A" w:rsidRDefault="001E117A" w:rsidP="002C3240">
            <w:pPr>
              <w:spacing w:before="40" w:after="40"/>
              <w:jc w:val="center"/>
            </w:pPr>
            <w:r>
              <w:t>16.09.2020</w:t>
            </w:r>
          </w:p>
        </w:tc>
        <w:tc>
          <w:tcPr>
            <w:tcW w:w="7371" w:type="dxa"/>
            <w:vAlign w:val="center"/>
          </w:tcPr>
          <w:p w14:paraId="040A1E9F" w14:textId="77777777" w:rsidR="001E117A" w:rsidRDefault="001E117A" w:rsidP="002C3240">
            <w:pPr>
              <w:spacing w:before="40" w:after="40"/>
            </w:pPr>
            <w:r w:rsidRPr="00A9272B">
              <w:t>Zasady wypełniania dokumentacji aplikacyjnej i rozliczeniowej w ramach poddziałania "Wsparcie na wdrażanie operacji w ramach strategii rozwoju lokalnego kierowanego przez społeczność"</w:t>
            </w:r>
          </w:p>
        </w:tc>
        <w:tc>
          <w:tcPr>
            <w:tcW w:w="3402" w:type="dxa"/>
            <w:vAlign w:val="center"/>
          </w:tcPr>
          <w:p w14:paraId="13456406" w14:textId="77777777" w:rsidR="001E117A" w:rsidRDefault="001E117A" w:rsidP="002C3240">
            <w:pPr>
              <w:spacing w:before="40" w:after="40"/>
              <w:jc w:val="center"/>
            </w:pPr>
            <w:r w:rsidRPr="00A9272B">
              <w:t>UMWM</w:t>
            </w:r>
          </w:p>
        </w:tc>
        <w:tc>
          <w:tcPr>
            <w:tcW w:w="1860" w:type="dxa"/>
            <w:vAlign w:val="center"/>
          </w:tcPr>
          <w:p w14:paraId="681AFEBD" w14:textId="77777777" w:rsidR="001E117A" w:rsidRDefault="001E117A" w:rsidP="002C3240">
            <w:pPr>
              <w:spacing w:before="40" w:after="40"/>
              <w:jc w:val="center"/>
            </w:pPr>
            <w:r>
              <w:t>3</w:t>
            </w:r>
          </w:p>
        </w:tc>
      </w:tr>
      <w:tr w:rsidR="001E117A" w14:paraId="319C3112" w14:textId="77777777" w:rsidTr="002C3240">
        <w:trPr>
          <w:trHeight w:val="375"/>
        </w:trPr>
        <w:tc>
          <w:tcPr>
            <w:tcW w:w="1668" w:type="dxa"/>
            <w:vAlign w:val="center"/>
          </w:tcPr>
          <w:p w14:paraId="437C7CDA" w14:textId="77777777" w:rsidR="001E117A" w:rsidRDefault="001E117A" w:rsidP="002C3240">
            <w:pPr>
              <w:spacing w:before="40" w:after="40"/>
              <w:jc w:val="center"/>
            </w:pPr>
            <w:r>
              <w:t>16.12.2020</w:t>
            </w:r>
          </w:p>
        </w:tc>
        <w:tc>
          <w:tcPr>
            <w:tcW w:w="7371" w:type="dxa"/>
            <w:vAlign w:val="center"/>
          </w:tcPr>
          <w:p w14:paraId="19CE8E31" w14:textId="77777777" w:rsidR="001E117A" w:rsidRDefault="001E117A" w:rsidP="002C3240">
            <w:pPr>
              <w:spacing w:before="40" w:after="40"/>
            </w:pPr>
            <w:r w:rsidRPr="00A9272B">
              <w:t>Zasady wypełniania dokumentacji aplikacyjnej i rozliczeniowej w ramach poddziałania "Wsparcie na wdrażanie operacji w ramach strategii rozwoju lokalnego kierowanego przez społeczność"</w:t>
            </w:r>
          </w:p>
        </w:tc>
        <w:tc>
          <w:tcPr>
            <w:tcW w:w="3402" w:type="dxa"/>
            <w:vAlign w:val="center"/>
          </w:tcPr>
          <w:p w14:paraId="24319CDC" w14:textId="77777777" w:rsidR="001E117A" w:rsidRDefault="001E117A" w:rsidP="002C3240">
            <w:pPr>
              <w:spacing w:before="40" w:after="40"/>
              <w:jc w:val="center"/>
            </w:pPr>
            <w:r w:rsidRPr="00A9272B">
              <w:t>UMWM</w:t>
            </w:r>
          </w:p>
        </w:tc>
        <w:tc>
          <w:tcPr>
            <w:tcW w:w="1860" w:type="dxa"/>
            <w:vAlign w:val="center"/>
          </w:tcPr>
          <w:p w14:paraId="1E5B5A19" w14:textId="77777777" w:rsidR="001E117A" w:rsidRDefault="001E117A" w:rsidP="002C3240">
            <w:pPr>
              <w:spacing w:before="40" w:after="40"/>
              <w:jc w:val="center"/>
            </w:pPr>
            <w:r>
              <w:t>3</w:t>
            </w:r>
          </w:p>
        </w:tc>
      </w:tr>
      <w:tr w:rsidR="001E117A" w14:paraId="58AA76C4" w14:textId="77777777" w:rsidTr="002C3240">
        <w:trPr>
          <w:trHeight w:val="375"/>
        </w:trPr>
        <w:tc>
          <w:tcPr>
            <w:tcW w:w="1668" w:type="dxa"/>
            <w:vAlign w:val="center"/>
          </w:tcPr>
          <w:p w14:paraId="50135E06" w14:textId="77777777" w:rsidR="001E117A" w:rsidRDefault="001E117A" w:rsidP="002C3240">
            <w:pPr>
              <w:spacing w:before="40" w:after="40"/>
              <w:jc w:val="center"/>
            </w:pPr>
            <w:r>
              <w:t>09.04.2021</w:t>
            </w:r>
          </w:p>
        </w:tc>
        <w:tc>
          <w:tcPr>
            <w:tcW w:w="7371" w:type="dxa"/>
            <w:vAlign w:val="center"/>
          </w:tcPr>
          <w:p w14:paraId="120AE7E5" w14:textId="77777777" w:rsidR="001E117A" w:rsidRDefault="001E117A" w:rsidP="002C3240">
            <w:pPr>
              <w:spacing w:before="40" w:after="40"/>
            </w:pPr>
            <w:r w:rsidRPr="00A9272B">
              <w:t>Zasady wypełniania dokumentacji aplikacyjnej i rozliczeniowej w ramach poddziałania "Wsparcie na wdrażanie operacji w ramach strategii rozwoju lokalnego kierowanego przez społeczność"</w:t>
            </w:r>
          </w:p>
        </w:tc>
        <w:tc>
          <w:tcPr>
            <w:tcW w:w="3402" w:type="dxa"/>
            <w:vAlign w:val="center"/>
          </w:tcPr>
          <w:p w14:paraId="476EFC41" w14:textId="77777777" w:rsidR="001E117A" w:rsidRDefault="001E117A" w:rsidP="002C3240">
            <w:pPr>
              <w:spacing w:before="40" w:after="40"/>
              <w:jc w:val="center"/>
            </w:pPr>
            <w:r w:rsidRPr="00A9272B">
              <w:t>UMWM</w:t>
            </w:r>
          </w:p>
        </w:tc>
        <w:tc>
          <w:tcPr>
            <w:tcW w:w="1860" w:type="dxa"/>
            <w:vAlign w:val="center"/>
          </w:tcPr>
          <w:p w14:paraId="07D02F12" w14:textId="77777777" w:rsidR="001E117A" w:rsidRDefault="001E117A" w:rsidP="002C3240">
            <w:pPr>
              <w:spacing w:before="40" w:after="40"/>
              <w:jc w:val="center"/>
            </w:pPr>
            <w:r>
              <w:t>3</w:t>
            </w:r>
          </w:p>
        </w:tc>
      </w:tr>
    </w:tbl>
    <w:p w14:paraId="1E9B2402" w14:textId="77777777" w:rsidR="001E117A" w:rsidRPr="007F3D97" w:rsidRDefault="001E117A" w:rsidP="001E117A">
      <w:pPr>
        <w:spacing w:before="120" w:after="240"/>
        <w:rPr>
          <w:bCs/>
          <w:sz w:val="20"/>
          <w:szCs w:val="20"/>
        </w:rPr>
      </w:pPr>
      <w:r w:rsidRPr="007F3D97">
        <w:rPr>
          <w:bCs/>
          <w:sz w:val="20"/>
          <w:szCs w:val="20"/>
        </w:rPr>
        <w:t>Źródło: dokumentacja LGD Brama Beskidu, 2021.</w:t>
      </w:r>
    </w:p>
    <w:p w14:paraId="4B675298" w14:textId="1736505C" w:rsidR="001E117A" w:rsidRPr="002C4248" w:rsidRDefault="001E117A" w:rsidP="001E117A">
      <w:pPr>
        <w:rPr>
          <w:bCs/>
        </w:rPr>
      </w:pPr>
      <w:bookmarkStart w:id="107" w:name="_Hlk86094318"/>
      <w:bookmarkStart w:id="108" w:name="_Hlk81053497"/>
    </w:p>
    <w:p w14:paraId="58FF064C" w14:textId="6F518876" w:rsidR="00D9314C" w:rsidRDefault="00D9314C" w:rsidP="00D9314C">
      <w:pPr>
        <w:pStyle w:val="Legenda"/>
        <w:keepNext/>
      </w:pPr>
      <w:bookmarkStart w:id="109" w:name="_Toc87352011"/>
      <w:r>
        <w:lastRenderedPageBreak/>
        <w:t xml:space="preserve">Tabela </w:t>
      </w:r>
      <w:r w:rsidR="00694A16">
        <w:fldChar w:fldCharType="begin"/>
      </w:r>
      <w:r w:rsidR="00694A16">
        <w:instrText xml:space="preserve"> SEQ Tabela \* ARABIC </w:instrText>
      </w:r>
      <w:r w:rsidR="00694A16">
        <w:fldChar w:fldCharType="separate"/>
      </w:r>
      <w:r w:rsidR="00EA2140">
        <w:rPr>
          <w:noProof/>
        </w:rPr>
        <w:t>17</w:t>
      </w:r>
      <w:r w:rsidR="00694A16">
        <w:rPr>
          <w:noProof/>
        </w:rPr>
        <w:fldChar w:fldCharType="end"/>
      </w:r>
      <w:r>
        <w:t xml:space="preserve"> </w:t>
      </w:r>
      <w:r w:rsidRPr="00B563A8">
        <w:t>Szkolenia członków organów statutowych LGD Brama Beskidu w okresie 01.01.2016-31.05.2021</w:t>
      </w:r>
      <w:bookmarkEnd w:id="109"/>
    </w:p>
    <w:tbl>
      <w:tblPr>
        <w:tblStyle w:val="Tabela-Siatka"/>
        <w:tblW w:w="14312" w:type="dxa"/>
        <w:tblLook w:val="04A0" w:firstRow="1" w:lastRow="0" w:firstColumn="1" w:lastColumn="0" w:noHBand="0" w:noVBand="1"/>
      </w:tblPr>
      <w:tblGrid>
        <w:gridCol w:w="1714"/>
        <w:gridCol w:w="6616"/>
        <w:gridCol w:w="2438"/>
        <w:gridCol w:w="1843"/>
        <w:gridCol w:w="1701"/>
      </w:tblGrid>
      <w:tr w:rsidR="001E117A" w14:paraId="45E91F21" w14:textId="77777777" w:rsidTr="002C3240">
        <w:trPr>
          <w:trHeight w:val="694"/>
        </w:trPr>
        <w:tc>
          <w:tcPr>
            <w:tcW w:w="1714" w:type="dxa"/>
            <w:vAlign w:val="center"/>
          </w:tcPr>
          <w:bookmarkEnd w:id="107"/>
          <w:p w14:paraId="55D879E4" w14:textId="77777777" w:rsidR="001E117A" w:rsidRDefault="001E117A" w:rsidP="002C3240">
            <w:pPr>
              <w:spacing w:before="40" w:after="40"/>
              <w:jc w:val="center"/>
            </w:pPr>
            <w:r>
              <w:t>Data szkolenia</w:t>
            </w:r>
          </w:p>
        </w:tc>
        <w:tc>
          <w:tcPr>
            <w:tcW w:w="6616" w:type="dxa"/>
            <w:vAlign w:val="center"/>
          </w:tcPr>
          <w:p w14:paraId="6CC91683" w14:textId="77777777" w:rsidR="001E117A" w:rsidRDefault="001E117A" w:rsidP="002C3240">
            <w:pPr>
              <w:spacing w:before="40" w:after="40"/>
              <w:jc w:val="center"/>
            </w:pPr>
            <w:r>
              <w:t>Temat szkolenia</w:t>
            </w:r>
          </w:p>
        </w:tc>
        <w:tc>
          <w:tcPr>
            <w:tcW w:w="2438" w:type="dxa"/>
            <w:vAlign w:val="center"/>
          </w:tcPr>
          <w:p w14:paraId="79719500" w14:textId="77777777" w:rsidR="001E117A" w:rsidRDefault="001E117A" w:rsidP="002C3240">
            <w:pPr>
              <w:spacing w:before="40" w:after="40"/>
              <w:jc w:val="center"/>
            </w:pPr>
            <w:r>
              <w:t>Wykonawca szkolenia</w:t>
            </w:r>
          </w:p>
        </w:tc>
        <w:tc>
          <w:tcPr>
            <w:tcW w:w="1843" w:type="dxa"/>
            <w:vAlign w:val="center"/>
          </w:tcPr>
          <w:p w14:paraId="156E131E" w14:textId="77777777" w:rsidR="001E117A" w:rsidRDefault="001E117A" w:rsidP="002C3240">
            <w:pPr>
              <w:spacing w:before="40" w:after="40"/>
              <w:jc w:val="center"/>
            </w:pPr>
            <w:r>
              <w:t>Liczba przeszkolonych członków zarządu</w:t>
            </w:r>
          </w:p>
        </w:tc>
        <w:tc>
          <w:tcPr>
            <w:tcW w:w="1701" w:type="dxa"/>
            <w:vAlign w:val="center"/>
          </w:tcPr>
          <w:p w14:paraId="3AE031F4" w14:textId="77777777" w:rsidR="001E117A" w:rsidRDefault="001E117A" w:rsidP="002C3240">
            <w:pPr>
              <w:spacing w:before="40" w:after="40"/>
              <w:jc w:val="center"/>
            </w:pPr>
            <w:r>
              <w:t>Liczba przeszkolonych członków rady</w:t>
            </w:r>
          </w:p>
        </w:tc>
      </w:tr>
      <w:bookmarkEnd w:id="108"/>
      <w:tr w:rsidR="001E117A" w14:paraId="33CA277D" w14:textId="77777777" w:rsidTr="002C3240">
        <w:trPr>
          <w:trHeight w:val="332"/>
        </w:trPr>
        <w:tc>
          <w:tcPr>
            <w:tcW w:w="1714" w:type="dxa"/>
            <w:vAlign w:val="center"/>
          </w:tcPr>
          <w:p w14:paraId="1B5C0564" w14:textId="77777777" w:rsidR="001E117A" w:rsidRDefault="001E117A" w:rsidP="002C3240">
            <w:pPr>
              <w:spacing w:before="40" w:after="40"/>
              <w:jc w:val="center"/>
            </w:pPr>
            <w:r>
              <w:t>09.08.2016</w:t>
            </w:r>
          </w:p>
        </w:tc>
        <w:tc>
          <w:tcPr>
            <w:tcW w:w="6616" w:type="dxa"/>
            <w:vAlign w:val="center"/>
          </w:tcPr>
          <w:p w14:paraId="34477CFC" w14:textId="77777777" w:rsidR="001E117A" w:rsidRDefault="001E117A" w:rsidP="002C3240">
            <w:pPr>
              <w:spacing w:before="40" w:after="40"/>
            </w:pPr>
            <w:r w:rsidRPr="006236AA">
              <w:t xml:space="preserve">Szkolenie z zakresu rozwoju umiejętności interpersonalnych </w:t>
            </w:r>
            <w:r>
              <w:br/>
            </w:r>
            <w:r w:rsidRPr="006236AA">
              <w:t>(w zakresie prowadzenia spotkań z mieszkańcami,</w:t>
            </w:r>
            <w:r>
              <w:t xml:space="preserve"> </w:t>
            </w:r>
            <w:r w:rsidRPr="006236AA">
              <w:t>doradztwo)</w:t>
            </w:r>
          </w:p>
        </w:tc>
        <w:tc>
          <w:tcPr>
            <w:tcW w:w="2438" w:type="dxa"/>
            <w:vAlign w:val="center"/>
          </w:tcPr>
          <w:p w14:paraId="3592971B" w14:textId="77777777" w:rsidR="001E117A" w:rsidRDefault="001E117A" w:rsidP="002C3240">
            <w:pPr>
              <w:spacing w:before="40" w:after="40"/>
              <w:jc w:val="center"/>
            </w:pPr>
            <w:r w:rsidRPr="006236AA">
              <w:t xml:space="preserve">Fundacja Collegium </w:t>
            </w:r>
            <w:proofErr w:type="spellStart"/>
            <w:r w:rsidRPr="006236AA">
              <w:t>Progressus</w:t>
            </w:r>
            <w:proofErr w:type="spellEnd"/>
          </w:p>
        </w:tc>
        <w:tc>
          <w:tcPr>
            <w:tcW w:w="1843" w:type="dxa"/>
            <w:vAlign w:val="center"/>
          </w:tcPr>
          <w:p w14:paraId="53BBAC31" w14:textId="77777777" w:rsidR="001E117A" w:rsidRDefault="001E117A" w:rsidP="002C3240">
            <w:pPr>
              <w:spacing w:before="40" w:after="40"/>
              <w:jc w:val="center"/>
            </w:pPr>
            <w:r>
              <w:t>1</w:t>
            </w:r>
          </w:p>
        </w:tc>
        <w:tc>
          <w:tcPr>
            <w:tcW w:w="1701" w:type="dxa"/>
            <w:vAlign w:val="center"/>
          </w:tcPr>
          <w:p w14:paraId="61C9B548" w14:textId="77777777" w:rsidR="001E117A" w:rsidRDefault="001E117A" w:rsidP="002C3240">
            <w:pPr>
              <w:spacing w:before="40" w:after="40"/>
              <w:jc w:val="center"/>
            </w:pPr>
            <w:r>
              <w:t>-</w:t>
            </w:r>
          </w:p>
          <w:p w14:paraId="123C7110" w14:textId="77777777" w:rsidR="001E117A" w:rsidRDefault="001E117A" w:rsidP="002C3240">
            <w:pPr>
              <w:spacing w:before="40" w:after="40"/>
              <w:jc w:val="center"/>
            </w:pPr>
          </w:p>
        </w:tc>
      </w:tr>
      <w:tr w:rsidR="001E117A" w14:paraId="3563E9EE" w14:textId="77777777" w:rsidTr="002C3240">
        <w:trPr>
          <w:trHeight w:val="261"/>
        </w:trPr>
        <w:tc>
          <w:tcPr>
            <w:tcW w:w="1714" w:type="dxa"/>
            <w:vAlign w:val="center"/>
          </w:tcPr>
          <w:p w14:paraId="6D59B47C" w14:textId="77777777" w:rsidR="001E117A" w:rsidRDefault="001E117A" w:rsidP="002C3240">
            <w:pPr>
              <w:spacing w:before="40" w:after="40"/>
              <w:jc w:val="center"/>
            </w:pPr>
            <w:r>
              <w:t>16.09.2016</w:t>
            </w:r>
          </w:p>
        </w:tc>
        <w:tc>
          <w:tcPr>
            <w:tcW w:w="6616" w:type="dxa"/>
            <w:vAlign w:val="center"/>
          </w:tcPr>
          <w:p w14:paraId="256DDD3A" w14:textId="77777777" w:rsidR="001E117A" w:rsidRDefault="001E117A" w:rsidP="002C3240">
            <w:pPr>
              <w:spacing w:before="40" w:after="40"/>
            </w:pPr>
            <w:r w:rsidRPr="003B1763">
              <w:t>Szkolenie z zakresu danych osobowych</w:t>
            </w:r>
          </w:p>
        </w:tc>
        <w:tc>
          <w:tcPr>
            <w:tcW w:w="2438" w:type="dxa"/>
            <w:vAlign w:val="center"/>
          </w:tcPr>
          <w:p w14:paraId="02CCCE5E" w14:textId="77777777" w:rsidR="001E117A" w:rsidRDefault="001E117A" w:rsidP="002C3240">
            <w:pPr>
              <w:spacing w:before="40" w:after="40"/>
              <w:jc w:val="center"/>
            </w:pPr>
            <w:r w:rsidRPr="003B1763">
              <w:t>Zespół Ekspertów Manager (Kursy &amp; Szkolenia &amp; Doradztwo)</w:t>
            </w:r>
          </w:p>
        </w:tc>
        <w:tc>
          <w:tcPr>
            <w:tcW w:w="1843" w:type="dxa"/>
            <w:vAlign w:val="center"/>
          </w:tcPr>
          <w:p w14:paraId="0615ACE4" w14:textId="77777777" w:rsidR="001E117A" w:rsidRDefault="001E117A" w:rsidP="002C3240">
            <w:pPr>
              <w:spacing w:before="40" w:after="40"/>
              <w:jc w:val="center"/>
            </w:pPr>
            <w:r>
              <w:t>1</w:t>
            </w:r>
          </w:p>
        </w:tc>
        <w:tc>
          <w:tcPr>
            <w:tcW w:w="1701" w:type="dxa"/>
            <w:vAlign w:val="center"/>
          </w:tcPr>
          <w:p w14:paraId="089657EA" w14:textId="77777777" w:rsidR="001E117A" w:rsidRDefault="001E117A" w:rsidP="002C3240">
            <w:pPr>
              <w:spacing w:before="40" w:after="40"/>
              <w:jc w:val="center"/>
            </w:pPr>
            <w:r>
              <w:t>-</w:t>
            </w:r>
          </w:p>
          <w:p w14:paraId="0AB74F25" w14:textId="77777777" w:rsidR="001E117A" w:rsidRDefault="001E117A" w:rsidP="002C3240">
            <w:pPr>
              <w:spacing w:before="40" w:after="40"/>
              <w:jc w:val="center"/>
            </w:pPr>
          </w:p>
        </w:tc>
      </w:tr>
      <w:tr w:rsidR="001E117A" w14:paraId="2B03358F" w14:textId="77777777" w:rsidTr="002C3240">
        <w:trPr>
          <w:trHeight w:val="264"/>
        </w:trPr>
        <w:tc>
          <w:tcPr>
            <w:tcW w:w="1714" w:type="dxa"/>
            <w:vAlign w:val="center"/>
          </w:tcPr>
          <w:p w14:paraId="551217D5" w14:textId="77777777" w:rsidR="001E117A" w:rsidRDefault="001E117A" w:rsidP="002C3240">
            <w:pPr>
              <w:spacing w:before="40" w:after="40"/>
              <w:jc w:val="center"/>
            </w:pPr>
            <w:r>
              <w:t>28.09.2016</w:t>
            </w:r>
          </w:p>
        </w:tc>
        <w:tc>
          <w:tcPr>
            <w:tcW w:w="6616" w:type="dxa"/>
            <w:vAlign w:val="center"/>
          </w:tcPr>
          <w:p w14:paraId="322922C4" w14:textId="77777777" w:rsidR="001E117A" w:rsidRDefault="001E117A" w:rsidP="002C3240">
            <w:pPr>
              <w:spacing w:before="40" w:after="40"/>
            </w:pPr>
            <w:r w:rsidRPr="003B1763">
              <w:t>Szkolenie z zakresu prawnych aspektów funkcjonowania organizacji pozarz</w:t>
            </w:r>
            <w:r>
              <w:t>ą</w:t>
            </w:r>
            <w:r w:rsidRPr="003B1763">
              <w:t>dowych, zakładania działalności gospodarczej oraz działalności jednostek sektora finansów publicznych</w:t>
            </w:r>
          </w:p>
        </w:tc>
        <w:tc>
          <w:tcPr>
            <w:tcW w:w="2438" w:type="dxa"/>
            <w:vAlign w:val="center"/>
          </w:tcPr>
          <w:p w14:paraId="6F27919E" w14:textId="77777777" w:rsidR="001E117A" w:rsidRDefault="001E117A" w:rsidP="002C3240">
            <w:pPr>
              <w:spacing w:before="40" w:after="40"/>
              <w:jc w:val="center"/>
            </w:pPr>
            <w:r w:rsidRPr="003B1763">
              <w:t xml:space="preserve">Fundacja Collegium </w:t>
            </w:r>
            <w:proofErr w:type="spellStart"/>
            <w:r w:rsidRPr="003B1763">
              <w:t>Progressus</w:t>
            </w:r>
            <w:proofErr w:type="spellEnd"/>
          </w:p>
        </w:tc>
        <w:tc>
          <w:tcPr>
            <w:tcW w:w="1843" w:type="dxa"/>
            <w:vAlign w:val="center"/>
          </w:tcPr>
          <w:p w14:paraId="5C0A4120" w14:textId="77777777" w:rsidR="001E117A" w:rsidRDefault="001E117A" w:rsidP="002C3240">
            <w:pPr>
              <w:spacing w:before="40" w:after="40"/>
              <w:jc w:val="center"/>
            </w:pPr>
            <w:r>
              <w:t>1</w:t>
            </w:r>
          </w:p>
        </w:tc>
        <w:tc>
          <w:tcPr>
            <w:tcW w:w="1701" w:type="dxa"/>
            <w:vAlign w:val="center"/>
          </w:tcPr>
          <w:p w14:paraId="107143AB" w14:textId="77777777" w:rsidR="001E117A" w:rsidRDefault="001E117A" w:rsidP="002C3240">
            <w:pPr>
              <w:spacing w:before="40" w:after="40"/>
              <w:jc w:val="center"/>
            </w:pPr>
            <w:r>
              <w:t>-</w:t>
            </w:r>
          </w:p>
          <w:p w14:paraId="643D9ED5" w14:textId="77777777" w:rsidR="001E117A" w:rsidRDefault="001E117A" w:rsidP="002C3240">
            <w:pPr>
              <w:spacing w:before="40" w:after="40"/>
              <w:jc w:val="center"/>
            </w:pPr>
          </w:p>
        </w:tc>
      </w:tr>
      <w:tr w:rsidR="001E117A" w14:paraId="5F875607" w14:textId="77777777" w:rsidTr="002C3240">
        <w:trPr>
          <w:trHeight w:val="264"/>
        </w:trPr>
        <w:tc>
          <w:tcPr>
            <w:tcW w:w="1714" w:type="dxa"/>
            <w:vAlign w:val="center"/>
          </w:tcPr>
          <w:p w14:paraId="352A832B" w14:textId="77777777" w:rsidR="001E117A" w:rsidRDefault="001E117A" w:rsidP="002C3240">
            <w:pPr>
              <w:spacing w:before="40" w:after="40"/>
              <w:jc w:val="center"/>
            </w:pPr>
            <w:r>
              <w:t>01.12.2016</w:t>
            </w:r>
          </w:p>
        </w:tc>
        <w:tc>
          <w:tcPr>
            <w:tcW w:w="6616" w:type="dxa"/>
            <w:vAlign w:val="center"/>
          </w:tcPr>
          <w:p w14:paraId="3AF6E8C1" w14:textId="77777777" w:rsidR="001E117A" w:rsidRDefault="001E117A" w:rsidP="002C3240">
            <w:pPr>
              <w:spacing w:before="40" w:after="40"/>
            </w:pPr>
            <w:r w:rsidRPr="00B177C5">
              <w:t xml:space="preserve">Szkolenie z zakresu procedur oceny oraz wyboru projektów </w:t>
            </w:r>
            <w:r>
              <w:br/>
            </w:r>
            <w:r w:rsidRPr="00B177C5">
              <w:t xml:space="preserve">do finansowania w ramach Lokalnej Strategii Rozwoju Kierowanej </w:t>
            </w:r>
            <w:r>
              <w:br/>
            </w:r>
            <w:r w:rsidRPr="00B177C5">
              <w:t xml:space="preserve">przez </w:t>
            </w:r>
            <w:r>
              <w:t>l</w:t>
            </w:r>
            <w:r w:rsidRPr="00B177C5">
              <w:t xml:space="preserve">okalną </w:t>
            </w:r>
            <w:r>
              <w:t>s</w:t>
            </w:r>
            <w:r w:rsidRPr="00B177C5">
              <w:t>połeczność</w:t>
            </w:r>
          </w:p>
        </w:tc>
        <w:tc>
          <w:tcPr>
            <w:tcW w:w="2438" w:type="dxa"/>
            <w:vAlign w:val="center"/>
          </w:tcPr>
          <w:p w14:paraId="2D4C0FAD" w14:textId="77777777" w:rsidR="001E117A" w:rsidRDefault="001E117A" w:rsidP="002C3240">
            <w:pPr>
              <w:spacing w:before="40" w:after="40"/>
              <w:jc w:val="center"/>
            </w:pPr>
            <w:r>
              <w:t xml:space="preserve">Stowarzyszenie </w:t>
            </w:r>
            <w:r w:rsidRPr="007563F2">
              <w:t>LGD Brama Beskidu</w:t>
            </w:r>
          </w:p>
        </w:tc>
        <w:tc>
          <w:tcPr>
            <w:tcW w:w="1843" w:type="dxa"/>
            <w:vAlign w:val="center"/>
          </w:tcPr>
          <w:p w14:paraId="5A023856" w14:textId="77777777" w:rsidR="001E117A" w:rsidRDefault="001E117A" w:rsidP="002C3240">
            <w:pPr>
              <w:spacing w:before="40" w:after="40"/>
              <w:jc w:val="center"/>
            </w:pPr>
            <w:r>
              <w:t>4</w:t>
            </w:r>
          </w:p>
        </w:tc>
        <w:tc>
          <w:tcPr>
            <w:tcW w:w="1701" w:type="dxa"/>
            <w:vAlign w:val="center"/>
          </w:tcPr>
          <w:p w14:paraId="223828F0" w14:textId="77777777" w:rsidR="001E117A" w:rsidRDefault="001E117A" w:rsidP="002C3240">
            <w:pPr>
              <w:spacing w:before="40" w:after="40"/>
              <w:jc w:val="center"/>
            </w:pPr>
            <w:r>
              <w:t>10</w:t>
            </w:r>
          </w:p>
        </w:tc>
      </w:tr>
      <w:tr w:rsidR="001E117A" w14:paraId="11C563C1" w14:textId="77777777" w:rsidTr="002C3240">
        <w:trPr>
          <w:trHeight w:val="264"/>
        </w:trPr>
        <w:tc>
          <w:tcPr>
            <w:tcW w:w="1714" w:type="dxa"/>
            <w:vAlign w:val="center"/>
          </w:tcPr>
          <w:p w14:paraId="65FC3863" w14:textId="77777777" w:rsidR="001E117A" w:rsidRDefault="001E117A" w:rsidP="002C3240">
            <w:pPr>
              <w:spacing w:before="40" w:after="40"/>
              <w:jc w:val="center"/>
            </w:pPr>
            <w:r>
              <w:t>02.12.2016</w:t>
            </w:r>
          </w:p>
        </w:tc>
        <w:tc>
          <w:tcPr>
            <w:tcW w:w="6616" w:type="dxa"/>
            <w:vAlign w:val="center"/>
          </w:tcPr>
          <w:p w14:paraId="180C12BF" w14:textId="77777777" w:rsidR="001E117A" w:rsidRDefault="001E117A" w:rsidP="002C3240">
            <w:pPr>
              <w:spacing w:before="40" w:after="40"/>
            </w:pPr>
            <w:r>
              <w:t>Przygotowanie członków r</w:t>
            </w:r>
            <w:r w:rsidRPr="00B177C5">
              <w:t xml:space="preserve">ady i pracowników </w:t>
            </w:r>
            <w:r>
              <w:t>b</w:t>
            </w:r>
            <w:r w:rsidRPr="00B177C5">
              <w:t>iura LGD do sprawnego wdrażania Lokalnej Strategii Rozwoju Kierowanej przez Lokalną Społeczność</w:t>
            </w:r>
          </w:p>
        </w:tc>
        <w:tc>
          <w:tcPr>
            <w:tcW w:w="2438" w:type="dxa"/>
            <w:vAlign w:val="center"/>
          </w:tcPr>
          <w:p w14:paraId="2237E8A1" w14:textId="77777777" w:rsidR="001E117A" w:rsidRDefault="001E117A" w:rsidP="002C3240">
            <w:pPr>
              <w:spacing w:before="40" w:after="40"/>
              <w:jc w:val="center"/>
            </w:pPr>
            <w:r>
              <w:t xml:space="preserve">Stowarzyszenie </w:t>
            </w:r>
            <w:r w:rsidRPr="007563F2">
              <w:t>LGD Brama Beskidu</w:t>
            </w:r>
          </w:p>
        </w:tc>
        <w:tc>
          <w:tcPr>
            <w:tcW w:w="1843" w:type="dxa"/>
            <w:vAlign w:val="center"/>
          </w:tcPr>
          <w:p w14:paraId="55E427A7" w14:textId="77777777" w:rsidR="001E117A" w:rsidRDefault="001E117A" w:rsidP="002C3240">
            <w:pPr>
              <w:spacing w:before="40" w:after="40"/>
              <w:jc w:val="center"/>
            </w:pPr>
            <w:r>
              <w:t>4</w:t>
            </w:r>
          </w:p>
        </w:tc>
        <w:tc>
          <w:tcPr>
            <w:tcW w:w="1701" w:type="dxa"/>
            <w:vAlign w:val="center"/>
          </w:tcPr>
          <w:p w14:paraId="2CD2103B" w14:textId="77777777" w:rsidR="001E117A" w:rsidRDefault="001E117A" w:rsidP="002C3240">
            <w:pPr>
              <w:spacing w:before="40" w:after="40"/>
              <w:jc w:val="center"/>
            </w:pPr>
            <w:r>
              <w:t>10</w:t>
            </w:r>
          </w:p>
        </w:tc>
      </w:tr>
      <w:tr w:rsidR="001E117A" w14:paraId="14E83E73" w14:textId="77777777" w:rsidTr="002C3240">
        <w:trPr>
          <w:trHeight w:val="264"/>
        </w:trPr>
        <w:tc>
          <w:tcPr>
            <w:tcW w:w="1714" w:type="dxa"/>
            <w:vAlign w:val="center"/>
          </w:tcPr>
          <w:p w14:paraId="5C909F0E" w14:textId="77777777" w:rsidR="001E117A" w:rsidRDefault="001E117A" w:rsidP="002C3240">
            <w:pPr>
              <w:spacing w:before="40" w:after="40"/>
              <w:jc w:val="center"/>
            </w:pPr>
            <w:r>
              <w:t>22.12.2016</w:t>
            </w:r>
          </w:p>
        </w:tc>
        <w:tc>
          <w:tcPr>
            <w:tcW w:w="6616" w:type="dxa"/>
            <w:vAlign w:val="center"/>
          </w:tcPr>
          <w:p w14:paraId="3332C1EA" w14:textId="77777777" w:rsidR="001E117A" w:rsidRDefault="001E117A" w:rsidP="002C3240">
            <w:pPr>
              <w:spacing w:before="40" w:after="40"/>
            </w:pPr>
            <w:r w:rsidRPr="00B177C5">
              <w:t xml:space="preserve">Szkolenie z zakresu procedur oceny oraz wyboru projektów do finansowania w ramach Lokalnej Strategii Rozwoju Kierowanej </w:t>
            </w:r>
            <w:r>
              <w:br/>
            </w:r>
            <w:r w:rsidRPr="00B177C5">
              <w:t>przez Lokalną Społeczność</w:t>
            </w:r>
          </w:p>
        </w:tc>
        <w:tc>
          <w:tcPr>
            <w:tcW w:w="2438" w:type="dxa"/>
            <w:vAlign w:val="center"/>
          </w:tcPr>
          <w:p w14:paraId="3D460214" w14:textId="77777777" w:rsidR="001E117A" w:rsidRDefault="001E117A" w:rsidP="002C3240">
            <w:pPr>
              <w:spacing w:before="40" w:after="40"/>
              <w:jc w:val="center"/>
            </w:pPr>
            <w:r>
              <w:t xml:space="preserve">Stowarzyszenie </w:t>
            </w:r>
            <w:r w:rsidRPr="007563F2">
              <w:t>LGD Brama Beskidu</w:t>
            </w:r>
          </w:p>
        </w:tc>
        <w:tc>
          <w:tcPr>
            <w:tcW w:w="1843" w:type="dxa"/>
            <w:vAlign w:val="center"/>
          </w:tcPr>
          <w:p w14:paraId="41CA8B76" w14:textId="77777777" w:rsidR="001E117A" w:rsidRDefault="001E117A" w:rsidP="002C3240">
            <w:pPr>
              <w:spacing w:before="40" w:after="40"/>
              <w:jc w:val="center"/>
            </w:pPr>
            <w:r>
              <w:t>-</w:t>
            </w:r>
          </w:p>
          <w:p w14:paraId="125511AD" w14:textId="77777777" w:rsidR="001E117A" w:rsidRDefault="001E117A" w:rsidP="002C3240">
            <w:pPr>
              <w:spacing w:before="40" w:after="40"/>
              <w:jc w:val="center"/>
            </w:pPr>
          </w:p>
        </w:tc>
        <w:tc>
          <w:tcPr>
            <w:tcW w:w="1701" w:type="dxa"/>
            <w:vAlign w:val="center"/>
          </w:tcPr>
          <w:p w14:paraId="6493CB39" w14:textId="77777777" w:rsidR="001E117A" w:rsidRDefault="001E117A" w:rsidP="002C3240">
            <w:pPr>
              <w:spacing w:before="40" w:after="40"/>
              <w:jc w:val="center"/>
            </w:pPr>
            <w:r>
              <w:t>11</w:t>
            </w:r>
          </w:p>
        </w:tc>
      </w:tr>
      <w:tr w:rsidR="001E117A" w14:paraId="7535B85D" w14:textId="77777777" w:rsidTr="002C3240">
        <w:trPr>
          <w:trHeight w:val="264"/>
        </w:trPr>
        <w:tc>
          <w:tcPr>
            <w:tcW w:w="1714" w:type="dxa"/>
            <w:vAlign w:val="center"/>
          </w:tcPr>
          <w:p w14:paraId="2CB0751B" w14:textId="77777777" w:rsidR="001E117A" w:rsidRDefault="001E117A" w:rsidP="002C3240">
            <w:pPr>
              <w:spacing w:before="40" w:after="40"/>
              <w:jc w:val="center"/>
            </w:pPr>
            <w:r>
              <w:t>05.04.2017</w:t>
            </w:r>
          </w:p>
        </w:tc>
        <w:tc>
          <w:tcPr>
            <w:tcW w:w="6616" w:type="dxa"/>
            <w:vAlign w:val="center"/>
          </w:tcPr>
          <w:p w14:paraId="0889508C" w14:textId="77777777" w:rsidR="001E117A" w:rsidRPr="00522540" w:rsidRDefault="001E117A" w:rsidP="002C3240">
            <w:pPr>
              <w:spacing w:before="40" w:after="40"/>
              <w:rPr>
                <w:color w:val="000000"/>
              </w:rPr>
            </w:pPr>
            <w:r>
              <w:rPr>
                <w:color w:val="000000"/>
              </w:rPr>
              <w:t>Wsparcie dla rozwoju lokalnego w ramach inicjatywy LEADER</w:t>
            </w:r>
          </w:p>
        </w:tc>
        <w:tc>
          <w:tcPr>
            <w:tcW w:w="2438" w:type="dxa"/>
            <w:vAlign w:val="center"/>
          </w:tcPr>
          <w:p w14:paraId="16E3C621" w14:textId="77777777" w:rsidR="001E117A" w:rsidRDefault="001E117A" w:rsidP="002C3240">
            <w:pPr>
              <w:spacing w:before="40" w:after="40"/>
              <w:jc w:val="center"/>
            </w:pPr>
            <w:r>
              <w:rPr>
                <w:color w:val="000000"/>
              </w:rPr>
              <w:t>KSOW</w:t>
            </w:r>
          </w:p>
        </w:tc>
        <w:tc>
          <w:tcPr>
            <w:tcW w:w="1843" w:type="dxa"/>
            <w:vAlign w:val="center"/>
          </w:tcPr>
          <w:p w14:paraId="3B34AD77" w14:textId="77777777" w:rsidR="001E117A" w:rsidRDefault="001E117A" w:rsidP="002C3240">
            <w:pPr>
              <w:spacing w:before="40" w:after="40"/>
              <w:jc w:val="center"/>
            </w:pPr>
            <w:r>
              <w:t>1</w:t>
            </w:r>
          </w:p>
        </w:tc>
        <w:tc>
          <w:tcPr>
            <w:tcW w:w="1701" w:type="dxa"/>
            <w:vAlign w:val="center"/>
          </w:tcPr>
          <w:p w14:paraId="6EEF8106" w14:textId="77777777" w:rsidR="001E117A" w:rsidRDefault="001E117A" w:rsidP="002C3240">
            <w:pPr>
              <w:spacing w:before="40" w:after="40"/>
              <w:jc w:val="center"/>
            </w:pPr>
            <w:r>
              <w:t>-</w:t>
            </w:r>
          </w:p>
        </w:tc>
      </w:tr>
      <w:tr w:rsidR="001E117A" w14:paraId="1D001143" w14:textId="77777777" w:rsidTr="002C3240">
        <w:trPr>
          <w:trHeight w:val="264"/>
        </w:trPr>
        <w:tc>
          <w:tcPr>
            <w:tcW w:w="1714" w:type="dxa"/>
            <w:vAlign w:val="center"/>
          </w:tcPr>
          <w:p w14:paraId="28EECB49" w14:textId="77777777" w:rsidR="001E117A" w:rsidRDefault="001E117A" w:rsidP="002C3240">
            <w:pPr>
              <w:spacing w:before="40" w:after="40"/>
              <w:jc w:val="center"/>
            </w:pPr>
            <w:r>
              <w:t>08-09.06.2017</w:t>
            </w:r>
          </w:p>
        </w:tc>
        <w:tc>
          <w:tcPr>
            <w:tcW w:w="6616" w:type="dxa"/>
            <w:vAlign w:val="center"/>
          </w:tcPr>
          <w:p w14:paraId="6BF980F7" w14:textId="77777777" w:rsidR="001E117A" w:rsidRDefault="001E117A" w:rsidP="002C3240">
            <w:pPr>
              <w:spacing w:before="40" w:after="40"/>
            </w:pPr>
            <w:r>
              <w:t>W</w:t>
            </w:r>
            <w:r w:rsidRPr="00001777">
              <w:t xml:space="preserve">arsztaty dot. </w:t>
            </w:r>
            <w:r>
              <w:t>w</w:t>
            </w:r>
            <w:r w:rsidRPr="00001777">
              <w:t xml:space="preserve">drażania </w:t>
            </w:r>
            <w:r>
              <w:t>p</w:t>
            </w:r>
            <w:r w:rsidRPr="00001777">
              <w:t>rogramu L</w:t>
            </w:r>
            <w:r>
              <w:t>EADER</w:t>
            </w:r>
            <w:r w:rsidRPr="00001777">
              <w:t xml:space="preserve"> w Małopolsce w latach 2014-2020</w:t>
            </w:r>
          </w:p>
        </w:tc>
        <w:tc>
          <w:tcPr>
            <w:tcW w:w="2438" w:type="dxa"/>
            <w:vAlign w:val="center"/>
          </w:tcPr>
          <w:p w14:paraId="5DD56E94" w14:textId="77777777" w:rsidR="001E117A" w:rsidRDefault="001E117A" w:rsidP="002C3240">
            <w:pPr>
              <w:spacing w:before="40" w:after="40"/>
              <w:jc w:val="center"/>
            </w:pPr>
            <w:r>
              <w:t>Małopolska Sieć LGD</w:t>
            </w:r>
          </w:p>
        </w:tc>
        <w:tc>
          <w:tcPr>
            <w:tcW w:w="1843" w:type="dxa"/>
            <w:vAlign w:val="center"/>
          </w:tcPr>
          <w:p w14:paraId="5FFFFE81" w14:textId="77777777" w:rsidR="001E117A" w:rsidRDefault="001E117A" w:rsidP="002C3240">
            <w:pPr>
              <w:spacing w:before="40" w:after="40"/>
              <w:jc w:val="center"/>
            </w:pPr>
            <w:r>
              <w:t>1</w:t>
            </w:r>
          </w:p>
        </w:tc>
        <w:tc>
          <w:tcPr>
            <w:tcW w:w="1701" w:type="dxa"/>
            <w:vAlign w:val="center"/>
          </w:tcPr>
          <w:p w14:paraId="7AD3736D" w14:textId="77777777" w:rsidR="001E117A" w:rsidRDefault="001E117A" w:rsidP="002C3240">
            <w:pPr>
              <w:spacing w:before="40" w:after="40"/>
              <w:jc w:val="center"/>
            </w:pPr>
            <w:r>
              <w:t>-</w:t>
            </w:r>
          </w:p>
        </w:tc>
      </w:tr>
      <w:tr w:rsidR="001E117A" w14:paraId="28A81363" w14:textId="77777777" w:rsidTr="002C3240">
        <w:trPr>
          <w:trHeight w:val="264"/>
        </w:trPr>
        <w:tc>
          <w:tcPr>
            <w:tcW w:w="1714" w:type="dxa"/>
            <w:vAlign w:val="center"/>
          </w:tcPr>
          <w:p w14:paraId="26A30A23" w14:textId="77777777" w:rsidR="001E117A" w:rsidRDefault="001E117A" w:rsidP="002C3240">
            <w:pPr>
              <w:spacing w:before="40" w:after="40"/>
              <w:jc w:val="center"/>
            </w:pPr>
            <w:r>
              <w:t>10.07.2017</w:t>
            </w:r>
          </w:p>
        </w:tc>
        <w:tc>
          <w:tcPr>
            <w:tcW w:w="6616" w:type="dxa"/>
            <w:vAlign w:val="center"/>
          </w:tcPr>
          <w:p w14:paraId="57C8AF8A" w14:textId="77777777" w:rsidR="001E117A" w:rsidRDefault="001E117A" w:rsidP="002C3240">
            <w:pPr>
              <w:spacing w:before="40" w:after="40"/>
            </w:pPr>
            <w:r w:rsidRPr="00001777">
              <w:t xml:space="preserve">Szkolenie z zakresu procedur oceny oraz wyboru projektów </w:t>
            </w:r>
            <w:r>
              <w:br/>
            </w:r>
            <w:r w:rsidRPr="00001777">
              <w:t xml:space="preserve">do finansowania w ramach Lokalnej Strategii Rozwoju Kierowanej </w:t>
            </w:r>
            <w:r>
              <w:br/>
            </w:r>
            <w:r w:rsidRPr="00001777">
              <w:t>przez Lokalną Społeczność</w:t>
            </w:r>
          </w:p>
        </w:tc>
        <w:tc>
          <w:tcPr>
            <w:tcW w:w="2438" w:type="dxa"/>
            <w:vAlign w:val="center"/>
          </w:tcPr>
          <w:p w14:paraId="49031E45" w14:textId="77777777" w:rsidR="001E117A" w:rsidRDefault="001E117A" w:rsidP="002C3240">
            <w:pPr>
              <w:spacing w:before="40" w:after="40"/>
              <w:jc w:val="center"/>
            </w:pPr>
            <w:r>
              <w:t xml:space="preserve">Stowarzyszenie </w:t>
            </w:r>
            <w:r w:rsidRPr="007563F2">
              <w:t>LGD Brama Beskidu</w:t>
            </w:r>
          </w:p>
        </w:tc>
        <w:tc>
          <w:tcPr>
            <w:tcW w:w="1843" w:type="dxa"/>
            <w:vAlign w:val="center"/>
          </w:tcPr>
          <w:p w14:paraId="17AD0E71" w14:textId="77777777" w:rsidR="001E117A" w:rsidRDefault="001E117A" w:rsidP="002C3240">
            <w:pPr>
              <w:spacing w:before="40" w:after="40"/>
              <w:jc w:val="center"/>
            </w:pPr>
            <w:r>
              <w:t>-</w:t>
            </w:r>
          </w:p>
        </w:tc>
        <w:tc>
          <w:tcPr>
            <w:tcW w:w="1701" w:type="dxa"/>
            <w:vAlign w:val="center"/>
          </w:tcPr>
          <w:p w14:paraId="650FC291" w14:textId="77777777" w:rsidR="001E117A" w:rsidRDefault="001E117A" w:rsidP="002C3240">
            <w:pPr>
              <w:spacing w:before="40" w:after="40"/>
              <w:jc w:val="center"/>
            </w:pPr>
            <w:r>
              <w:t>8</w:t>
            </w:r>
          </w:p>
        </w:tc>
      </w:tr>
      <w:tr w:rsidR="001E117A" w14:paraId="2AE07D2D" w14:textId="77777777" w:rsidTr="002C3240">
        <w:trPr>
          <w:trHeight w:val="264"/>
        </w:trPr>
        <w:tc>
          <w:tcPr>
            <w:tcW w:w="1714" w:type="dxa"/>
            <w:vAlign w:val="center"/>
          </w:tcPr>
          <w:p w14:paraId="52FC8738" w14:textId="77777777" w:rsidR="001E117A" w:rsidRDefault="001E117A" w:rsidP="002C3240">
            <w:pPr>
              <w:spacing w:before="40" w:after="40"/>
              <w:jc w:val="center"/>
            </w:pPr>
            <w:r>
              <w:t>11.09.2017</w:t>
            </w:r>
          </w:p>
        </w:tc>
        <w:tc>
          <w:tcPr>
            <w:tcW w:w="6616" w:type="dxa"/>
            <w:vAlign w:val="center"/>
          </w:tcPr>
          <w:p w14:paraId="3CDC4968" w14:textId="77777777" w:rsidR="001E117A" w:rsidRPr="00001777" w:rsidRDefault="001E117A" w:rsidP="002C3240">
            <w:pPr>
              <w:spacing w:before="40" w:after="40"/>
            </w:pPr>
            <w:r w:rsidRPr="00001777">
              <w:t xml:space="preserve">Szkolenie z zakresu procedur oceny oraz wyboru projektów </w:t>
            </w:r>
            <w:r>
              <w:br/>
            </w:r>
            <w:r w:rsidRPr="00001777">
              <w:t xml:space="preserve">do finansowania w ramach Lokalnej Strategii Rozwoju Kierowanej </w:t>
            </w:r>
            <w:r>
              <w:br/>
            </w:r>
            <w:r w:rsidRPr="00001777">
              <w:lastRenderedPageBreak/>
              <w:t>przez Lokalną Społeczność</w:t>
            </w:r>
          </w:p>
        </w:tc>
        <w:tc>
          <w:tcPr>
            <w:tcW w:w="2438" w:type="dxa"/>
            <w:vAlign w:val="center"/>
          </w:tcPr>
          <w:p w14:paraId="69F9015B" w14:textId="77777777" w:rsidR="001E117A" w:rsidRPr="00B177C5" w:rsidRDefault="001E117A" w:rsidP="002C3240">
            <w:pPr>
              <w:spacing w:before="40" w:after="40"/>
              <w:jc w:val="center"/>
            </w:pPr>
            <w:r>
              <w:lastRenderedPageBreak/>
              <w:t xml:space="preserve">Stowarzyszenie </w:t>
            </w:r>
            <w:r w:rsidRPr="007563F2">
              <w:t>LGD Brama Beskidu</w:t>
            </w:r>
          </w:p>
        </w:tc>
        <w:tc>
          <w:tcPr>
            <w:tcW w:w="1843" w:type="dxa"/>
            <w:vAlign w:val="center"/>
          </w:tcPr>
          <w:p w14:paraId="10B5F374" w14:textId="77777777" w:rsidR="001E117A" w:rsidRDefault="001E117A" w:rsidP="002C3240">
            <w:pPr>
              <w:spacing w:before="40" w:after="40"/>
              <w:jc w:val="center"/>
            </w:pPr>
            <w:r>
              <w:t>-</w:t>
            </w:r>
          </w:p>
        </w:tc>
        <w:tc>
          <w:tcPr>
            <w:tcW w:w="1701" w:type="dxa"/>
            <w:vAlign w:val="center"/>
          </w:tcPr>
          <w:p w14:paraId="2F495221" w14:textId="77777777" w:rsidR="001E117A" w:rsidRDefault="001E117A" w:rsidP="002C3240">
            <w:pPr>
              <w:spacing w:before="40" w:after="40"/>
              <w:jc w:val="center"/>
            </w:pPr>
            <w:r>
              <w:t>8</w:t>
            </w:r>
          </w:p>
        </w:tc>
      </w:tr>
      <w:tr w:rsidR="001E117A" w14:paraId="074BF4C5" w14:textId="77777777" w:rsidTr="002C3240">
        <w:trPr>
          <w:trHeight w:val="264"/>
        </w:trPr>
        <w:tc>
          <w:tcPr>
            <w:tcW w:w="1714" w:type="dxa"/>
            <w:vAlign w:val="center"/>
          </w:tcPr>
          <w:p w14:paraId="012F023D" w14:textId="77777777" w:rsidR="001E117A" w:rsidRDefault="001E117A" w:rsidP="002C3240">
            <w:pPr>
              <w:spacing w:before="40" w:after="40"/>
              <w:jc w:val="center"/>
            </w:pPr>
            <w:r>
              <w:lastRenderedPageBreak/>
              <w:t>11.09.2017</w:t>
            </w:r>
          </w:p>
        </w:tc>
        <w:tc>
          <w:tcPr>
            <w:tcW w:w="6616" w:type="dxa"/>
            <w:vAlign w:val="center"/>
          </w:tcPr>
          <w:p w14:paraId="03759E4E" w14:textId="77777777" w:rsidR="001E117A" w:rsidRDefault="001E117A" w:rsidP="002C3240">
            <w:pPr>
              <w:spacing w:before="40" w:after="40"/>
            </w:pPr>
            <w:r w:rsidRPr="00001777">
              <w:t>Przygotowanie członków Rady i pracowników Biura LGD do sprawnego wdrażania Lokalnej Strategii Rozwoju Kierowanej przez Lokalną Społeczność</w:t>
            </w:r>
          </w:p>
        </w:tc>
        <w:tc>
          <w:tcPr>
            <w:tcW w:w="2438" w:type="dxa"/>
            <w:vAlign w:val="center"/>
          </w:tcPr>
          <w:p w14:paraId="5246B608" w14:textId="77777777" w:rsidR="001E117A" w:rsidRDefault="001E117A" w:rsidP="002C3240">
            <w:pPr>
              <w:spacing w:before="40" w:after="40"/>
              <w:jc w:val="center"/>
            </w:pPr>
            <w:r>
              <w:t xml:space="preserve">Stowarzyszenie </w:t>
            </w:r>
            <w:r w:rsidRPr="007563F2">
              <w:t>LGD Brama Beskidu</w:t>
            </w:r>
          </w:p>
        </w:tc>
        <w:tc>
          <w:tcPr>
            <w:tcW w:w="1843" w:type="dxa"/>
            <w:vAlign w:val="center"/>
          </w:tcPr>
          <w:p w14:paraId="7DC22FDF" w14:textId="77777777" w:rsidR="001E117A" w:rsidRDefault="001E117A" w:rsidP="002C3240">
            <w:pPr>
              <w:spacing w:before="40" w:after="40"/>
              <w:jc w:val="center"/>
            </w:pPr>
            <w:r>
              <w:t>1</w:t>
            </w:r>
          </w:p>
        </w:tc>
        <w:tc>
          <w:tcPr>
            <w:tcW w:w="1701" w:type="dxa"/>
            <w:vAlign w:val="center"/>
          </w:tcPr>
          <w:p w14:paraId="1DB36C3C" w14:textId="77777777" w:rsidR="001E117A" w:rsidRDefault="001E117A" w:rsidP="002C3240">
            <w:pPr>
              <w:spacing w:before="40" w:after="40"/>
              <w:jc w:val="center"/>
            </w:pPr>
            <w:r>
              <w:t>8</w:t>
            </w:r>
          </w:p>
        </w:tc>
      </w:tr>
      <w:tr w:rsidR="001E117A" w14:paraId="34820366" w14:textId="77777777" w:rsidTr="002C3240">
        <w:trPr>
          <w:trHeight w:val="264"/>
        </w:trPr>
        <w:tc>
          <w:tcPr>
            <w:tcW w:w="1714" w:type="dxa"/>
            <w:vAlign w:val="center"/>
          </w:tcPr>
          <w:p w14:paraId="07F9DB2C" w14:textId="77777777" w:rsidR="001E117A" w:rsidRDefault="001E117A" w:rsidP="002C3240">
            <w:pPr>
              <w:spacing w:before="40" w:after="40"/>
              <w:jc w:val="center"/>
            </w:pPr>
            <w:r>
              <w:t>12.09.2017</w:t>
            </w:r>
          </w:p>
        </w:tc>
        <w:tc>
          <w:tcPr>
            <w:tcW w:w="6616" w:type="dxa"/>
            <w:vAlign w:val="center"/>
          </w:tcPr>
          <w:p w14:paraId="1759E3E7" w14:textId="77777777" w:rsidR="001E117A" w:rsidRDefault="001E117A" w:rsidP="002C3240">
            <w:pPr>
              <w:spacing w:before="40" w:after="40"/>
            </w:pPr>
            <w:r w:rsidRPr="00001777">
              <w:t>Przygotowanie członków Rady i pracowników Biura LGD do sprawnego wdrażania Lokalnej Strategii Rozwoju Kierowanej przez Lokalną Społeczność</w:t>
            </w:r>
          </w:p>
        </w:tc>
        <w:tc>
          <w:tcPr>
            <w:tcW w:w="2438" w:type="dxa"/>
            <w:vAlign w:val="center"/>
          </w:tcPr>
          <w:p w14:paraId="6E88E23E" w14:textId="77777777" w:rsidR="001E117A" w:rsidRDefault="001E117A" w:rsidP="002C3240">
            <w:pPr>
              <w:spacing w:before="40" w:after="40"/>
              <w:jc w:val="center"/>
            </w:pPr>
            <w:r>
              <w:t>UMWM, LGD Brama Beskidu</w:t>
            </w:r>
          </w:p>
        </w:tc>
        <w:tc>
          <w:tcPr>
            <w:tcW w:w="1843" w:type="dxa"/>
            <w:vAlign w:val="center"/>
          </w:tcPr>
          <w:p w14:paraId="145C4FC0" w14:textId="77777777" w:rsidR="001E117A" w:rsidRDefault="001E117A" w:rsidP="002C3240">
            <w:pPr>
              <w:spacing w:before="40" w:after="40"/>
              <w:jc w:val="center"/>
            </w:pPr>
            <w:r>
              <w:t>1</w:t>
            </w:r>
          </w:p>
        </w:tc>
        <w:tc>
          <w:tcPr>
            <w:tcW w:w="1701" w:type="dxa"/>
            <w:vAlign w:val="center"/>
          </w:tcPr>
          <w:p w14:paraId="346C2988" w14:textId="77777777" w:rsidR="001E117A" w:rsidRDefault="001E117A" w:rsidP="002C3240">
            <w:pPr>
              <w:spacing w:before="40" w:after="40"/>
              <w:jc w:val="center"/>
            </w:pPr>
            <w:r>
              <w:t>8</w:t>
            </w:r>
          </w:p>
        </w:tc>
      </w:tr>
      <w:tr w:rsidR="001E117A" w14:paraId="61416301" w14:textId="77777777" w:rsidTr="002C3240">
        <w:trPr>
          <w:trHeight w:val="264"/>
        </w:trPr>
        <w:tc>
          <w:tcPr>
            <w:tcW w:w="1714" w:type="dxa"/>
            <w:vAlign w:val="center"/>
          </w:tcPr>
          <w:p w14:paraId="7AC93459" w14:textId="77777777" w:rsidR="001E117A" w:rsidRDefault="001E117A" w:rsidP="002C3240">
            <w:pPr>
              <w:spacing w:before="40" w:after="40"/>
              <w:jc w:val="center"/>
            </w:pPr>
            <w:r>
              <w:t>04.12.2017</w:t>
            </w:r>
          </w:p>
        </w:tc>
        <w:tc>
          <w:tcPr>
            <w:tcW w:w="6616" w:type="dxa"/>
            <w:vAlign w:val="center"/>
          </w:tcPr>
          <w:p w14:paraId="13EA2170" w14:textId="77777777" w:rsidR="001E117A" w:rsidRDefault="001E117A" w:rsidP="002C3240">
            <w:pPr>
              <w:spacing w:before="40" w:after="40"/>
            </w:pPr>
            <w:r>
              <w:t>Wdrażanie LSR</w:t>
            </w:r>
          </w:p>
        </w:tc>
        <w:tc>
          <w:tcPr>
            <w:tcW w:w="2438" w:type="dxa"/>
            <w:vAlign w:val="center"/>
          </w:tcPr>
          <w:p w14:paraId="181176C5" w14:textId="77777777" w:rsidR="001E117A" w:rsidRDefault="001E117A" w:rsidP="002C3240">
            <w:pPr>
              <w:spacing w:before="40" w:after="40"/>
              <w:jc w:val="center"/>
            </w:pPr>
            <w:r>
              <w:t>KSOW</w:t>
            </w:r>
          </w:p>
        </w:tc>
        <w:tc>
          <w:tcPr>
            <w:tcW w:w="1843" w:type="dxa"/>
            <w:vAlign w:val="center"/>
          </w:tcPr>
          <w:p w14:paraId="71061611" w14:textId="77777777" w:rsidR="001E117A" w:rsidRDefault="001E117A" w:rsidP="002C3240">
            <w:pPr>
              <w:spacing w:before="40" w:after="40"/>
              <w:jc w:val="center"/>
            </w:pPr>
            <w:r>
              <w:t>1</w:t>
            </w:r>
          </w:p>
        </w:tc>
        <w:tc>
          <w:tcPr>
            <w:tcW w:w="1701" w:type="dxa"/>
            <w:vAlign w:val="center"/>
          </w:tcPr>
          <w:p w14:paraId="1189745A" w14:textId="77777777" w:rsidR="001E117A" w:rsidRDefault="001E117A" w:rsidP="002C3240">
            <w:pPr>
              <w:spacing w:before="40" w:after="40"/>
              <w:jc w:val="center"/>
            </w:pPr>
            <w:r>
              <w:t>-</w:t>
            </w:r>
          </w:p>
        </w:tc>
      </w:tr>
      <w:tr w:rsidR="001E117A" w14:paraId="3C809F20" w14:textId="77777777" w:rsidTr="002C3240">
        <w:trPr>
          <w:trHeight w:val="264"/>
        </w:trPr>
        <w:tc>
          <w:tcPr>
            <w:tcW w:w="1714" w:type="dxa"/>
            <w:vAlign w:val="center"/>
          </w:tcPr>
          <w:p w14:paraId="2480140D" w14:textId="77777777" w:rsidR="001E117A" w:rsidRDefault="001E117A" w:rsidP="002C3240">
            <w:pPr>
              <w:spacing w:before="40" w:after="40"/>
              <w:jc w:val="center"/>
            </w:pPr>
            <w:r>
              <w:t>20.12.2017</w:t>
            </w:r>
          </w:p>
        </w:tc>
        <w:tc>
          <w:tcPr>
            <w:tcW w:w="6616" w:type="dxa"/>
            <w:vAlign w:val="center"/>
          </w:tcPr>
          <w:p w14:paraId="608E05C5" w14:textId="77777777" w:rsidR="001E117A" w:rsidRDefault="001E117A" w:rsidP="002C3240">
            <w:pPr>
              <w:spacing w:before="40" w:after="40"/>
            </w:pPr>
            <w:r w:rsidRPr="00001777">
              <w:t xml:space="preserve">Szkolenie z zakresu procedur oceny oraz wyboru projektów </w:t>
            </w:r>
            <w:r>
              <w:br/>
            </w:r>
            <w:r w:rsidRPr="00001777">
              <w:t xml:space="preserve">do finansowania w ramach Lokalnej Strategii Rozwoju Kierowanej </w:t>
            </w:r>
            <w:r>
              <w:br/>
            </w:r>
            <w:r w:rsidRPr="00001777">
              <w:t>przez Lokalną Społeczność</w:t>
            </w:r>
          </w:p>
        </w:tc>
        <w:tc>
          <w:tcPr>
            <w:tcW w:w="2438" w:type="dxa"/>
            <w:vAlign w:val="center"/>
          </w:tcPr>
          <w:p w14:paraId="4380489B" w14:textId="77777777" w:rsidR="001E117A" w:rsidRDefault="001E117A" w:rsidP="002C3240">
            <w:pPr>
              <w:spacing w:before="40" w:after="40"/>
              <w:jc w:val="center"/>
            </w:pPr>
            <w:r>
              <w:t xml:space="preserve">Stowarzyszenie </w:t>
            </w:r>
            <w:r w:rsidRPr="007563F2">
              <w:t>LGD Brama Beskidu</w:t>
            </w:r>
          </w:p>
        </w:tc>
        <w:tc>
          <w:tcPr>
            <w:tcW w:w="1843" w:type="dxa"/>
            <w:vAlign w:val="center"/>
          </w:tcPr>
          <w:p w14:paraId="2B6E4DAF" w14:textId="77777777" w:rsidR="001E117A" w:rsidRDefault="001E117A" w:rsidP="002C3240">
            <w:pPr>
              <w:spacing w:before="40" w:after="40"/>
              <w:jc w:val="center"/>
            </w:pPr>
            <w:r>
              <w:t>-</w:t>
            </w:r>
          </w:p>
        </w:tc>
        <w:tc>
          <w:tcPr>
            <w:tcW w:w="1701" w:type="dxa"/>
            <w:vAlign w:val="center"/>
          </w:tcPr>
          <w:p w14:paraId="41A6F137" w14:textId="77777777" w:rsidR="001E117A" w:rsidRDefault="001E117A" w:rsidP="002C3240">
            <w:pPr>
              <w:spacing w:before="40" w:after="40"/>
              <w:jc w:val="center"/>
            </w:pPr>
            <w:r>
              <w:t>9</w:t>
            </w:r>
          </w:p>
        </w:tc>
      </w:tr>
      <w:tr w:rsidR="001E117A" w14:paraId="093EB505" w14:textId="77777777" w:rsidTr="002C3240">
        <w:trPr>
          <w:trHeight w:val="283"/>
        </w:trPr>
        <w:tc>
          <w:tcPr>
            <w:tcW w:w="1714" w:type="dxa"/>
            <w:vAlign w:val="center"/>
          </w:tcPr>
          <w:p w14:paraId="2D6567CB" w14:textId="77777777" w:rsidR="001E117A" w:rsidRDefault="001E117A" w:rsidP="002C3240">
            <w:pPr>
              <w:spacing w:before="40" w:after="40"/>
              <w:jc w:val="center"/>
            </w:pPr>
            <w:r>
              <w:t>18.07.2018</w:t>
            </w:r>
          </w:p>
        </w:tc>
        <w:tc>
          <w:tcPr>
            <w:tcW w:w="6616" w:type="dxa"/>
            <w:vAlign w:val="center"/>
          </w:tcPr>
          <w:p w14:paraId="264B9011" w14:textId="77777777" w:rsidR="001E117A" w:rsidRDefault="001E117A" w:rsidP="002C3240">
            <w:pPr>
              <w:spacing w:before="40" w:after="40"/>
            </w:pPr>
            <w:r>
              <w:t>Szkolenie – warsztaty diagnozy indywidualnej</w:t>
            </w:r>
          </w:p>
        </w:tc>
        <w:tc>
          <w:tcPr>
            <w:tcW w:w="2438" w:type="dxa"/>
            <w:vAlign w:val="center"/>
          </w:tcPr>
          <w:p w14:paraId="3BE2B44B" w14:textId="77777777" w:rsidR="001E117A" w:rsidRDefault="001E117A" w:rsidP="002C3240">
            <w:pPr>
              <w:spacing w:before="40" w:after="40"/>
              <w:jc w:val="center"/>
            </w:pPr>
            <w:r>
              <w:t>Małopolska Sieć LGD</w:t>
            </w:r>
          </w:p>
        </w:tc>
        <w:tc>
          <w:tcPr>
            <w:tcW w:w="1843" w:type="dxa"/>
            <w:vAlign w:val="center"/>
          </w:tcPr>
          <w:p w14:paraId="032B6C1A" w14:textId="77777777" w:rsidR="001E117A" w:rsidRDefault="001E117A" w:rsidP="002C3240">
            <w:pPr>
              <w:spacing w:before="40" w:after="40"/>
              <w:jc w:val="center"/>
            </w:pPr>
            <w:r>
              <w:t>1</w:t>
            </w:r>
          </w:p>
        </w:tc>
        <w:tc>
          <w:tcPr>
            <w:tcW w:w="1701" w:type="dxa"/>
            <w:vAlign w:val="center"/>
          </w:tcPr>
          <w:p w14:paraId="33DEE688" w14:textId="77777777" w:rsidR="001E117A" w:rsidRDefault="001E117A" w:rsidP="002C3240">
            <w:pPr>
              <w:spacing w:before="40" w:after="40"/>
              <w:jc w:val="center"/>
            </w:pPr>
            <w:r>
              <w:t>-</w:t>
            </w:r>
          </w:p>
        </w:tc>
      </w:tr>
      <w:tr w:rsidR="001E117A" w14:paraId="5AF271F8" w14:textId="77777777" w:rsidTr="002C3240">
        <w:trPr>
          <w:trHeight w:val="258"/>
        </w:trPr>
        <w:tc>
          <w:tcPr>
            <w:tcW w:w="1714" w:type="dxa"/>
            <w:vAlign w:val="center"/>
          </w:tcPr>
          <w:p w14:paraId="45B3417B" w14:textId="77777777" w:rsidR="001E117A" w:rsidRDefault="001E117A" w:rsidP="002C3240">
            <w:pPr>
              <w:spacing w:before="40" w:after="40"/>
              <w:jc w:val="center"/>
            </w:pPr>
            <w:r>
              <w:t>23.08.2018</w:t>
            </w:r>
          </w:p>
        </w:tc>
        <w:tc>
          <w:tcPr>
            <w:tcW w:w="6616" w:type="dxa"/>
            <w:vAlign w:val="center"/>
          </w:tcPr>
          <w:p w14:paraId="08E3DC29" w14:textId="77777777" w:rsidR="001E117A" w:rsidRDefault="001E117A" w:rsidP="002C3240">
            <w:pPr>
              <w:spacing w:before="40" w:after="40"/>
            </w:pPr>
            <w:r w:rsidRPr="001A1834">
              <w:t xml:space="preserve">Procedury oceny i wyboru projektów do finansowania w ramach Lokalnej Strategii Rozwoju kierowanej przez Lokalną Społeczność </w:t>
            </w:r>
            <w:r>
              <w:br/>
            </w:r>
            <w:r w:rsidRPr="001A1834">
              <w:t>w zakresie operacji własnych</w:t>
            </w:r>
          </w:p>
        </w:tc>
        <w:tc>
          <w:tcPr>
            <w:tcW w:w="2438" w:type="dxa"/>
            <w:vAlign w:val="center"/>
          </w:tcPr>
          <w:p w14:paraId="2881C785" w14:textId="77777777" w:rsidR="001E117A" w:rsidRDefault="001E117A" w:rsidP="002C3240">
            <w:pPr>
              <w:spacing w:before="40" w:after="40"/>
              <w:jc w:val="center"/>
            </w:pPr>
            <w:r>
              <w:t xml:space="preserve">Stowarzyszenie </w:t>
            </w:r>
            <w:r w:rsidRPr="007563F2">
              <w:t>LGD Brama Beskidu</w:t>
            </w:r>
          </w:p>
        </w:tc>
        <w:tc>
          <w:tcPr>
            <w:tcW w:w="1843" w:type="dxa"/>
            <w:vAlign w:val="center"/>
          </w:tcPr>
          <w:p w14:paraId="15CFFCC1" w14:textId="77777777" w:rsidR="001E117A" w:rsidRDefault="001E117A" w:rsidP="002C3240">
            <w:pPr>
              <w:spacing w:before="40" w:after="40"/>
              <w:jc w:val="center"/>
            </w:pPr>
            <w:r>
              <w:t>-</w:t>
            </w:r>
          </w:p>
        </w:tc>
        <w:tc>
          <w:tcPr>
            <w:tcW w:w="1701" w:type="dxa"/>
            <w:vAlign w:val="center"/>
          </w:tcPr>
          <w:p w14:paraId="67203DDF" w14:textId="77777777" w:rsidR="001E117A" w:rsidRDefault="001E117A" w:rsidP="002C3240">
            <w:pPr>
              <w:spacing w:before="40" w:after="40"/>
              <w:jc w:val="center"/>
            </w:pPr>
            <w:r>
              <w:t>8</w:t>
            </w:r>
          </w:p>
        </w:tc>
      </w:tr>
      <w:tr w:rsidR="001E117A" w14:paraId="427DEAD9" w14:textId="77777777" w:rsidTr="002C3240">
        <w:trPr>
          <w:trHeight w:val="277"/>
        </w:trPr>
        <w:tc>
          <w:tcPr>
            <w:tcW w:w="1714" w:type="dxa"/>
            <w:vAlign w:val="center"/>
          </w:tcPr>
          <w:p w14:paraId="220B2EC2" w14:textId="77777777" w:rsidR="001E117A" w:rsidRDefault="001E117A" w:rsidP="002C3240">
            <w:pPr>
              <w:spacing w:before="40" w:after="40"/>
              <w:jc w:val="center"/>
            </w:pPr>
            <w:r>
              <w:t>30.08.2018</w:t>
            </w:r>
          </w:p>
        </w:tc>
        <w:tc>
          <w:tcPr>
            <w:tcW w:w="6616" w:type="dxa"/>
            <w:vAlign w:val="center"/>
          </w:tcPr>
          <w:p w14:paraId="220D7F07" w14:textId="77777777" w:rsidR="001E117A" w:rsidRDefault="001E117A" w:rsidP="002C3240">
            <w:pPr>
              <w:spacing w:before="40" w:after="40"/>
            </w:pPr>
            <w:r>
              <w:t>Budowanie zaangażowanego zespołu oraz wizerunku organizacji</w:t>
            </w:r>
          </w:p>
        </w:tc>
        <w:tc>
          <w:tcPr>
            <w:tcW w:w="2438" w:type="dxa"/>
            <w:vAlign w:val="center"/>
          </w:tcPr>
          <w:p w14:paraId="7ACEEC02" w14:textId="77777777" w:rsidR="001E117A" w:rsidRDefault="001E117A" w:rsidP="002C3240">
            <w:pPr>
              <w:spacing w:before="40" w:after="40"/>
              <w:jc w:val="center"/>
            </w:pPr>
            <w:r>
              <w:t>Małopolska Sieć LGD</w:t>
            </w:r>
          </w:p>
        </w:tc>
        <w:tc>
          <w:tcPr>
            <w:tcW w:w="1843" w:type="dxa"/>
            <w:vAlign w:val="center"/>
          </w:tcPr>
          <w:p w14:paraId="6F40F8F7" w14:textId="77777777" w:rsidR="001E117A" w:rsidRDefault="001E117A" w:rsidP="002C3240">
            <w:pPr>
              <w:spacing w:before="40" w:after="40"/>
              <w:jc w:val="center"/>
            </w:pPr>
            <w:r>
              <w:t>1</w:t>
            </w:r>
          </w:p>
        </w:tc>
        <w:tc>
          <w:tcPr>
            <w:tcW w:w="1701" w:type="dxa"/>
            <w:vAlign w:val="center"/>
          </w:tcPr>
          <w:p w14:paraId="2A9C1FD5" w14:textId="77777777" w:rsidR="001E117A" w:rsidRDefault="001E117A" w:rsidP="002C3240">
            <w:pPr>
              <w:spacing w:before="40" w:after="40"/>
              <w:jc w:val="center"/>
            </w:pPr>
            <w:r>
              <w:t>-</w:t>
            </w:r>
          </w:p>
        </w:tc>
      </w:tr>
      <w:tr w:rsidR="001E117A" w14:paraId="6FB6B321" w14:textId="77777777" w:rsidTr="002C3240">
        <w:trPr>
          <w:trHeight w:val="277"/>
        </w:trPr>
        <w:tc>
          <w:tcPr>
            <w:tcW w:w="1714" w:type="dxa"/>
            <w:vAlign w:val="center"/>
          </w:tcPr>
          <w:p w14:paraId="73A750B5" w14:textId="77777777" w:rsidR="001E117A" w:rsidRDefault="001E117A" w:rsidP="002C3240">
            <w:pPr>
              <w:spacing w:before="40" w:after="40"/>
              <w:jc w:val="center"/>
            </w:pPr>
            <w:r>
              <w:t>11.10.2018</w:t>
            </w:r>
          </w:p>
        </w:tc>
        <w:tc>
          <w:tcPr>
            <w:tcW w:w="6616" w:type="dxa"/>
            <w:vAlign w:val="center"/>
          </w:tcPr>
          <w:p w14:paraId="74D033B3" w14:textId="77777777" w:rsidR="001E117A" w:rsidRDefault="001E117A" w:rsidP="002C3240">
            <w:pPr>
              <w:spacing w:before="40" w:after="40"/>
            </w:pPr>
            <w:r w:rsidRPr="001A1834">
              <w:t>Procedury oceny oraz wyboru projektów do finansowania w ramach Lokalnej Strategii Rozwoju kierowanej przez Lokalną Społeczność</w:t>
            </w:r>
          </w:p>
        </w:tc>
        <w:tc>
          <w:tcPr>
            <w:tcW w:w="2438" w:type="dxa"/>
            <w:vAlign w:val="center"/>
          </w:tcPr>
          <w:p w14:paraId="725C5548" w14:textId="77777777" w:rsidR="001E117A" w:rsidRDefault="001E117A" w:rsidP="002C3240">
            <w:pPr>
              <w:spacing w:before="40" w:after="40"/>
              <w:jc w:val="center"/>
            </w:pPr>
            <w:r>
              <w:t xml:space="preserve">Stowarzyszenie </w:t>
            </w:r>
            <w:r w:rsidRPr="007563F2">
              <w:t>LGD Brama Beskidu</w:t>
            </w:r>
          </w:p>
        </w:tc>
        <w:tc>
          <w:tcPr>
            <w:tcW w:w="1843" w:type="dxa"/>
            <w:vAlign w:val="center"/>
          </w:tcPr>
          <w:p w14:paraId="5B40A3B7" w14:textId="77777777" w:rsidR="001E117A" w:rsidRDefault="001E117A" w:rsidP="002C3240">
            <w:pPr>
              <w:spacing w:before="40" w:after="40"/>
              <w:jc w:val="center"/>
            </w:pPr>
            <w:r>
              <w:t>-</w:t>
            </w:r>
          </w:p>
        </w:tc>
        <w:tc>
          <w:tcPr>
            <w:tcW w:w="1701" w:type="dxa"/>
            <w:vAlign w:val="center"/>
          </w:tcPr>
          <w:p w14:paraId="59D5875C" w14:textId="77777777" w:rsidR="001E117A" w:rsidRDefault="001E117A" w:rsidP="002C3240">
            <w:pPr>
              <w:spacing w:before="40" w:after="40"/>
              <w:jc w:val="center"/>
            </w:pPr>
            <w:r>
              <w:t>7</w:t>
            </w:r>
          </w:p>
        </w:tc>
      </w:tr>
      <w:tr w:rsidR="001E117A" w14:paraId="35F51E33" w14:textId="77777777" w:rsidTr="002C3240">
        <w:trPr>
          <w:trHeight w:val="266"/>
        </w:trPr>
        <w:tc>
          <w:tcPr>
            <w:tcW w:w="1714" w:type="dxa"/>
            <w:vAlign w:val="center"/>
          </w:tcPr>
          <w:p w14:paraId="4F02E99B" w14:textId="77777777" w:rsidR="001E117A" w:rsidRDefault="001E117A" w:rsidP="002C3240">
            <w:pPr>
              <w:spacing w:before="40" w:after="40"/>
              <w:jc w:val="center"/>
            </w:pPr>
            <w:r>
              <w:t>11.10.2018</w:t>
            </w:r>
          </w:p>
        </w:tc>
        <w:tc>
          <w:tcPr>
            <w:tcW w:w="6616" w:type="dxa"/>
            <w:vAlign w:val="center"/>
          </w:tcPr>
          <w:p w14:paraId="3DC8B973" w14:textId="77777777" w:rsidR="001E117A" w:rsidRDefault="001E117A" w:rsidP="002C3240">
            <w:pPr>
              <w:spacing w:before="40" w:after="40"/>
            </w:pPr>
            <w:r w:rsidRPr="001A1834">
              <w:t>Podniesienie umiejętności interpersonalnych dla liderów społecznych</w:t>
            </w:r>
          </w:p>
        </w:tc>
        <w:tc>
          <w:tcPr>
            <w:tcW w:w="2438" w:type="dxa"/>
            <w:vAlign w:val="center"/>
          </w:tcPr>
          <w:p w14:paraId="587F37F5" w14:textId="77777777" w:rsidR="001E117A" w:rsidRDefault="001E117A" w:rsidP="002C3240">
            <w:pPr>
              <w:spacing w:before="40" w:after="40"/>
              <w:jc w:val="center"/>
            </w:pPr>
            <w:r>
              <w:t>Małopolska Sieć LGD</w:t>
            </w:r>
          </w:p>
        </w:tc>
        <w:tc>
          <w:tcPr>
            <w:tcW w:w="1843" w:type="dxa"/>
            <w:vAlign w:val="center"/>
          </w:tcPr>
          <w:p w14:paraId="2392A146" w14:textId="77777777" w:rsidR="001E117A" w:rsidRDefault="001E117A" w:rsidP="002C3240">
            <w:pPr>
              <w:spacing w:before="40" w:after="40"/>
              <w:jc w:val="center"/>
            </w:pPr>
            <w:r>
              <w:t>1</w:t>
            </w:r>
          </w:p>
        </w:tc>
        <w:tc>
          <w:tcPr>
            <w:tcW w:w="1701" w:type="dxa"/>
            <w:vAlign w:val="center"/>
          </w:tcPr>
          <w:p w14:paraId="4B41CA27" w14:textId="77777777" w:rsidR="001E117A" w:rsidRDefault="001E117A" w:rsidP="002C3240">
            <w:pPr>
              <w:spacing w:before="40" w:after="40"/>
              <w:jc w:val="center"/>
            </w:pPr>
            <w:r>
              <w:t>-</w:t>
            </w:r>
          </w:p>
        </w:tc>
      </w:tr>
      <w:tr w:rsidR="001E117A" w14:paraId="7113B198" w14:textId="77777777" w:rsidTr="002C3240">
        <w:trPr>
          <w:trHeight w:val="266"/>
        </w:trPr>
        <w:tc>
          <w:tcPr>
            <w:tcW w:w="1714" w:type="dxa"/>
            <w:vAlign w:val="center"/>
          </w:tcPr>
          <w:p w14:paraId="179450D0" w14:textId="77777777" w:rsidR="001E117A" w:rsidRDefault="001E117A" w:rsidP="002C3240">
            <w:pPr>
              <w:spacing w:before="40" w:after="40"/>
              <w:jc w:val="center"/>
            </w:pPr>
            <w:r>
              <w:t>12.10.2018</w:t>
            </w:r>
          </w:p>
        </w:tc>
        <w:tc>
          <w:tcPr>
            <w:tcW w:w="6616" w:type="dxa"/>
            <w:vAlign w:val="center"/>
          </w:tcPr>
          <w:p w14:paraId="2FECFD93" w14:textId="77777777" w:rsidR="001E117A" w:rsidRDefault="001E117A" w:rsidP="002C3240">
            <w:pPr>
              <w:spacing w:before="40" w:after="40"/>
            </w:pPr>
            <w:r>
              <w:t xml:space="preserve">Budowanie trwałego i zaangażowanego zespołu. Pozyskiwanie </w:t>
            </w:r>
            <w:r>
              <w:br/>
              <w:t>i motywowanie wolontariuszy i pracowników</w:t>
            </w:r>
          </w:p>
        </w:tc>
        <w:tc>
          <w:tcPr>
            <w:tcW w:w="2438" w:type="dxa"/>
            <w:vAlign w:val="center"/>
          </w:tcPr>
          <w:p w14:paraId="31C8CB37" w14:textId="77777777" w:rsidR="001E117A" w:rsidRDefault="001E117A" w:rsidP="002C3240">
            <w:pPr>
              <w:spacing w:before="40" w:after="40"/>
              <w:jc w:val="center"/>
            </w:pPr>
            <w:r>
              <w:t>Małopolska Sieć LGD</w:t>
            </w:r>
          </w:p>
        </w:tc>
        <w:tc>
          <w:tcPr>
            <w:tcW w:w="1843" w:type="dxa"/>
            <w:vAlign w:val="center"/>
          </w:tcPr>
          <w:p w14:paraId="7F28DC83" w14:textId="77777777" w:rsidR="001E117A" w:rsidRDefault="001E117A" w:rsidP="002C3240">
            <w:pPr>
              <w:spacing w:before="40" w:after="40"/>
              <w:jc w:val="center"/>
            </w:pPr>
            <w:r>
              <w:t>1</w:t>
            </w:r>
          </w:p>
        </w:tc>
        <w:tc>
          <w:tcPr>
            <w:tcW w:w="1701" w:type="dxa"/>
            <w:vAlign w:val="center"/>
          </w:tcPr>
          <w:p w14:paraId="5DA07E21" w14:textId="77777777" w:rsidR="001E117A" w:rsidRDefault="001E117A" w:rsidP="002C3240">
            <w:pPr>
              <w:spacing w:before="40" w:after="40"/>
              <w:jc w:val="center"/>
            </w:pPr>
            <w:r>
              <w:t>-</w:t>
            </w:r>
          </w:p>
        </w:tc>
      </w:tr>
      <w:tr w:rsidR="001E117A" w14:paraId="37FF560C" w14:textId="77777777" w:rsidTr="002C3240">
        <w:trPr>
          <w:trHeight w:val="266"/>
        </w:trPr>
        <w:tc>
          <w:tcPr>
            <w:tcW w:w="1714" w:type="dxa"/>
            <w:vAlign w:val="center"/>
          </w:tcPr>
          <w:p w14:paraId="1B910CDB" w14:textId="77777777" w:rsidR="001E117A" w:rsidRDefault="001E117A" w:rsidP="002C3240">
            <w:pPr>
              <w:spacing w:before="40" w:after="40"/>
              <w:jc w:val="center"/>
            </w:pPr>
            <w:r>
              <w:t>09.11.2018</w:t>
            </w:r>
          </w:p>
        </w:tc>
        <w:tc>
          <w:tcPr>
            <w:tcW w:w="6616" w:type="dxa"/>
            <w:vAlign w:val="center"/>
          </w:tcPr>
          <w:p w14:paraId="26A6F21F" w14:textId="77777777" w:rsidR="001E117A" w:rsidRDefault="001E117A" w:rsidP="002C3240">
            <w:pPr>
              <w:spacing w:before="40" w:after="40"/>
            </w:pPr>
            <w:r w:rsidRPr="001A1834">
              <w:t>Procedury oceny oraz wyboru projektów do finansowania w ramach LSR w kontekście RODO</w:t>
            </w:r>
          </w:p>
        </w:tc>
        <w:tc>
          <w:tcPr>
            <w:tcW w:w="2438" w:type="dxa"/>
            <w:vAlign w:val="center"/>
          </w:tcPr>
          <w:p w14:paraId="6DA34A74" w14:textId="77777777" w:rsidR="001E117A" w:rsidRDefault="001E117A" w:rsidP="002C3240">
            <w:pPr>
              <w:spacing w:before="40" w:after="40"/>
              <w:jc w:val="center"/>
            </w:pPr>
            <w:r>
              <w:t xml:space="preserve">Stowarzyszenie </w:t>
            </w:r>
            <w:r w:rsidRPr="007563F2">
              <w:t>LGD Brama Beskidu</w:t>
            </w:r>
          </w:p>
        </w:tc>
        <w:tc>
          <w:tcPr>
            <w:tcW w:w="1843" w:type="dxa"/>
            <w:vAlign w:val="center"/>
          </w:tcPr>
          <w:p w14:paraId="2C6C3103" w14:textId="77777777" w:rsidR="001E117A" w:rsidRDefault="001E117A" w:rsidP="002C3240">
            <w:pPr>
              <w:spacing w:before="40" w:after="40"/>
              <w:jc w:val="center"/>
            </w:pPr>
            <w:r>
              <w:t>-</w:t>
            </w:r>
          </w:p>
        </w:tc>
        <w:tc>
          <w:tcPr>
            <w:tcW w:w="1701" w:type="dxa"/>
            <w:vAlign w:val="center"/>
          </w:tcPr>
          <w:p w14:paraId="4DA11715" w14:textId="77777777" w:rsidR="001E117A" w:rsidRDefault="001E117A" w:rsidP="002C3240">
            <w:pPr>
              <w:spacing w:before="40" w:after="40"/>
              <w:jc w:val="center"/>
            </w:pPr>
            <w:r>
              <w:t>11</w:t>
            </w:r>
          </w:p>
        </w:tc>
      </w:tr>
      <w:tr w:rsidR="001E117A" w14:paraId="5FD414DA" w14:textId="77777777" w:rsidTr="002C3240">
        <w:trPr>
          <w:trHeight w:val="266"/>
        </w:trPr>
        <w:tc>
          <w:tcPr>
            <w:tcW w:w="1714" w:type="dxa"/>
            <w:vAlign w:val="center"/>
          </w:tcPr>
          <w:p w14:paraId="5994E6E5" w14:textId="77777777" w:rsidR="001E117A" w:rsidRDefault="001E117A" w:rsidP="002C3240">
            <w:pPr>
              <w:spacing w:before="40" w:after="40"/>
              <w:jc w:val="center"/>
            </w:pPr>
            <w:r>
              <w:t>29.11.2018</w:t>
            </w:r>
          </w:p>
        </w:tc>
        <w:tc>
          <w:tcPr>
            <w:tcW w:w="6616" w:type="dxa"/>
            <w:vAlign w:val="center"/>
          </w:tcPr>
          <w:p w14:paraId="406AC58B" w14:textId="77777777" w:rsidR="001E117A" w:rsidRDefault="001E117A" w:rsidP="002C3240">
            <w:pPr>
              <w:spacing w:before="40" w:after="40"/>
            </w:pPr>
            <w:r w:rsidRPr="00395733">
              <w:t>Procedury oceny i wyboru operacji w ramach LSR</w:t>
            </w:r>
          </w:p>
        </w:tc>
        <w:tc>
          <w:tcPr>
            <w:tcW w:w="2438" w:type="dxa"/>
            <w:vAlign w:val="center"/>
          </w:tcPr>
          <w:p w14:paraId="5B2943FB" w14:textId="77777777" w:rsidR="001E117A" w:rsidRDefault="001E117A" w:rsidP="002C3240">
            <w:pPr>
              <w:spacing w:before="40" w:after="40"/>
              <w:jc w:val="center"/>
            </w:pPr>
            <w:r>
              <w:t xml:space="preserve">Stowarzyszenie </w:t>
            </w:r>
            <w:r w:rsidRPr="007563F2">
              <w:t>LGD Brama Beskidu</w:t>
            </w:r>
          </w:p>
        </w:tc>
        <w:tc>
          <w:tcPr>
            <w:tcW w:w="1843" w:type="dxa"/>
            <w:vAlign w:val="center"/>
          </w:tcPr>
          <w:p w14:paraId="5921CFE5" w14:textId="77777777" w:rsidR="001E117A" w:rsidRDefault="001E117A" w:rsidP="002C3240">
            <w:pPr>
              <w:spacing w:before="40" w:after="40"/>
              <w:jc w:val="center"/>
            </w:pPr>
            <w:r>
              <w:t>3</w:t>
            </w:r>
          </w:p>
        </w:tc>
        <w:tc>
          <w:tcPr>
            <w:tcW w:w="1701" w:type="dxa"/>
            <w:vAlign w:val="center"/>
          </w:tcPr>
          <w:p w14:paraId="01316A9F" w14:textId="77777777" w:rsidR="001E117A" w:rsidRDefault="001E117A" w:rsidP="002C3240">
            <w:pPr>
              <w:spacing w:before="40" w:after="40"/>
              <w:jc w:val="center"/>
            </w:pPr>
            <w:r>
              <w:t>8</w:t>
            </w:r>
          </w:p>
        </w:tc>
      </w:tr>
      <w:tr w:rsidR="001E117A" w14:paraId="336B8E9A" w14:textId="77777777" w:rsidTr="002C3240">
        <w:trPr>
          <w:trHeight w:val="266"/>
        </w:trPr>
        <w:tc>
          <w:tcPr>
            <w:tcW w:w="1714" w:type="dxa"/>
            <w:vAlign w:val="center"/>
          </w:tcPr>
          <w:p w14:paraId="6630C6C9" w14:textId="77777777" w:rsidR="001E117A" w:rsidRDefault="001E117A" w:rsidP="002C3240">
            <w:pPr>
              <w:spacing w:before="40" w:after="40"/>
              <w:jc w:val="center"/>
            </w:pPr>
            <w:r>
              <w:t>30.11.2018</w:t>
            </w:r>
          </w:p>
        </w:tc>
        <w:tc>
          <w:tcPr>
            <w:tcW w:w="6616" w:type="dxa"/>
            <w:vAlign w:val="center"/>
          </w:tcPr>
          <w:p w14:paraId="7846FF48" w14:textId="77777777" w:rsidR="001E117A" w:rsidRDefault="001E117A" w:rsidP="002C3240">
            <w:pPr>
              <w:spacing w:before="40" w:after="40"/>
            </w:pPr>
            <w:r w:rsidRPr="00395733">
              <w:t>Ochrona danych osobowych w kontekście RODO</w:t>
            </w:r>
          </w:p>
        </w:tc>
        <w:tc>
          <w:tcPr>
            <w:tcW w:w="2438" w:type="dxa"/>
            <w:vAlign w:val="center"/>
          </w:tcPr>
          <w:p w14:paraId="56BC6D6F" w14:textId="77777777" w:rsidR="001E117A" w:rsidRDefault="001E117A" w:rsidP="002C3240">
            <w:pPr>
              <w:spacing w:before="40" w:after="40"/>
              <w:jc w:val="center"/>
            </w:pPr>
            <w:r>
              <w:t xml:space="preserve">Stowarzyszenie </w:t>
            </w:r>
            <w:r w:rsidRPr="007563F2">
              <w:t>LGD Brama Beskidu</w:t>
            </w:r>
          </w:p>
        </w:tc>
        <w:tc>
          <w:tcPr>
            <w:tcW w:w="1843" w:type="dxa"/>
            <w:vAlign w:val="center"/>
          </w:tcPr>
          <w:p w14:paraId="15BF13F8" w14:textId="77777777" w:rsidR="001E117A" w:rsidRDefault="001E117A" w:rsidP="002C3240">
            <w:pPr>
              <w:spacing w:before="40" w:after="40"/>
              <w:jc w:val="center"/>
            </w:pPr>
            <w:r>
              <w:t>3</w:t>
            </w:r>
          </w:p>
        </w:tc>
        <w:tc>
          <w:tcPr>
            <w:tcW w:w="1701" w:type="dxa"/>
            <w:vAlign w:val="center"/>
          </w:tcPr>
          <w:p w14:paraId="5E6DBFFF" w14:textId="77777777" w:rsidR="001E117A" w:rsidRDefault="001E117A" w:rsidP="002C3240">
            <w:pPr>
              <w:spacing w:before="40" w:after="40"/>
              <w:jc w:val="center"/>
            </w:pPr>
            <w:r>
              <w:t>-</w:t>
            </w:r>
          </w:p>
        </w:tc>
      </w:tr>
      <w:tr w:rsidR="001E117A" w14:paraId="44509F5F" w14:textId="77777777" w:rsidTr="002C3240">
        <w:trPr>
          <w:trHeight w:val="266"/>
        </w:trPr>
        <w:tc>
          <w:tcPr>
            <w:tcW w:w="1714" w:type="dxa"/>
            <w:vAlign w:val="center"/>
          </w:tcPr>
          <w:p w14:paraId="404A722D" w14:textId="77777777" w:rsidR="001E117A" w:rsidRDefault="001E117A" w:rsidP="002C3240">
            <w:pPr>
              <w:spacing w:before="40" w:after="40"/>
              <w:jc w:val="center"/>
            </w:pPr>
            <w:r>
              <w:t>30.11.2018</w:t>
            </w:r>
          </w:p>
        </w:tc>
        <w:tc>
          <w:tcPr>
            <w:tcW w:w="6616" w:type="dxa"/>
            <w:vAlign w:val="center"/>
          </w:tcPr>
          <w:p w14:paraId="030B0616" w14:textId="77777777" w:rsidR="001E117A" w:rsidRDefault="001E117A" w:rsidP="002C3240">
            <w:pPr>
              <w:spacing w:before="40" w:after="40"/>
            </w:pPr>
            <w:r w:rsidRPr="00395733">
              <w:t xml:space="preserve">Rozwój umiejętności interpersonalnych, prowadzenie spotkań z </w:t>
            </w:r>
            <w:r w:rsidRPr="00395733">
              <w:lastRenderedPageBreak/>
              <w:t>mieszkańcami, doradztwo</w:t>
            </w:r>
          </w:p>
        </w:tc>
        <w:tc>
          <w:tcPr>
            <w:tcW w:w="2438" w:type="dxa"/>
            <w:vAlign w:val="center"/>
          </w:tcPr>
          <w:p w14:paraId="58F53662" w14:textId="77777777" w:rsidR="001E117A" w:rsidRDefault="001E117A" w:rsidP="002C3240">
            <w:pPr>
              <w:spacing w:before="40" w:after="40"/>
              <w:jc w:val="center"/>
            </w:pPr>
            <w:r>
              <w:lastRenderedPageBreak/>
              <w:t xml:space="preserve">MOWES – Subregion </w:t>
            </w:r>
            <w:r>
              <w:lastRenderedPageBreak/>
              <w:t>Sądecki</w:t>
            </w:r>
          </w:p>
        </w:tc>
        <w:tc>
          <w:tcPr>
            <w:tcW w:w="1843" w:type="dxa"/>
            <w:vAlign w:val="center"/>
          </w:tcPr>
          <w:p w14:paraId="523436E1" w14:textId="77777777" w:rsidR="001E117A" w:rsidRDefault="001E117A" w:rsidP="002C3240">
            <w:pPr>
              <w:spacing w:before="40" w:after="40"/>
              <w:jc w:val="center"/>
            </w:pPr>
            <w:r>
              <w:lastRenderedPageBreak/>
              <w:t>-</w:t>
            </w:r>
          </w:p>
        </w:tc>
        <w:tc>
          <w:tcPr>
            <w:tcW w:w="1701" w:type="dxa"/>
            <w:vAlign w:val="center"/>
          </w:tcPr>
          <w:p w14:paraId="382A2816" w14:textId="77777777" w:rsidR="001E117A" w:rsidRDefault="001E117A" w:rsidP="002C3240">
            <w:pPr>
              <w:spacing w:before="40" w:after="40"/>
              <w:jc w:val="center"/>
            </w:pPr>
            <w:r>
              <w:t>8</w:t>
            </w:r>
          </w:p>
        </w:tc>
      </w:tr>
      <w:tr w:rsidR="001E117A" w14:paraId="25FAF40E" w14:textId="77777777" w:rsidTr="002C3240">
        <w:trPr>
          <w:trHeight w:val="266"/>
        </w:trPr>
        <w:tc>
          <w:tcPr>
            <w:tcW w:w="1714" w:type="dxa"/>
            <w:vAlign w:val="center"/>
          </w:tcPr>
          <w:p w14:paraId="63FECF02" w14:textId="77777777" w:rsidR="001E117A" w:rsidRDefault="001E117A" w:rsidP="002C3240">
            <w:pPr>
              <w:spacing w:before="40" w:after="40"/>
              <w:jc w:val="center"/>
            </w:pPr>
            <w:r>
              <w:lastRenderedPageBreak/>
              <w:t>20.12.2018</w:t>
            </w:r>
          </w:p>
        </w:tc>
        <w:tc>
          <w:tcPr>
            <w:tcW w:w="6616" w:type="dxa"/>
            <w:vAlign w:val="center"/>
          </w:tcPr>
          <w:p w14:paraId="41587537" w14:textId="77777777" w:rsidR="001E117A" w:rsidRDefault="001E117A" w:rsidP="002C3240">
            <w:pPr>
              <w:spacing w:before="40" w:after="40"/>
            </w:pPr>
            <w:r w:rsidRPr="00395733">
              <w:t>Projekty grantowe - omówienie w kontekście stosowania procedur wyboru oraz rozliczania projektów</w:t>
            </w:r>
          </w:p>
        </w:tc>
        <w:tc>
          <w:tcPr>
            <w:tcW w:w="2438" w:type="dxa"/>
            <w:vAlign w:val="center"/>
          </w:tcPr>
          <w:p w14:paraId="799591A0" w14:textId="77777777" w:rsidR="001E117A" w:rsidRDefault="001E117A" w:rsidP="002C3240">
            <w:pPr>
              <w:spacing w:before="40" w:after="40"/>
              <w:jc w:val="center"/>
            </w:pPr>
            <w:r>
              <w:t xml:space="preserve">Stowarzyszenie </w:t>
            </w:r>
            <w:r w:rsidRPr="007563F2">
              <w:t>LGD Brama Beskidu</w:t>
            </w:r>
          </w:p>
        </w:tc>
        <w:tc>
          <w:tcPr>
            <w:tcW w:w="1843" w:type="dxa"/>
            <w:vAlign w:val="center"/>
          </w:tcPr>
          <w:p w14:paraId="7A008E5F" w14:textId="77777777" w:rsidR="001E117A" w:rsidRDefault="001E117A" w:rsidP="002C3240">
            <w:pPr>
              <w:spacing w:before="40" w:after="40"/>
              <w:jc w:val="center"/>
            </w:pPr>
            <w:r>
              <w:t>-</w:t>
            </w:r>
          </w:p>
        </w:tc>
        <w:tc>
          <w:tcPr>
            <w:tcW w:w="1701" w:type="dxa"/>
            <w:vAlign w:val="center"/>
          </w:tcPr>
          <w:p w14:paraId="0262DE68" w14:textId="77777777" w:rsidR="001E117A" w:rsidRDefault="001E117A" w:rsidP="002C3240">
            <w:pPr>
              <w:spacing w:before="40" w:after="40"/>
              <w:jc w:val="center"/>
            </w:pPr>
            <w:r>
              <w:t>11</w:t>
            </w:r>
          </w:p>
        </w:tc>
      </w:tr>
      <w:tr w:rsidR="001E117A" w14:paraId="611655DB" w14:textId="77777777" w:rsidTr="002C3240">
        <w:trPr>
          <w:trHeight w:val="266"/>
        </w:trPr>
        <w:tc>
          <w:tcPr>
            <w:tcW w:w="1714" w:type="dxa"/>
            <w:vAlign w:val="center"/>
          </w:tcPr>
          <w:p w14:paraId="27718060" w14:textId="77777777" w:rsidR="001E117A" w:rsidRDefault="001E117A" w:rsidP="002C3240">
            <w:pPr>
              <w:spacing w:before="40" w:after="40"/>
              <w:jc w:val="center"/>
            </w:pPr>
            <w:r>
              <w:t>6-7.06.2019</w:t>
            </w:r>
          </w:p>
        </w:tc>
        <w:tc>
          <w:tcPr>
            <w:tcW w:w="6616" w:type="dxa"/>
            <w:vAlign w:val="center"/>
          </w:tcPr>
          <w:p w14:paraId="4856B1B3" w14:textId="77777777" w:rsidR="001E117A" w:rsidRDefault="001E117A" w:rsidP="002C3240">
            <w:pPr>
              <w:spacing w:before="40" w:after="40"/>
            </w:pPr>
            <w:r w:rsidRPr="00A45020">
              <w:t xml:space="preserve">Szkolenie z zakresu procedur wyboru i oceny projektów </w:t>
            </w:r>
            <w:r>
              <w:br/>
            </w:r>
            <w:r w:rsidRPr="00A45020">
              <w:t>do finansowania w ramach LSR</w:t>
            </w:r>
          </w:p>
        </w:tc>
        <w:tc>
          <w:tcPr>
            <w:tcW w:w="2438" w:type="dxa"/>
            <w:vAlign w:val="center"/>
          </w:tcPr>
          <w:p w14:paraId="40EBFD2A" w14:textId="77777777" w:rsidR="001E117A" w:rsidRDefault="001E117A" w:rsidP="002C3240">
            <w:pPr>
              <w:spacing w:before="40" w:after="40"/>
              <w:jc w:val="center"/>
            </w:pPr>
            <w:r>
              <w:t xml:space="preserve">Stowarzyszenie </w:t>
            </w:r>
            <w:r w:rsidRPr="007563F2">
              <w:t>LGD Brama Beskidu</w:t>
            </w:r>
          </w:p>
        </w:tc>
        <w:tc>
          <w:tcPr>
            <w:tcW w:w="1843" w:type="dxa"/>
            <w:vAlign w:val="center"/>
          </w:tcPr>
          <w:p w14:paraId="385C05A1" w14:textId="77777777" w:rsidR="001E117A" w:rsidRDefault="001E117A" w:rsidP="002C3240">
            <w:pPr>
              <w:spacing w:before="40" w:after="40"/>
              <w:jc w:val="center"/>
            </w:pPr>
            <w:r>
              <w:t>2</w:t>
            </w:r>
          </w:p>
        </w:tc>
        <w:tc>
          <w:tcPr>
            <w:tcW w:w="1701" w:type="dxa"/>
            <w:vAlign w:val="center"/>
          </w:tcPr>
          <w:p w14:paraId="3D50D55E" w14:textId="77777777" w:rsidR="001E117A" w:rsidRDefault="001E117A" w:rsidP="002C3240">
            <w:pPr>
              <w:spacing w:before="40" w:after="40"/>
              <w:jc w:val="center"/>
            </w:pPr>
            <w:r>
              <w:t>14</w:t>
            </w:r>
          </w:p>
        </w:tc>
      </w:tr>
      <w:tr w:rsidR="001E117A" w14:paraId="38844AFE" w14:textId="77777777" w:rsidTr="002C3240">
        <w:trPr>
          <w:trHeight w:val="266"/>
        </w:trPr>
        <w:tc>
          <w:tcPr>
            <w:tcW w:w="1714" w:type="dxa"/>
            <w:vAlign w:val="center"/>
          </w:tcPr>
          <w:p w14:paraId="30E8A32D" w14:textId="77777777" w:rsidR="001E117A" w:rsidRDefault="001E117A" w:rsidP="002C3240">
            <w:pPr>
              <w:spacing w:before="40" w:after="40"/>
              <w:jc w:val="center"/>
            </w:pPr>
            <w:r>
              <w:t>5-6.12.2019</w:t>
            </w:r>
          </w:p>
        </w:tc>
        <w:tc>
          <w:tcPr>
            <w:tcW w:w="6616" w:type="dxa"/>
            <w:vAlign w:val="center"/>
          </w:tcPr>
          <w:p w14:paraId="67C8CF69" w14:textId="77777777" w:rsidR="001E117A" w:rsidRDefault="001E117A" w:rsidP="002C3240">
            <w:pPr>
              <w:spacing w:before="40" w:after="40"/>
            </w:pPr>
            <w:r w:rsidRPr="00A45020">
              <w:t xml:space="preserve">Szkolenie z zakresu procedur wyboru i oceny projektów </w:t>
            </w:r>
            <w:r>
              <w:br/>
            </w:r>
            <w:r w:rsidRPr="00A45020">
              <w:t>do finansowania w ramach LSR</w:t>
            </w:r>
          </w:p>
        </w:tc>
        <w:tc>
          <w:tcPr>
            <w:tcW w:w="2438" w:type="dxa"/>
            <w:vAlign w:val="center"/>
          </w:tcPr>
          <w:p w14:paraId="1DC9D5B9" w14:textId="77777777" w:rsidR="001E117A" w:rsidRDefault="001E117A" w:rsidP="002C3240">
            <w:pPr>
              <w:spacing w:before="40" w:after="40"/>
              <w:jc w:val="center"/>
            </w:pPr>
            <w:r>
              <w:t xml:space="preserve">Stowarzyszenie </w:t>
            </w:r>
            <w:r w:rsidRPr="007563F2">
              <w:t>LGD Brama Beskidu</w:t>
            </w:r>
          </w:p>
        </w:tc>
        <w:tc>
          <w:tcPr>
            <w:tcW w:w="1843" w:type="dxa"/>
            <w:vAlign w:val="center"/>
          </w:tcPr>
          <w:p w14:paraId="6318E73B" w14:textId="77777777" w:rsidR="001E117A" w:rsidRDefault="001E117A" w:rsidP="002C3240">
            <w:pPr>
              <w:spacing w:before="40" w:after="40"/>
              <w:jc w:val="center"/>
            </w:pPr>
            <w:r>
              <w:t>-</w:t>
            </w:r>
          </w:p>
        </w:tc>
        <w:tc>
          <w:tcPr>
            <w:tcW w:w="1701" w:type="dxa"/>
            <w:vAlign w:val="center"/>
          </w:tcPr>
          <w:p w14:paraId="4D6BB825" w14:textId="77777777" w:rsidR="001E117A" w:rsidRDefault="001E117A" w:rsidP="002C3240">
            <w:pPr>
              <w:spacing w:before="40" w:after="40"/>
              <w:jc w:val="center"/>
            </w:pPr>
            <w:r>
              <w:t>12</w:t>
            </w:r>
          </w:p>
        </w:tc>
      </w:tr>
      <w:tr w:rsidR="001E117A" w14:paraId="54CAA048" w14:textId="77777777" w:rsidTr="002C3240">
        <w:trPr>
          <w:trHeight w:val="266"/>
        </w:trPr>
        <w:tc>
          <w:tcPr>
            <w:tcW w:w="1714" w:type="dxa"/>
            <w:vAlign w:val="center"/>
          </w:tcPr>
          <w:p w14:paraId="463DCD29" w14:textId="77777777" w:rsidR="001E117A" w:rsidRDefault="001E117A" w:rsidP="002C3240">
            <w:pPr>
              <w:spacing w:before="40" w:after="40"/>
              <w:jc w:val="center"/>
            </w:pPr>
            <w:r>
              <w:t>11.02.2020</w:t>
            </w:r>
          </w:p>
        </w:tc>
        <w:tc>
          <w:tcPr>
            <w:tcW w:w="6616" w:type="dxa"/>
            <w:vAlign w:val="center"/>
          </w:tcPr>
          <w:p w14:paraId="4BF48465" w14:textId="77777777" w:rsidR="001E117A" w:rsidRDefault="001E117A" w:rsidP="002C3240">
            <w:pPr>
              <w:spacing w:before="40" w:after="40"/>
            </w:pPr>
            <w:r w:rsidRPr="00A45020">
              <w:t xml:space="preserve">Szkolenie z zakresu procedur wyboru i oceny projektów </w:t>
            </w:r>
            <w:r>
              <w:br/>
            </w:r>
            <w:r w:rsidRPr="00A45020">
              <w:t>do finansowania w ramach LSR</w:t>
            </w:r>
          </w:p>
        </w:tc>
        <w:tc>
          <w:tcPr>
            <w:tcW w:w="2438" w:type="dxa"/>
            <w:vAlign w:val="center"/>
          </w:tcPr>
          <w:p w14:paraId="7E88031C" w14:textId="77777777" w:rsidR="001E117A" w:rsidRDefault="001E117A" w:rsidP="002C3240">
            <w:pPr>
              <w:spacing w:before="40" w:after="40"/>
              <w:jc w:val="center"/>
            </w:pPr>
            <w:r>
              <w:t xml:space="preserve">Stowarzyszenie </w:t>
            </w:r>
            <w:r w:rsidRPr="007563F2">
              <w:t>LGD Brama Beskidu</w:t>
            </w:r>
          </w:p>
        </w:tc>
        <w:tc>
          <w:tcPr>
            <w:tcW w:w="1843" w:type="dxa"/>
            <w:vAlign w:val="center"/>
          </w:tcPr>
          <w:p w14:paraId="42EC4301" w14:textId="77777777" w:rsidR="001E117A" w:rsidRDefault="001E117A" w:rsidP="002C3240">
            <w:pPr>
              <w:spacing w:before="40" w:after="40"/>
              <w:jc w:val="center"/>
            </w:pPr>
            <w:r>
              <w:t>-</w:t>
            </w:r>
          </w:p>
        </w:tc>
        <w:tc>
          <w:tcPr>
            <w:tcW w:w="1701" w:type="dxa"/>
            <w:vAlign w:val="center"/>
          </w:tcPr>
          <w:p w14:paraId="7CD364B0" w14:textId="77777777" w:rsidR="001E117A" w:rsidRDefault="001E117A" w:rsidP="002C3240">
            <w:pPr>
              <w:spacing w:before="40" w:after="40"/>
              <w:jc w:val="center"/>
            </w:pPr>
            <w:r>
              <w:t>7</w:t>
            </w:r>
          </w:p>
        </w:tc>
      </w:tr>
      <w:tr w:rsidR="001E117A" w14:paraId="1B9FDCCB" w14:textId="77777777" w:rsidTr="002C3240">
        <w:trPr>
          <w:trHeight w:val="266"/>
        </w:trPr>
        <w:tc>
          <w:tcPr>
            <w:tcW w:w="1714" w:type="dxa"/>
            <w:vAlign w:val="center"/>
          </w:tcPr>
          <w:p w14:paraId="7C73DD2B" w14:textId="77777777" w:rsidR="001E117A" w:rsidRDefault="001E117A" w:rsidP="002C3240">
            <w:pPr>
              <w:spacing w:before="40" w:after="40"/>
              <w:jc w:val="center"/>
            </w:pPr>
            <w:r>
              <w:t>15.06.2020</w:t>
            </w:r>
          </w:p>
        </w:tc>
        <w:tc>
          <w:tcPr>
            <w:tcW w:w="6616" w:type="dxa"/>
            <w:vAlign w:val="center"/>
          </w:tcPr>
          <w:p w14:paraId="03F8B3DC" w14:textId="77777777" w:rsidR="001E117A" w:rsidRDefault="001E117A" w:rsidP="002C3240">
            <w:pPr>
              <w:spacing w:before="40" w:after="40"/>
            </w:pPr>
            <w:r w:rsidRPr="00A45020">
              <w:t xml:space="preserve">Szkolenie z zakresu procedur wyboru i oceny projektów </w:t>
            </w:r>
            <w:r>
              <w:br/>
            </w:r>
            <w:r w:rsidRPr="00A45020">
              <w:t>do finansowania w ramach LSR</w:t>
            </w:r>
          </w:p>
        </w:tc>
        <w:tc>
          <w:tcPr>
            <w:tcW w:w="2438" w:type="dxa"/>
            <w:vAlign w:val="center"/>
          </w:tcPr>
          <w:p w14:paraId="7718AE80" w14:textId="77777777" w:rsidR="001E117A" w:rsidRDefault="001E117A" w:rsidP="002C3240">
            <w:pPr>
              <w:spacing w:before="40" w:after="40"/>
              <w:jc w:val="center"/>
            </w:pPr>
            <w:proofErr w:type="spellStart"/>
            <w:r>
              <w:t>Peridea</w:t>
            </w:r>
            <w:proofErr w:type="spellEnd"/>
            <w:r>
              <w:t xml:space="preserve"> Barbara Łączna</w:t>
            </w:r>
          </w:p>
        </w:tc>
        <w:tc>
          <w:tcPr>
            <w:tcW w:w="1843" w:type="dxa"/>
            <w:vAlign w:val="center"/>
          </w:tcPr>
          <w:p w14:paraId="08EB4B75" w14:textId="77777777" w:rsidR="001E117A" w:rsidRDefault="001E117A" w:rsidP="002C3240">
            <w:pPr>
              <w:spacing w:before="40" w:after="40"/>
              <w:jc w:val="center"/>
            </w:pPr>
            <w:r>
              <w:t>3</w:t>
            </w:r>
          </w:p>
        </w:tc>
        <w:tc>
          <w:tcPr>
            <w:tcW w:w="1701" w:type="dxa"/>
            <w:vAlign w:val="center"/>
          </w:tcPr>
          <w:p w14:paraId="45BA6ACC" w14:textId="77777777" w:rsidR="001E117A" w:rsidRDefault="001E117A" w:rsidP="002C3240">
            <w:pPr>
              <w:spacing w:before="40" w:after="40"/>
              <w:jc w:val="center"/>
            </w:pPr>
            <w:r>
              <w:t>5</w:t>
            </w:r>
          </w:p>
        </w:tc>
      </w:tr>
      <w:tr w:rsidR="001E117A" w14:paraId="7975D19A" w14:textId="77777777" w:rsidTr="002C3240">
        <w:trPr>
          <w:trHeight w:val="266"/>
        </w:trPr>
        <w:tc>
          <w:tcPr>
            <w:tcW w:w="1714" w:type="dxa"/>
            <w:vAlign w:val="center"/>
          </w:tcPr>
          <w:p w14:paraId="5EE61290" w14:textId="77777777" w:rsidR="001E117A" w:rsidRDefault="001E117A" w:rsidP="002C3240">
            <w:pPr>
              <w:spacing w:before="40" w:after="40"/>
              <w:jc w:val="center"/>
            </w:pPr>
            <w:r>
              <w:t>16.06.2020</w:t>
            </w:r>
          </w:p>
        </w:tc>
        <w:tc>
          <w:tcPr>
            <w:tcW w:w="6616" w:type="dxa"/>
            <w:vAlign w:val="center"/>
          </w:tcPr>
          <w:p w14:paraId="3B630EB5" w14:textId="77777777" w:rsidR="001E117A" w:rsidRDefault="001E117A" w:rsidP="002C3240">
            <w:pPr>
              <w:spacing w:before="40" w:after="40"/>
            </w:pPr>
            <w:r w:rsidRPr="00A45020">
              <w:t xml:space="preserve">Szkolenie z zakresu procedur wyboru i oceny projektów </w:t>
            </w:r>
            <w:r>
              <w:br/>
            </w:r>
            <w:r w:rsidRPr="00A45020">
              <w:t>do finansowania w ramach LSR</w:t>
            </w:r>
          </w:p>
        </w:tc>
        <w:tc>
          <w:tcPr>
            <w:tcW w:w="2438" w:type="dxa"/>
            <w:vAlign w:val="center"/>
          </w:tcPr>
          <w:p w14:paraId="6237FAE9" w14:textId="77777777" w:rsidR="001E117A" w:rsidRDefault="001E117A" w:rsidP="002C3240">
            <w:pPr>
              <w:spacing w:before="40" w:after="40"/>
              <w:jc w:val="center"/>
            </w:pPr>
            <w:r>
              <w:t xml:space="preserve">Stowarzyszenie </w:t>
            </w:r>
            <w:r w:rsidRPr="007563F2">
              <w:t>LGD Brama Beskidu</w:t>
            </w:r>
          </w:p>
        </w:tc>
        <w:tc>
          <w:tcPr>
            <w:tcW w:w="1843" w:type="dxa"/>
            <w:vAlign w:val="center"/>
          </w:tcPr>
          <w:p w14:paraId="18A1AF96" w14:textId="77777777" w:rsidR="001E117A" w:rsidRDefault="001E117A" w:rsidP="002C3240">
            <w:pPr>
              <w:spacing w:before="40" w:after="40"/>
              <w:jc w:val="center"/>
            </w:pPr>
            <w:r>
              <w:t>3</w:t>
            </w:r>
          </w:p>
        </w:tc>
        <w:tc>
          <w:tcPr>
            <w:tcW w:w="1701" w:type="dxa"/>
            <w:vAlign w:val="center"/>
          </w:tcPr>
          <w:p w14:paraId="0DD9D966" w14:textId="77777777" w:rsidR="001E117A" w:rsidRDefault="001E117A" w:rsidP="002C3240">
            <w:pPr>
              <w:spacing w:before="40" w:after="40"/>
              <w:jc w:val="center"/>
            </w:pPr>
            <w:r>
              <w:t>5</w:t>
            </w:r>
          </w:p>
        </w:tc>
      </w:tr>
      <w:tr w:rsidR="001E117A" w14:paraId="7FF0960C" w14:textId="77777777" w:rsidTr="002C3240">
        <w:trPr>
          <w:trHeight w:val="266"/>
        </w:trPr>
        <w:tc>
          <w:tcPr>
            <w:tcW w:w="1714" w:type="dxa"/>
            <w:vAlign w:val="center"/>
          </w:tcPr>
          <w:p w14:paraId="37F6FFF3" w14:textId="77777777" w:rsidR="001E117A" w:rsidRDefault="001E117A" w:rsidP="002C3240">
            <w:pPr>
              <w:spacing w:before="40" w:after="40"/>
              <w:jc w:val="center"/>
            </w:pPr>
            <w:r>
              <w:t>2.09.2020</w:t>
            </w:r>
          </w:p>
        </w:tc>
        <w:tc>
          <w:tcPr>
            <w:tcW w:w="6616" w:type="dxa"/>
            <w:vAlign w:val="center"/>
          </w:tcPr>
          <w:p w14:paraId="19C5E2A0" w14:textId="77777777" w:rsidR="001E117A" w:rsidRDefault="001E117A" w:rsidP="002C3240">
            <w:pPr>
              <w:spacing w:before="40" w:after="40"/>
            </w:pPr>
            <w:r w:rsidRPr="00A45020">
              <w:t xml:space="preserve">Szkolenie z zakresu procedur wyboru i oceny projektów </w:t>
            </w:r>
            <w:r>
              <w:br/>
            </w:r>
            <w:r w:rsidRPr="00A45020">
              <w:t>do finansowania w ramach LSR</w:t>
            </w:r>
          </w:p>
        </w:tc>
        <w:tc>
          <w:tcPr>
            <w:tcW w:w="2438" w:type="dxa"/>
            <w:vAlign w:val="center"/>
          </w:tcPr>
          <w:p w14:paraId="5793C354" w14:textId="77777777" w:rsidR="001E117A" w:rsidRDefault="001E117A" w:rsidP="002C3240">
            <w:pPr>
              <w:spacing w:before="40" w:after="40"/>
              <w:jc w:val="center"/>
            </w:pPr>
            <w:r>
              <w:t xml:space="preserve">Stowarzyszenie </w:t>
            </w:r>
            <w:r w:rsidRPr="007563F2">
              <w:t>LGD Brama Beskidu</w:t>
            </w:r>
          </w:p>
        </w:tc>
        <w:tc>
          <w:tcPr>
            <w:tcW w:w="1843" w:type="dxa"/>
            <w:vAlign w:val="center"/>
          </w:tcPr>
          <w:p w14:paraId="5AB957FD" w14:textId="77777777" w:rsidR="001E117A" w:rsidRDefault="001E117A" w:rsidP="002C3240">
            <w:pPr>
              <w:spacing w:before="40" w:after="40"/>
              <w:jc w:val="center"/>
            </w:pPr>
            <w:r>
              <w:t>-</w:t>
            </w:r>
          </w:p>
        </w:tc>
        <w:tc>
          <w:tcPr>
            <w:tcW w:w="1701" w:type="dxa"/>
            <w:vAlign w:val="center"/>
          </w:tcPr>
          <w:p w14:paraId="13716306" w14:textId="77777777" w:rsidR="001E117A" w:rsidRDefault="001E117A" w:rsidP="002C3240">
            <w:pPr>
              <w:spacing w:before="40" w:after="40"/>
              <w:jc w:val="center"/>
            </w:pPr>
            <w:r>
              <w:t>7</w:t>
            </w:r>
          </w:p>
        </w:tc>
      </w:tr>
      <w:tr w:rsidR="001E117A" w14:paraId="52396283" w14:textId="77777777" w:rsidTr="002C3240">
        <w:trPr>
          <w:trHeight w:val="266"/>
        </w:trPr>
        <w:tc>
          <w:tcPr>
            <w:tcW w:w="1714" w:type="dxa"/>
            <w:vAlign w:val="center"/>
          </w:tcPr>
          <w:p w14:paraId="4BB94564" w14:textId="77777777" w:rsidR="001E117A" w:rsidRDefault="001E117A" w:rsidP="002C3240">
            <w:pPr>
              <w:spacing w:before="40" w:after="40"/>
              <w:jc w:val="center"/>
            </w:pPr>
            <w:r>
              <w:t>16.09.2020</w:t>
            </w:r>
          </w:p>
        </w:tc>
        <w:tc>
          <w:tcPr>
            <w:tcW w:w="6616" w:type="dxa"/>
            <w:vAlign w:val="center"/>
          </w:tcPr>
          <w:p w14:paraId="1DA7F10F" w14:textId="77777777" w:rsidR="001E117A" w:rsidRDefault="001E117A" w:rsidP="002C3240">
            <w:pPr>
              <w:spacing w:before="40" w:after="40"/>
            </w:pPr>
            <w:r w:rsidRPr="00A45020">
              <w:t xml:space="preserve">Zasady wypełniania dokumentacji aplikacyjnej i rozliczeniowej </w:t>
            </w:r>
            <w:r>
              <w:br/>
            </w:r>
            <w:r w:rsidRPr="00A45020">
              <w:t>w ramach poddziałania "Wsparcie na wdrażanie operacji w ramach strategii rozwoju lokalnego kierowanego przez społeczność"</w:t>
            </w:r>
          </w:p>
        </w:tc>
        <w:tc>
          <w:tcPr>
            <w:tcW w:w="2438" w:type="dxa"/>
            <w:vAlign w:val="center"/>
          </w:tcPr>
          <w:p w14:paraId="4ED79D39" w14:textId="77777777" w:rsidR="001E117A" w:rsidRDefault="001E117A" w:rsidP="002C3240">
            <w:pPr>
              <w:spacing w:before="40" w:after="40"/>
              <w:jc w:val="center"/>
            </w:pPr>
            <w:r>
              <w:t>UMWM</w:t>
            </w:r>
          </w:p>
        </w:tc>
        <w:tc>
          <w:tcPr>
            <w:tcW w:w="1843" w:type="dxa"/>
            <w:vAlign w:val="center"/>
          </w:tcPr>
          <w:p w14:paraId="40B76634" w14:textId="77777777" w:rsidR="001E117A" w:rsidRDefault="001E117A" w:rsidP="002C3240">
            <w:pPr>
              <w:spacing w:before="40" w:after="40"/>
              <w:jc w:val="center"/>
            </w:pPr>
            <w:r>
              <w:t>-</w:t>
            </w:r>
          </w:p>
        </w:tc>
        <w:tc>
          <w:tcPr>
            <w:tcW w:w="1701" w:type="dxa"/>
            <w:vAlign w:val="center"/>
          </w:tcPr>
          <w:p w14:paraId="56D8B234" w14:textId="77777777" w:rsidR="001E117A" w:rsidRDefault="001E117A" w:rsidP="002C3240">
            <w:pPr>
              <w:spacing w:before="40" w:after="40"/>
              <w:jc w:val="center"/>
            </w:pPr>
            <w:r>
              <w:t>1</w:t>
            </w:r>
          </w:p>
        </w:tc>
      </w:tr>
      <w:tr w:rsidR="001E117A" w14:paraId="1F3D217D" w14:textId="77777777" w:rsidTr="002C3240">
        <w:trPr>
          <w:trHeight w:val="266"/>
        </w:trPr>
        <w:tc>
          <w:tcPr>
            <w:tcW w:w="1714" w:type="dxa"/>
            <w:vAlign w:val="center"/>
          </w:tcPr>
          <w:p w14:paraId="7E850B76" w14:textId="77777777" w:rsidR="001E117A" w:rsidRDefault="001E117A" w:rsidP="002C3240">
            <w:pPr>
              <w:spacing w:before="40" w:after="40"/>
              <w:jc w:val="center"/>
            </w:pPr>
            <w:r>
              <w:t>16.09.2020</w:t>
            </w:r>
          </w:p>
        </w:tc>
        <w:tc>
          <w:tcPr>
            <w:tcW w:w="6616" w:type="dxa"/>
            <w:vAlign w:val="center"/>
          </w:tcPr>
          <w:p w14:paraId="51159FD5" w14:textId="77777777" w:rsidR="001E117A" w:rsidRDefault="001E117A" w:rsidP="002C3240">
            <w:pPr>
              <w:spacing w:before="40" w:after="40"/>
            </w:pPr>
            <w:r w:rsidRPr="00A45020">
              <w:t>Szkolenie z zakresu procedur wyboru i oceny projektów do finansowania w ramach LSR</w:t>
            </w:r>
          </w:p>
        </w:tc>
        <w:tc>
          <w:tcPr>
            <w:tcW w:w="2438" w:type="dxa"/>
            <w:vAlign w:val="center"/>
          </w:tcPr>
          <w:p w14:paraId="45A192DC" w14:textId="77777777" w:rsidR="001E117A" w:rsidRDefault="001E117A" w:rsidP="002C3240">
            <w:pPr>
              <w:spacing w:before="40" w:after="40"/>
              <w:jc w:val="center"/>
            </w:pPr>
            <w:r>
              <w:t xml:space="preserve">Stowarzyszenie </w:t>
            </w:r>
            <w:r w:rsidRPr="007563F2">
              <w:t>LGD Brama Beskidu</w:t>
            </w:r>
          </w:p>
        </w:tc>
        <w:tc>
          <w:tcPr>
            <w:tcW w:w="1843" w:type="dxa"/>
            <w:vAlign w:val="center"/>
          </w:tcPr>
          <w:p w14:paraId="628BCBA6" w14:textId="77777777" w:rsidR="001E117A" w:rsidRDefault="001E117A" w:rsidP="002C3240">
            <w:pPr>
              <w:spacing w:before="40" w:after="40"/>
              <w:jc w:val="center"/>
            </w:pPr>
            <w:r>
              <w:t>-</w:t>
            </w:r>
          </w:p>
        </w:tc>
        <w:tc>
          <w:tcPr>
            <w:tcW w:w="1701" w:type="dxa"/>
            <w:vAlign w:val="center"/>
          </w:tcPr>
          <w:p w14:paraId="28109552" w14:textId="77777777" w:rsidR="001E117A" w:rsidRDefault="001E117A" w:rsidP="002C3240">
            <w:pPr>
              <w:spacing w:before="40" w:after="40"/>
              <w:jc w:val="center"/>
            </w:pPr>
            <w:r>
              <w:t>7</w:t>
            </w:r>
          </w:p>
        </w:tc>
      </w:tr>
    </w:tbl>
    <w:p w14:paraId="073A82D1" w14:textId="77777777" w:rsidR="001E117A" w:rsidRPr="003E4419" w:rsidRDefault="001E117A" w:rsidP="001E117A">
      <w:pPr>
        <w:spacing w:before="120" w:after="240"/>
        <w:rPr>
          <w:bCs/>
        </w:rPr>
        <w:sectPr w:rsidR="001E117A" w:rsidRPr="003E4419" w:rsidSect="002C3240">
          <w:pgSz w:w="16838" w:h="11906" w:orient="landscape"/>
          <w:pgMar w:top="1418" w:right="1418" w:bottom="1418" w:left="1418" w:header="709" w:footer="709" w:gutter="0"/>
          <w:pgNumType w:start="55"/>
          <w:cols w:space="708"/>
        </w:sectPr>
      </w:pPr>
      <w:r w:rsidRPr="002C4248">
        <w:rPr>
          <w:bCs/>
        </w:rPr>
        <w:t>Źródło: dokumentacja LGD Brama Beskidu, 2021.</w:t>
      </w:r>
    </w:p>
    <w:p w14:paraId="6AB94D90" w14:textId="77777777" w:rsidR="001E117A" w:rsidRPr="00377EDC" w:rsidRDefault="001E117A" w:rsidP="001E117A">
      <w:pPr>
        <w:spacing w:before="240" w:after="120" w:line="312" w:lineRule="auto"/>
        <w:jc w:val="both"/>
        <w:rPr>
          <w:b/>
          <w:color w:val="0070C0"/>
          <w:sz w:val="24"/>
          <w:szCs w:val="24"/>
        </w:rPr>
      </w:pPr>
      <w:r w:rsidRPr="00377EDC">
        <w:rPr>
          <w:b/>
          <w:color w:val="0070C0"/>
          <w:sz w:val="24"/>
          <w:szCs w:val="24"/>
        </w:rPr>
        <w:lastRenderedPageBreak/>
        <w:t>Realizacja planu komunikacji</w:t>
      </w:r>
    </w:p>
    <w:p w14:paraId="61E16BA5" w14:textId="77777777" w:rsidR="001E117A" w:rsidRDefault="001E117A" w:rsidP="001E117A">
      <w:pPr>
        <w:spacing w:after="0" w:line="312" w:lineRule="auto"/>
        <w:ind w:firstLine="709"/>
        <w:jc w:val="both"/>
        <w:rPr>
          <w:sz w:val="24"/>
          <w:szCs w:val="24"/>
        </w:rPr>
      </w:pPr>
      <w:r>
        <w:rPr>
          <w:sz w:val="24"/>
          <w:szCs w:val="24"/>
        </w:rPr>
        <w:t xml:space="preserve">Niezbędnym warunkiem osiągania celów założonych w LSR jest prawidłowo przygotowany i realizowany plan komunikacji. O rozpoczęciu realizacji działań zapisanych </w:t>
      </w:r>
      <w:r>
        <w:rPr>
          <w:sz w:val="24"/>
          <w:szCs w:val="24"/>
        </w:rPr>
        <w:br/>
        <w:t xml:space="preserve">w strategii poinformowano potencjalnych beneficjentów poprzez rozpoczęcie działań </w:t>
      </w:r>
      <w:r>
        <w:rPr>
          <w:sz w:val="24"/>
          <w:szCs w:val="24"/>
        </w:rPr>
        <w:br/>
        <w:t>w ramach kampanii informacyjnej rozpoczętej w 2016 roku na temat głównych założeń LSR</w:t>
      </w:r>
      <w:r>
        <w:t xml:space="preserve"> </w:t>
      </w:r>
      <w:r w:rsidRPr="00673B12">
        <w:rPr>
          <w:sz w:val="24"/>
          <w:szCs w:val="24"/>
        </w:rPr>
        <w:t>na lata 2016-2022</w:t>
      </w:r>
      <w:r>
        <w:rPr>
          <w:sz w:val="24"/>
          <w:szCs w:val="24"/>
        </w:rPr>
        <w:t xml:space="preserve">. Narzędziami wykorzystanymi w kampanii komunikacyjnej przez analizowaną LGD Brama Beskidu były m.in. newsletter, artykuły na stronach internetowych LGD i urzędów gmin wchodzących w skład LGD, artykuł w prasie lokalnej, spotkania informacyjno-konsultacyjne (w tym z grupami </w:t>
      </w:r>
      <w:proofErr w:type="spellStart"/>
      <w:r>
        <w:rPr>
          <w:sz w:val="24"/>
          <w:szCs w:val="24"/>
        </w:rPr>
        <w:t>defaworyzowanymi</w:t>
      </w:r>
      <w:proofErr w:type="spellEnd"/>
      <w:r>
        <w:rPr>
          <w:sz w:val="24"/>
          <w:szCs w:val="24"/>
        </w:rPr>
        <w:t xml:space="preserve">, ulotki, biuletyny, ogłoszenia pisemne </w:t>
      </w:r>
      <w:r>
        <w:rPr>
          <w:sz w:val="24"/>
          <w:szCs w:val="24"/>
        </w:rPr>
        <w:br/>
        <w:t xml:space="preserve">w sołectwach i parafiach, spotkania doradcze, a także w czasie innych wydarzeń </w:t>
      </w:r>
      <w:proofErr w:type="spellStart"/>
      <w:r>
        <w:rPr>
          <w:sz w:val="24"/>
          <w:szCs w:val="24"/>
        </w:rPr>
        <w:t>eventowych</w:t>
      </w:r>
      <w:proofErr w:type="spellEnd"/>
      <w:r>
        <w:rPr>
          <w:sz w:val="24"/>
          <w:szCs w:val="24"/>
        </w:rPr>
        <w:t xml:space="preserve"> organizowanych na terenie działania LGD Brama Beskidu). </w:t>
      </w:r>
    </w:p>
    <w:p w14:paraId="1FEB8D15" w14:textId="77777777" w:rsidR="001E117A" w:rsidRDefault="001E117A" w:rsidP="001E117A">
      <w:pPr>
        <w:spacing w:after="0" w:line="312" w:lineRule="auto"/>
        <w:ind w:firstLine="709"/>
        <w:jc w:val="both"/>
        <w:rPr>
          <w:sz w:val="24"/>
          <w:szCs w:val="24"/>
        </w:rPr>
      </w:pPr>
      <w:r>
        <w:rPr>
          <w:sz w:val="24"/>
          <w:szCs w:val="24"/>
        </w:rPr>
        <w:t>Następnie w każdym roku organizowano k</w:t>
      </w:r>
      <w:r w:rsidRPr="00357BDA">
        <w:rPr>
          <w:sz w:val="24"/>
          <w:szCs w:val="24"/>
        </w:rPr>
        <w:t>ampani</w:t>
      </w:r>
      <w:r>
        <w:rPr>
          <w:sz w:val="24"/>
          <w:szCs w:val="24"/>
        </w:rPr>
        <w:t>e</w:t>
      </w:r>
      <w:r w:rsidRPr="00357BDA">
        <w:rPr>
          <w:sz w:val="24"/>
          <w:szCs w:val="24"/>
        </w:rPr>
        <w:t xml:space="preserve"> informacyjn</w:t>
      </w:r>
      <w:r>
        <w:rPr>
          <w:sz w:val="24"/>
          <w:szCs w:val="24"/>
        </w:rPr>
        <w:t>e</w:t>
      </w:r>
      <w:r w:rsidRPr="00357BDA">
        <w:rPr>
          <w:sz w:val="24"/>
          <w:szCs w:val="24"/>
        </w:rPr>
        <w:t xml:space="preserve"> nt. zasad ocen</w:t>
      </w:r>
      <w:r>
        <w:rPr>
          <w:sz w:val="24"/>
          <w:szCs w:val="24"/>
        </w:rPr>
        <w:t>y</w:t>
      </w:r>
      <w:r w:rsidRPr="00357BDA">
        <w:rPr>
          <w:sz w:val="24"/>
          <w:szCs w:val="24"/>
        </w:rPr>
        <w:t xml:space="preserve"> </w:t>
      </w:r>
      <w:r>
        <w:rPr>
          <w:sz w:val="24"/>
          <w:szCs w:val="24"/>
        </w:rPr>
        <w:br/>
      </w:r>
      <w:r w:rsidRPr="00357BDA">
        <w:rPr>
          <w:sz w:val="24"/>
          <w:szCs w:val="24"/>
        </w:rPr>
        <w:t>i wyboru operacji przez LGD</w:t>
      </w:r>
      <w:r>
        <w:rPr>
          <w:sz w:val="24"/>
          <w:szCs w:val="24"/>
        </w:rPr>
        <w:t>. Sukcesywnie informowano o warunkach i sposobach realizacji projektów, możliwości samozatrudnienia, czy też wzięcia udziału w działaniach kwalifikacyjnych w ramach realizowanych projektów, prezentowano realizowane projekty oraz efekty zrealizowanych projektów. We wszystkich tych działaniach komunikacyjnych wykorzystywano szeroką gamę środków i narzędzi komunikacji.</w:t>
      </w:r>
    </w:p>
    <w:p w14:paraId="2A9026F0" w14:textId="77777777" w:rsidR="001E117A" w:rsidRDefault="001E117A" w:rsidP="001E117A">
      <w:pPr>
        <w:spacing w:after="0" w:line="312" w:lineRule="auto"/>
        <w:ind w:firstLine="709"/>
        <w:jc w:val="both"/>
        <w:rPr>
          <w:sz w:val="24"/>
          <w:szCs w:val="24"/>
        </w:rPr>
      </w:pPr>
      <w:r>
        <w:rPr>
          <w:sz w:val="24"/>
          <w:szCs w:val="24"/>
        </w:rPr>
        <w:t xml:space="preserve">Począwszy od 2017 roku regularnie dokonywano monitorowania i podsumowywania działań komunikacyjnych. Wykorzystywano w tym celu ankiety (a więc informację zwrotną </w:t>
      </w:r>
      <w:r>
        <w:rPr>
          <w:sz w:val="24"/>
          <w:szCs w:val="24"/>
        </w:rPr>
        <w:br/>
        <w:t>o jakości świadczonej pomocy w postaci konsultacji i doradztwa) i obserwacje własne.</w:t>
      </w:r>
    </w:p>
    <w:p w14:paraId="77328386" w14:textId="1C352682" w:rsidR="001E117A" w:rsidRDefault="001E117A" w:rsidP="001E117A">
      <w:pPr>
        <w:spacing w:after="0" w:line="312" w:lineRule="auto"/>
        <w:ind w:firstLine="709"/>
        <w:jc w:val="both"/>
        <w:rPr>
          <w:sz w:val="24"/>
          <w:szCs w:val="24"/>
        </w:rPr>
      </w:pPr>
      <w:bookmarkStart w:id="110" w:name="_Hlk81753650"/>
      <w:r>
        <w:rPr>
          <w:sz w:val="24"/>
          <w:szCs w:val="24"/>
        </w:rPr>
        <w:t xml:space="preserve">Analiza danych zawartych w tabeli wskazuje, iż LGD Brama Beskidu wykorzystywała wszystkie zaplanowane sposoby komunikowania, jakkolwiek część z nich stosowana była z dużą częstotliwością, a niektóre okazjonalnie. Wiele narzędzi komunikowania było typowymi, powszechnie stosowanymi i one – </w:t>
      </w:r>
      <w:r w:rsidRPr="00902794">
        <w:rPr>
          <w:b/>
          <w:sz w:val="24"/>
          <w:szCs w:val="24"/>
        </w:rPr>
        <w:t>w</w:t>
      </w:r>
      <w:r>
        <w:rPr>
          <w:b/>
          <w:sz w:val="24"/>
          <w:szCs w:val="24"/>
        </w:rPr>
        <w:t xml:space="preserve"> </w:t>
      </w:r>
      <w:r w:rsidRPr="00902794">
        <w:rPr>
          <w:b/>
          <w:sz w:val="24"/>
          <w:szCs w:val="24"/>
        </w:rPr>
        <w:t>opinii pracowników biura LGD</w:t>
      </w:r>
      <w:r>
        <w:rPr>
          <w:sz w:val="24"/>
          <w:szCs w:val="24"/>
        </w:rPr>
        <w:t xml:space="preserve"> – sprawdzały się najbardziej, ale np. uruchomiony newsletter czy informacje zamieszczane na stronach internetowych także stopniowo zyskiwały coraz większą popularność (np. e-maile, czy artykuły na stronach internetowych). Prowadzone ankiety były swoistym narzędziem monitorowania efektów planu komunikacji, ale także podstawą do wprowadzania zmian. Korzystanie z wielu sposobów i narzędzi komunikacji sprzyja dotarciu do szerokiego spektrum grup wiekowych, zawodowych, </w:t>
      </w:r>
      <w:proofErr w:type="spellStart"/>
      <w:r>
        <w:rPr>
          <w:sz w:val="24"/>
          <w:szCs w:val="24"/>
        </w:rPr>
        <w:t>defaworyzowanych</w:t>
      </w:r>
      <w:proofErr w:type="spellEnd"/>
      <w:r>
        <w:rPr>
          <w:sz w:val="24"/>
          <w:szCs w:val="24"/>
        </w:rPr>
        <w:t xml:space="preserve"> itp. w społeczności lokalnej.</w:t>
      </w:r>
    </w:p>
    <w:bookmarkEnd w:id="110"/>
    <w:p w14:paraId="739DFF36" w14:textId="4CFA8E2F" w:rsidR="008A4693" w:rsidRPr="00432480" w:rsidRDefault="008A4693" w:rsidP="008A4693">
      <w:pPr>
        <w:spacing w:after="0" w:line="312" w:lineRule="auto"/>
        <w:ind w:firstLine="709"/>
        <w:jc w:val="both"/>
        <w:rPr>
          <w:sz w:val="24"/>
          <w:szCs w:val="24"/>
        </w:rPr>
      </w:pPr>
      <w:r>
        <w:rPr>
          <w:sz w:val="24"/>
          <w:szCs w:val="24"/>
        </w:rPr>
        <w:t>Plan komunikacji opracowany przez LGD Brama Beskidu i jego realizację prezentuje tabela.</w:t>
      </w:r>
    </w:p>
    <w:p w14:paraId="7E42C691" w14:textId="0593011A" w:rsidR="001E117A" w:rsidRDefault="001E117A" w:rsidP="001E117A">
      <w:pPr>
        <w:spacing w:line="360" w:lineRule="auto"/>
        <w:ind w:firstLine="709"/>
        <w:jc w:val="both"/>
        <w:rPr>
          <w:sz w:val="24"/>
          <w:szCs w:val="24"/>
          <w:highlight w:val="yellow"/>
        </w:rPr>
      </w:pPr>
    </w:p>
    <w:p w14:paraId="62C8B431" w14:textId="77777777" w:rsidR="001E117A" w:rsidRPr="00432480" w:rsidRDefault="001E117A" w:rsidP="001E117A">
      <w:pPr>
        <w:spacing w:line="360" w:lineRule="auto"/>
        <w:ind w:firstLine="709"/>
        <w:jc w:val="both"/>
        <w:rPr>
          <w:sz w:val="24"/>
          <w:szCs w:val="24"/>
          <w:highlight w:val="yellow"/>
        </w:rPr>
      </w:pPr>
      <w:r>
        <w:rPr>
          <w:sz w:val="24"/>
          <w:szCs w:val="24"/>
          <w:highlight w:val="yellow"/>
        </w:rPr>
        <w:t xml:space="preserve"> </w:t>
      </w:r>
    </w:p>
    <w:p w14:paraId="48B59E08" w14:textId="77777777" w:rsidR="001E117A" w:rsidRPr="005E5A4F" w:rsidRDefault="001E117A" w:rsidP="001E117A">
      <w:pPr>
        <w:spacing w:after="0" w:line="312" w:lineRule="auto"/>
        <w:jc w:val="both"/>
        <w:rPr>
          <w:sz w:val="24"/>
          <w:szCs w:val="24"/>
        </w:rPr>
        <w:sectPr w:rsidR="001E117A" w:rsidRPr="005E5A4F" w:rsidSect="002C3240">
          <w:pgSz w:w="11906" w:h="16838"/>
          <w:pgMar w:top="1417" w:right="1417" w:bottom="1417" w:left="1417" w:header="708" w:footer="708" w:gutter="0"/>
          <w:pgNumType w:start="61"/>
          <w:cols w:space="708"/>
        </w:sectPr>
      </w:pPr>
    </w:p>
    <w:p w14:paraId="6B718DA1" w14:textId="3D653018" w:rsidR="008A4693" w:rsidRDefault="008A4693" w:rsidP="008A4693">
      <w:pPr>
        <w:pStyle w:val="Legenda"/>
        <w:keepNext/>
      </w:pPr>
      <w:bookmarkStart w:id="111" w:name="_Toc87352012"/>
      <w:bookmarkStart w:id="112" w:name="_Hlk86094325"/>
      <w:r>
        <w:lastRenderedPageBreak/>
        <w:t xml:space="preserve">Tabela </w:t>
      </w:r>
      <w:r w:rsidR="00694A16">
        <w:fldChar w:fldCharType="begin"/>
      </w:r>
      <w:r w:rsidR="00694A16">
        <w:instrText xml:space="preserve"> SEQ Tabela \* ARABIC </w:instrText>
      </w:r>
      <w:r w:rsidR="00694A16">
        <w:fldChar w:fldCharType="separate"/>
      </w:r>
      <w:r w:rsidR="00EA2140">
        <w:rPr>
          <w:noProof/>
        </w:rPr>
        <w:t>18</w:t>
      </w:r>
      <w:r w:rsidR="00694A16">
        <w:rPr>
          <w:noProof/>
        </w:rPr>
        <w:fldChar w:fldCharType="end"/>
      </w:r>
      <w:r>
        <w:t xml:space="preserve"> </w:t>
      </w:r>
      <w:r w:rsidRPr="005207D2">
        <w:t>Plan działań komunikacyjnych LGD Brama Beskidu w okresie wdrażania LSR</w:t>
      </w:r>
      <w:bookmarkEnd w:id="111"/>
    </w:p>
    <w:tbl>
      <w:tblPr>
        <w:tblW w:w="143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35"/>
        <w:gridCol w:w="4110"/>
        <w:gridCol w:w="1361"/>
        <w:gridCol w:w="1101"/>
        <w:gridCol w:w="1101"/>
        <w:gridCol w:w="1101"/>
        <w:gridCol w:w="1101"/>
        <w:gridCol w:w="1101"/>
        <w:gridCol w:w="1105"/>
      </w:tblGrid>
      <w:tr w:rsidR="001E117A" w14:paraId="4D7F8EC4" w14:textId="77777777" w:rsidTr="002C3240">
        <w:trPr>
          <w:trHeight w:val="632"/>
        </w:trPr>
        <w:tc>
          <w:tcPr>
            <w:tcW w:w="2235"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bookmarkEnd w:id="112"/>
          <w:p w14:paraId="16305E97" w14:textId="77777777" w:rsidR="001E117A" w:rsidRDefault="001E117A" w:rsidP="002C3240">
            <w:pPr>
              <w:spacing w:before="40" w:after="40" w:line="240" w:lineRule="auto"/>
              <w:jc w:val="center"/>
            </w:pPr>
            <w:r>
              <w:t>Działanie komunikacyjne</w:t>
            </w:r>
          </w:p>
        </w:tc>
        <w:tc>
          <w:tcPr>
            <w:tcW w:w="411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8A98EC9" w14:textId="77777777" w:rsidR="001E117A" w:rsidRDefault="001E117A" w:rsidP="002C3240">
            <w:pPr>
              <w:spacing w:before="40" w:after="40" w:line="240" w:lineRule="auto"/>
              <w:jc w:val="center"/>
            </w:pPr>
            <w:r>
              <w:t>Nazwa wskaźnika</w:t>
            </w:r>
          </w:p>
        </w:tc>
        <w:tc>
          <w:tcPr>
            <w:tcW w:w="136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BD79D3E" w14:textId="77777777" w:rsidR="001E117A" w:rsidRDefault="001E117A" w:rsidP="002C3240">
            <w:pPr>
              <w:spacing w:before="40" w:after="40" w:line="240" w:lineRule="auto"/>
              <w:jc w:val="center"/>
            </w:pPr>
            <w:r>
              <w:t>Docelowa wartość wskaźnika</w:t>
            </w:r>
          </w:p>
        </w:tc>
        <w:tc>
          <w:tcPr>
            <w:tcW w:w="6610"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19B846C4" w14:textId="77777777" w:rsidR="001E117A" w:rsidRDefault="001E117A" w:rsidP="002C3240">
            <w:pPr>
              <w:spacing w:before="40" w:after="40" w:line="240" w:lineRule="auto"/>
              <w:jc w:val="center"/>
            </w:pPr>
            <w:r>
              <w:t>Wartość wskaźnika osiągnięta na dzień:</w:t>
            </w:r>
          </w:p>
        </w:tc>
      </w:tr>
      <w:tr w:rsidR="001E117A" w14:paraId="40199982" w14:textId="77777777" w:rsidTr="002C3240">
        <w:trPr>
          <w:trHeight w:val="394"/>
        </w:trPr>
        <w:tc>
          <w:tcPr>
            <w:tcW w:w="2235"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194CC92" w14:textId="77777777" w:rsidR="001E117A" w:rsidRDefault="001E117A" w:rsidP="002C3240">
            <w:pPr>
              <w:spacing w:before="40" w:after="40" w:line="240" w:lineRule="auto"/>
              <w:jc w:val="center"/>
            </w:pPr>
          </w:p>
        </w:tc>
        <w:tc>
          <w:tcPr>
            <w:tcW w:w="411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478CEF0" w14:textId="77777777" w:rsidR="001E117A" w:rsidRDefault="001E117A" w:rsidP="002C3240">
            <w:pPr>
              <w:spacing w:before="40" w:after="40" w:line="240" w:lineRule="auto"/>
              <w:jc w:val="center"/>
            </w:pPr>
          </w:p>
        </w:tc>
        <w:tc>
          <w:tcPr>
            <w:tcW w:w="136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9A7951F" w14:textId="77777777" w:rsidR="001E117A" w:rsidRDefault="001E117A" w:rsidP="002C3240">
            <w:pPr>
              <w:spacing w:before="40" w:after="40" w:line="240" w:lineRule="auto"/>
              <w:jc w:val="center"/>
            </w:pP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4D108820" w14:textId="77777777" w:rsidR="001E117A" w:rsidRDefault="001E117A" w:rsidP="002C3240">
            <w:pPr>
              <w:spacing w:before="40" w:after="40" w:line="240" w:lineRule="auto"/>
              <w:jc w:val="center"/>
            </w:pPr>
            <w:r>
              <w:t>31.12.</w:t>
            </w:r>
            <w:r>
              <w:br/>
            </w:r>
            <w:r>
              <w:rPr>
                <w:b/>
              </w:rPr>
              <w:t>2016</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0E430081" w14:textId="77777777" w:rsidR="001E117A" w:rsidRDefault="001E117A" w:rsidP="002C3240">
            <w:pPr>
              <w:spacing w:before="40" w:after="40" w:line="240" w:lineRule="auto"/>
              <w:jc w:val="center"/>
            </w:pPr>
            <w:r>
              <w:t>31.12.</w:t>
            </w:r>
            <w:r>
              <w:br/>
            </w:r>
            <w:r>
              <w:rPr>
                <w:b/>
              </w:rPr>
              <w:t>2017</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3B771647" w14:textId="77777777" w:rsidR="001E117A" w:rsidRDefault="001E117A" w:rsidP="002C3240">
            <w:pPr>
              <w:spacing w:before="40" w:after="40" w:line="240" w:lineRule="auto"/>
              <w:jc w:val="center"/>
            </w:pPr>
            <w:r>
              <w:t>31.21.</w:t>
            </w:r>
            <w:r>
              <w:br/>
            </w:r>
            <w:r>
              <w:rPr>
                <w:b/>
              </w:rPr>
              <w:t>2018</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629E6B39" w14:textId="77777777" w:rsidR="001E117A" w:rsidRDefault="001E117A" w:rsidP="002C3240">
            <w:pPr>
              <w:spacing w:before="40" w:after="40" w:line="240" w:lineRule="auto"/>
              <w:jc w:val="center"/>
            </w:pPr>
            <w:r>
              <w:t>31.12.</w:t>
            </w:r>
            <w:r>
              <w:br/>
            </w:r>
            <w:r>
              <w:rPr>
                <w:b/>
              </w:rPr>
              <w:t>2019</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728443D8" w14:textId="77777777" w:rsidR="001E117A" w:rsidRDefault="001E117A" w:rsidP="002C3240">
            <w:pPr>
              <w:spacing w:before="40" w:after="40" w:line="240" w:lineRule="auto"/>
              <w:jc w:val="center"/>
            </w:pPr>
            <w:r>
              <w:t>31.12.</w:t>
            </w:r>
            <w:r>
              <w:br/>
            </w:r>
            <w:r>
              <w:rPr>
                <w:b/>
              </w:rPr>
              <w:t>2020</w:t>
            </w:r>
          </w:p>
        </w:tc>
        <w:tc>
          <w:tcPr>
            <w:tcW w:w="1105" w:type="dxa"/>
            <w:tcBorders>
              <w:top w:val="single" w:sz="4" w:space="0" w:color="auto"/>
              <w:left w:val="single" w:sz="4" w:space="0" w:color="auto"/>
              <w:bottom w:val="single" w:sz="4" w:space="0" w:color="auto"/>
              <w:right w:val="single" w:sz="4" w:space="0" w:color="auto"/>
            </w:tcBorders>
            <w:shd w:val="clear" w:color="auto" w:fill="auto"/>
            <w:vAlign w:val="center"/>
          </w:tcPr>
          <w:p w14:paraId="572BA303" w14:textId="77777777" w:rsidR="001E117A" w:rsidRDefault="001E117A" w:rsidP="002C3240">
            <w:pPr>
              <w:spacing w:before="40" w:after="40" w:line="240" w:lineRule="auto"/>
              <w:jc w:val="center"/>
            </w:pPr>
            <w:r>
              <w:t>31.05.</w:t>
            </w:r>
            <w:r>
              <w:br/>
            </w:r>
            <w:r>
              <w:rPr>
                <w:b/>
              </w:rPr>
              <w:t>2021</w:t>
            </w:r>
          </w:p>
        </w:tc>
      </w:tr>
      <w:tr w:rsidR="001E117A" w14:paraId="00F7892C" w14:textId="77777777" w:rsidTr="002C3240">
        <w:trPr>
          <w:trHeight w:val="394"/>
        </w:trPr>
        <w:tc>
          <w:tcPr>
            <w:tcW w:w="2235" w:type="dxa"/>
            <w:vMerge w:val="restart"/>
            <w:tcBorders>
              <w:top w:val="single" w:sz="4" w:space="0" w:color="auto"/>
            </w:tcBorders>
          </w:tcPr>
          <w:p w14:paraId="3122EDE3" w14:textId="77777777" w:rsidR="001E117A" w:rsidRDefault="001E117A" w:rsidP="002C3240">
            <w:pPr>
              <w:spacing w:before="40" w:after="40" w:line="240" w:lineRule="auto"/>
            </w:pPr>
            <w:r>
              <w:t>Kampania informacyjna nt. głównych założeń LSR na lata 2016-2022</w:t>
            </w:r>
          </w:p>
        </w:tc>
        <w:tc>
          <w:tcPr>
            <w:tcW w:w="4110" w:type="dxa"/>
            <w:tcBorders>
              <w:top w:val="single" w:sz="4" w:space="0" w:color="auto"/>
            </w:tcBorders>
          </w:tcPr>
          <w:p w14:paraId="240CF941" w14:textId="77777777" w:rsidR="001E117A" w:rsidRDefault="001E117A" w:rsidP="002C3240">
            <w:pPr>
              <w:spacing w:before="40" w:after="40" w:line="240" w:lineRule="auto"/>
            </w:pPr>
            <w:r>
              <w:rPr>
                <w:color w:val="000000" w:themeColor="text1"/>
              </w:rPr>
              <w:t xml:space="preserve">100 </w:t>
            </w:r>
            <w:r w:rsidRPr="00416AA7">
              <w:rPr>
                <w:color w:val="000000" w:themeColor="text1"/>
              </w:rPr>
              <w:t>e</w:t>
            </w:r>
            <w:r>
              <w:rPr>
                <w:color w:val="000000" w:themeColor="text1"/>
              </w:rPr>
              <w:t>-</w:t>
            </w:r>
            <w:r w:rsidRPr="00416AA7">
              <w:rPr>
                <w:color w:val="000000" w:themeColor="text1"/>
              </w:rPr>
              <w:t xml:space="preserve">maili w ramach </w:t>
            </w:r>
            <w:proofErr w:type="spellStart"/>
            <w:r w:rsidRPr="00416AA7">
              <w:rPr>
                <w:color w:val="000000" w:themeColor="text1"/>
              </w:rPr>
              <w:t>newslettera</w:t>
            </w:r>
            <w:proofErr w:type="spellEnd"/>
            <w:r w:rsidRPr="00416AA7">
              <w:rPr>
                <w:color w:val="000000" w:themeColor="text1"/>
              </w:rPr>
              <w:t xml:space="preserve"> </w:t>
            </w:r>
          </w:p>
        </w:tc>
        <w:tc>
          <w:tcPr>
            <w:tcW w:w="1361" w:type="dxa"/>
            <w:tcBorders>
              <w:top w:val="single" w:sz="4" w:space="0" w:color="auto"/>
            </w:tcBorders>
            <w:vAlign w:val="center"/>
          </w:tcPr>
          <w:p w14:paraId="20C2F9A6" w14:textId="77777777" w:rsidR="001E117A" w:rsidRDefault="001E117A" w:rsidP="002C3240">
            <w:pPr>
              <w:spacing w:before="40" w:after="40" w:line="240" w:lineRule="auto"/>
              <w:ind w:right="113"/>
              <w:jc w:val="right"/>
            </w:pPr>
            <w:r>
              <w:t>100</w:t>
            </w:r>
          </w:p>
        </w:tc>
        <w:tc>
          <w:tcPr>
            <w:tcW w:w="1101" w:type="dxa"/>
            <w:tcBorders>
              <w:top w:val="single" w:sz="4" w:space="0" w:color="auto"/>
            </w:tcBorders>
            <w:vAlign w:val="center"/>
          </w:tcPr>
          <w:p w14:paraId="72F01045" w14:textId="77777777" w:rsidR="001E117A" w:rsidRDefault="001E117A" w:rsidP="002C3240">
            <w:pPr>
              <w:spacing w:before="40" w:after="40" w:line="240" w:lineRule="auto"/>
              <w:ind w:right="113"/>
              <w:jc w:val="right"/>
            </w:pPr>
            <w:r>
              <w:t>198</w:t>
            </w:r>
          </w:p>
        </w:tc>
        <w:tc>
          <w:tcPr>
            <w:tcW w:w="1101" w:type="dxa"/>
            <w:tcBorders>
              <w:top w:val="single" w:sz="4" w:space="0" w:color="auto"/>
            </w:tcBorders>
            <w:vAlign w:val="center"/>
          </w:tcPr>
          <w:p w14:paraId="7EAD2564" w14:textId="77777777" w:rsidR="001E117A" w:rsidRDefault="001E117A" w:rsidP="002C3240">
            <w:pPr>
              <w:spacing w:before="40" w:after="40" w:line="240" w:lineRule="auto"/>
              <w:ind w:right="113"/>
              <w:jc w:val="right"/>
            </w:pPr>
            <w:r w:rsidRPr="00C67E6A">
              <w:t>198</w:t>
            </w:r>
          </w:p>
        </w:tc>
        <w:tc>
          <w:tcPr>
            <w:tcW w:w="1101" w:type="dxa"/>
            <w:tcBorders>
              <w:top w:val="single" w:sz="4" w:space="0" w:color="auto"/>
            </w:tcBorders>
            <w:vAlign w:val="center"/>
          </w:tcPr>
          <w:p w14:paraId="5380771F" w14:textId="77777777" w:rsidR="001E117A" w:rsidRDefault="001E117A" w:rsidP="002C3240">
            <w:pPr>
              <w:spacing w:before="40" w:after="40" w:line="240" w:lineRule="auto"/>
              <w:ind w:right="113"/>
              <w:jc w:val="right"/>
            </w:pPr>
            <w:r w:rsidRPr="00C67E6A">
              <w:t>198</w:t>
            </w:r>
          </w:p>
        </w:tc>
        <w:tc>
          <w:tcPr>
            <w:tcW w:w="1101" w:type="dxa"/>
            <w:tcBorders>
              <w:top w:val="single" w:sz="4" w:space="0" w:color="auto"/>
            </w:tcBorders>
            <w:vAlign w:val="center"/>
          </w:tcPr>
          <w:p w14:paraId="0266BB9A" w14:textId="77777777" w:rsidR="001E117A" w:rsidRDefault="001E117A" w:rsidP="002C3240">
            <w:pPr>
              <w:spacing w:before="40" w:after="40" w:line="240" w:lineRule="auto"/>
              <w:ind w:right="113"/>
              <w:jc w:val="right"/>
            </w:pPr>
            <w:r w:rsidRPr="00C67E6A">
              <w:t>198</w:t>
            </w:r>
          </w:p>
        </w:tc>
        <w:tc>
          <w:tcPr>
            <w:tcW w:w="1101" w:type="dxa"/>
            <w:tcBorders>
              <w:top w:val="single" w:sz="4" w:space="0" w:color="auto"/>
            </w:tcBorders>
            <w:vAlign w:val="center"/>
          </w:tcPr>
          <w:p w14:paraId="3A37C688" w14:textId="77777777" w:rsidR="001E117A" w:rsidRDefault="001E117A" w:rsidP="002C3240">
            <w:pPr>
              <w:spacing w:before="40" w:after="40" w:line="240" w:lineRule="auto"/>
              <w:ind w:right="113"/>
              <w:jc w:val="right"/>
            </w:pPr>
            <w:r w:rsidRPr="00C67E6A">
              <w:t>198</w:t>
            </w:r>
          </w:p>
        </w:tc>
        <w:tc>
          <w:tcPr>
            <w:tcW w:w="1105" w:type="dxa"/>
            <w:tcBorders>
              <w:top w:val="single" w:sz="4" w:space="0" w:color="auto"/>
            </w:tcBorders>
            <w:vAlign w:val="center"/>
          </w:tcPr>
          <w:p w14:paraId="08C8231B" w14:textId="77777777" w:rsidR="001E117A" w:rsidRDefault="001E117A" w:rsidP="002C3240">
            <w:pPr>
              <w:spacing w:before="40" w:after="40" w:line="240" w:lineRule="auto"/>
              <w:ind w:right="113"/>
              <w:jc w:val="right"/>
            </w:pPr>
            <w:r w:rsidRPr="00C67E6A">
              <w:t>198</w:t>
            </w:r>
          </w:p>
        </w:tc>
      </w:tr>
      <w:tr w:rsidR="001E117A" w14:paraId="0E67087B" w14:textId="77777777" w:rsidTr="002C3240">
        <w:trPr>
          <w:trHeight w:val="374"/>
        </w:trPr>
        <w:tc>
          <w:tcPr>
            <w:tcW w:w="2235" w:type="dxa"/>
            <w:vMerge/>
          </w:tcPr>
          <w:p w14:paraId="3355FF9A" w14:textId="77777777" w:rsidR="001E117A" w:rsidRDefault="001E117A" w:rsidP="002C3240">
            <w:pPr>
              <w:spacing w:before="40" w:after="40" w:line="240" w:lineRule="auto"/>
            </w:pPr>
          </w:p>
        </w:tc>
        <w:tc>
          <w:tcPr>
            <w:tcW w:w="4110" w:type="dxa"/>
          </w:tcPr>
          <w:p w14:paraId="053B8DA4" w14:textId="77777777" w:rsidR="001E117A" w:rsidRDefault="001E117A" w:rsidP="002C3240">
            <w:pPr>
              <w:spacing w:before="40" w:after="40" w:line="240" w:lineRule="auto"/>
            </w:pPr>
            <w:r w:rsidRPr="000F1D26">
              <w:rPr>
                <w:color w:val="000000" w:themeColor="text1"/>
              </w:rPr>
              <w:t>4 artykuły na stronach internetowych</w:t>
            </w:r>
          </w:p>
        </w:tc>
        <w:tc>
          <w:tcPr>
            <w:tcW w:w="1361" w:type="dxa"/>
            <w:vAlign w:val="center"/>
          </w:tcPr>
          <w:p w14:paraId="58B591A0" w14:textId="77777777" w:rsidR="001E117A" w:rsidRDefault="001E117A" w:rsidP="002C3240">
            <w:pPr>
              <w:spacing w:before="40" w:after="40" w:line="240" w:lineRule="auto"/>
              <w:ind w:right="113"/>
              <w:jc w:val="right"/>
            </w:pPr>
            <w:r>
              <w:t>4</w:t>
            </w:r>
          </w:p>
        </w:tc>
        <w:tc>
          <w:tcPr>
            <w:tcW w:w="1101" w:type="dxa"/>
            <w:vAlign w:val="center"/>
          </w:tcPr>
          <w:p w14:paraId="48A07C6E" w14:textId="77777777" w:rsidR="001E117A" w:rsidRDefault="001E117A" w:rsidP="002C3240">
            <w:pPr>
              <w:spacing w:before="40" w:after="40" w:line="240" w:lineRule="auto"/>
              <w:ind w:right="113"/>
              <w:jc w:val="right"/>
            </w:pPr>
            <w:r>
              <w:t>22</w:t>
            </w:r>
          </w:p>
        </w:tc>
        <w:tc>
          <w:tcPr>
            <w:tcW w:w="1101" w:type="dxa"/>
            <w:vAlign w:val="center"/>
          </w:tcPr>
          <w:p w14:paraId="4FD26D43" w14:textId="77777777" w:rsidR="001E117A" w:rsidRDefault="001E117A" w:rsidP="002C3240">
            <w:pPr>
              <w:spacing w:before="40" w:after="40" w:line="240" w:lineRule="auto"/>
              <w:ind w:right="113"/>
              <w:jc w:val="right"/>
            </w:pPr>
            <w:r>
              <w:t>22</w:t>
            </w:r>
          </w:p>
        </w:tc>
        <w:tc>
          <w:tcPr>
            <w:tcW w:w="1101" w:type="dxa"/>
            <w:vAlign w:val="center"/>
          </w:tcPr>
          <w:p w14:paraId="56B6935B" w14:textId="77777777" w:rsidR="001E117A" w:rsidRDefault="001E117A" w:rsidP="002C3240">
            <w:pPr>
              <w:spacing w:before="40" w:after="40" w:line="240" w:lineRule="auto"/>
              <w:ind w:right="113"/>
              <w:jc w:val="right"/>
            </w:pPr>
            <w:r>
              <w:t>22</w:t>
            </w:r>
          </w:p>
        </w:tc>
        <w:tc>
          <w:tcPr>
            <w:tcW w:w="1101" w:type="dxa"/>
            <w:vAlign w:val="center"/>
          </w:tcPr>
          <w:p w14:paraId="353FF91A" w14:textId="77777777" w:rsidR="001E117A" w:rsidRDefault="001E117A" w:rsidP="002C3240">
            <w:pPr>
              <w:spacing w:before="40" w:after="40" w:line="240" w:lineRule="auto"/>
              <w:ind w:right="113"/>
              <w:jc w:val="right"/>
            </w:pPr>
            <w:r>
              <w:t>22</w:t>
            </w:r>
          </w:p>
        </w:tc>
        <w:tc>
          <w:tcPr>
            <w:tcW w:w="1101" w:type="dxa"/>
            <w:vAlign w:val="center"/>
          </w:tcPr>
          <w:p w14:paraId="72443BA0" w14:textId="77777777" w:rsidR="001E117A" w:rsidRDefault="001E117A" w:rsidP="002C3240">
            <w:pPr>
              <w:spacing w:before="40" w:after="40" w:line="240" w:lineRule="auto"/>
              <w:ind w:right="113"/>
              <w:jc w:val="right"/>
            </w:pPr>
            <w:r>
              <w:t>22</w:t>
            </w:r>
          </w:p>
        </w:tc>
        <w:tc>
          <w:tcPr>
            <w:tcW w:w="1105" w:type="dxa"/>
            <w:vAlign w:val="center"/>
          </w:tcPr>
          <w:p w14:paraId="3EB05985" w14:textId="77777777" w:rsidR="001E117A" w:rsidRDefault="001E117A" w:rsidP="002C3240">
            <w:pPr>
              <w:spacing w:before="40" w:after="40" w:line="240" w:lineRule="auto"/>
              <w:ind w:right="113"/>
              <w:jc w:val="right"/>
            </w:pPr>
            <w:r>
              <w:t>22</w:t>
            </w:r>
          </w:p>
        </w:tc>
      </w:tr>
      <w:tr w:rsidR="001E117A" w14:paraId="49FF428C" w14:textId="77777777" w:rsidTr="002C3240">
        <w:trPr>
          <w:trHeight w:val="347"/>
        </w:trPr>
        <w:tc>
          <w:tcPr>
            <w:tcW w:w="2235" w:type="dxa"/>
            <w:vMerge/>
          </w:tcPr>
          <w:p w14:paraId="21BCFCE6" w14:textId="77777777" w:rsidR="001E117A" w:rsidRDefault="001E117A" w:rsidP="002C3240">
            <w:pPr>
              <w:spacing w:before="40" w:after="40" w:line="240" w:lineRule="auto"/>
            </w:pPr>
          </w:p>
        </w:tc>
        <w:tc>
          <w:tcPr>
            <w:tcW w:w="4110" w:type="dxa"/>
          </w:tcPr>
          <w:p w14:paraId="6A3ECF74" w14:textId="77777777" w:rsidR="001E117A" w:rsidRDefault="001E117A" w:rsidP="002C3240">
            <w:pPr>
              <w:spacing w:before="40" w:after="40" w:line="240" w:lineRule="auto"/>
            </w:pPr>
            <w:r w:rsidRPr="00A75C81">
              <w:rPr>
                <w:color w:val="000000" w:themeColor="text1"/>
              </w:rPr>
              <w:t xml:space="preserve">Liczba sołectw na obszarze LGD do których przekazano ogłoszenie oraz ogłoszenia wywieszone w instytucjach publicznych </w:t>
            </w:r>
          </w:p>
        </w:tc>
        <w:tc>
          <w:tcPr>
            <w:tcW w:w="1361" w:type="dxa"/>
            <w:vAlign w:val="center"/>
          </w:tcPr>
          <w:p w14:paraId="06A9956C" w14:textId="77777777" w:rsidR="001E117A" w:rsidRDefault="001E117A" w:rsidP="002C3240">
            <w:pPr>
              <w:spacing w:before="40" w:after="40" w:line="240" w:lineRule="auto"/>
              <w:ind w:right="113"/>
              <w:jc w:val="right"/>
            </w:pPr>
            <w:r>
              <w:t>50</w:t>
            </w:r>
          </w:p>
        </w:tc>
        <w:tc>
          <w:tcPr>
            <w:tcW w:w="1101" w:type="dxa"/>
            <w:vAlign w:val="center"/>
          </w:tcPr>
          <w:p w14:paraId="32D60283" w14:textId="77777777" w:rsidR="001E117A" w:rsidRDefault="001E117A" w:rsidP="002C3240">
            <w:pPr>
              <w:spacing w:before="40" w:after="40" w:line="240" w:lineRule="auto"/>
              <w:ind w:right="113"/>
              <w:jc w:val="right"/>
            </w:pPr>
            <w:r>
              <w:t>51</w:t>
            </w:r>
          </w:p>
        </w:tc>
        <w:tc>
          <w:tcPr>
            <w:tcW w:w="1101" w:type="dxa"/>
            <w:vAlign w:val="center"/>
          </w:tcPr>
          <w:p w14:paraId="572B30DB" w14:textId="77777777" w:rsidR="001E117A" w:rsidRDefault="001E117A" w:rsidP="002C3240">
            <w:pPr>
              <w:spacing w:before="40" w:after="40" w:line="240" w:lineRule="auto"/>
              <w:ind w:right="113"/>
              <w:jc w:val="right"/>
            </w:pPr>
            <w:r>
              <w:t>51</w:t>
            </w:r>
          </w:p>
        </w:tc>
        <w:tc>
          <w:tcPr>
            <w:tcW w:w="1101" w:type="dxa"/>
            <w:vAlign w:val="center"/>
          </w:tcPr>
          <w:p w14:paraId="2EFE3686" w14:textId="77777777" w:rsidR="001E117A" w:rsidRDefault="001E117A" w:rsidP="002C3240">
            <w:pPr>
              <w:spacing w:before="40" w:after="40" w:line="240" w:lineRule="auto"/>
              <w:ind w:right="113"/>
              <w:jc w:val="right"/>
            </w:pPr>
            <w:r>
              <w:t>51</w:t>
            </w:r>
          </w:p>
        </w:tc>
        <w:tc>
          <w:tcPr>
            <w:tcW w:w="1101" w:type="dxa"/>
            <w:vAlign w:val="center"/>
          </w:tcPr>
          <w:p w14:paraId="697E7AE9" w14:textId="77777777" w:rsidR="001E117A" w:rsidRDefault="001E117A" w:rsidP="002C3240">
            <w:pPr>
              <w:spacing w:before="40" w:after="40" w:line="240" w:lineRule="auto"/>
              <w:ind w:right="113"/>
              <w:jc w:val="right"/>
            </w:pPr>
            <w:r>
              <w:t>51</w:t>
            </w:r>
          </w:p>
        </w:tc>
        <w:tc>
          <w:tcPr>
            <w:tcW w:w="1101" w:type="dxa"/>
            <w:vAlign w:val="center"/>
          </w:tcPr>
          <w:p w14:paraId="343E1A62" w14:textId="77777777" w:rsidR="001E117A" w:rsidRDefault="001E117A" w:rsidP="002C3240">
            <w:pPr>
              <w:spacing w:before="40" w:after="40" w:line="240" w:lineRule="auto"/>
              <w:ind w:right="113"/>
              <w:jc w:val="right"/>
            </w:pPr>
            <w:r>
              <w:t>51</w:t>
            </w:r>
          </w:p>
        </w:tc>
        <w:tc>
          <w:tcPr>
            <w:tcW w:w="1105" w:type="dxa"/>
            <w:vAlign w:val="center"/>
          </w:tcPr>
          <w:p w14:paraId="4D86DDFE" w14:textId="77777777" w:rsidR="001E117A" w:rsidRDefault="001E117A" w:rsidP="002C3240">
            <w:pPr>
              <w:spacing w:before="40" w:after="40" w:line="240" w:lineRule="auto"/>
              <w:ind w:right="113"/>
              <w:jc w:val="right"/>
            </w:pPr>
            <w:r>
              <w:t>51</w:t>
            </w:r>
          </w:p>
        </w:tc>
      </w:tr>
      <w:tr w:rsidR="001E117A" w14:paraId="6FEA3BC6" w14:textId="77777777" w:rsidTr="002C3240">
        <w:trPr>
          <w:trHeight w:val="374"/>
        </w:trPr>
        <w:tc>
          <w:tcPr>
            <w:tcW w:w="2235" w:type="dxa"/>
            <w:vMerge/>
          </w:tcPr>
          <w:p w14:paraId="60A8D690" w14:textId="77777777" w:rsidR="001E117A" w:rsidRDefault="001E117A" w:rsidP="002C3240">
            <w:pPr>
              <w:spacing w:before="40" w:after="40" w:line="240" w:lineRule="auto"/>
            </w:pPr>
          </w:p>
        </w:tc>
        <w:tc>
          <w:tcPr>
            <w:tcW w:w="4110" w:type="dxa"/>
          </w:tcPr>
          <w:p w14:paraId="483C4D1F" w14:textId="77777777" w:rsidR="001E117A" w:rsidRPr="00BA19AC" w:rsidRDefault="001E117A" w:rsidP="002C3240">
            <w:pPr>
              <w:spacing w:before="40" w:after="40" w:line="240" w:lineRule="auto"/>
              <w:rPr>
                <w:color w:val="000000" w:themeColor="text1"/>
              </w:rPr>
            </w:pPr>
            <w:r w:rsidRPr="00BA19AC">
              <w:rPr>
                <w:color w:val="000000" w:themeColor="text1"/>
              </w:rPr>
              <w:t xml:space="preserve">1200 ulotek </w:t>
            </w:r>
          </w:p>
        </w:tc>
        <w:tc>
          <w:tcPr>
            <w:tcW w:w="1361" w:type="dxa"/>
            <w:vAlign w:val="center"/>
          </w:tcPr>
          <w:p w14:paraId="4C676CF0" w14:textId="77777777" w:rsidR="001E117A" w:rsidRDefault="001E117A" w:rsidP="002C3240">
            <w:pPr>
              <w:spacing w:before="40" w:after="40" w:line="240" w:lineRule="auto"/>
              <w:ind w:right="113"/>
              <w:jc w:val="right"/>
            </w:pPr>
            <w:r>
              <w:t>1200</w:t>
            </w:r>
          </w:p>
        </w:tc>
        <w:tc>
          <w:tcPr>
            <w:tcW w:w="1101" w:type="dxa"/>
            <w:vAlign w:val="center"/>
          </w:tcPr>
          <w:p w14:paraId="36CB0263" w14:textId="77777777" w:rsidR="001E117A" w:rsidRDefault="001E117A" w:rsidP="002C3240">
            <w:pPr>
              <w:spacing w:before="40" w:after="40" w:line="240" w:lineRule="auto"/>
              <w:ind w:right="113"/>
              <w:jc w:val="right"/>
            </w:pPr>
            <w:r>
              <w:t>1200</w:t>
            </w:r>
          </w:p>
        </w:tc>
        <w:tc>
          <w:tcPr>
            <w:tcW w:w="1101" w:type="dxa"/>
            <w:vAlign w:val="center"/>
          </w:tcPr>
          <w:p w14:paraId="25276995" w14:textId="77777777" w:rsidR="001E117A" w:rsidRDefault="001E117A" w:rsidP="002C3240">
            <w:pPr>
              <w:spacing w:before="40" w:after="40" w:line="240" w:lineRule="auto"/>
              <w:ind w:right="113"/>
              <w:jc w:val="right"/>
            </w:pPr>
            <w:r w:rsidRPr="008D517C">
              <w:t>1200</w:t>
            </w:r>
          </w:p>
        </w:tc>
        <w:tc>
          <w:tcPr>
            <w:tcW w:w="1101" w:type="dxa"/>
            <w:vAlign w:val="center"/>
          </w:tcPr>
          <w:p w14:paraId="740A35E5" w14:textId="77777777" w:rsidR="001E117A" w:rsidRDefault="001E117A" w:rsidP="002C3240">
            <w:pPr>
              <w:spacing w:before="40" w:after="40" w:line="240" w:lineRule="auto"/>
              <w:ind w:right="113"/>
              <w:jc w:val="right"/>
            </w:pPr>
            <w:r w:rsidRPr="008D517C">
              <w:t>1200</w:t>
            </w:r>
          </w:p>
        </w:tc>
        <w:tc>
          <w:tcPr>
            <w:tcW w:w="1101" w:type="dxa"/>
            <w:vAlign w:val="center"/>
          </w:tcPr>
          <w:p w14:paraId="46C277F2" w14:textId="77777777" w:rsidR="001E117A" w:rsidRDefault="001E117A" w:rsidP="002C3240">
            <w:pPr>
              <w:spacing w:before="40" w:after="40" w:line="240" w:lineRule="auto"/>
              <w:ind w:right="113"/>
              <w:jc w:val="right"/>
            </w:pPr>
            <w:r w:rsidRPr="008D517C">
              <w:t>1200</w:t>
            </w:r>
          </w:p>
        </w:tc>
        <w:tc>
          <w:tcPr>
            <w:tcW w:w="1101" w:type="dxa"/>
            <w:vAlign w:val="center"/>
          </w:tcPr>
          <w:p w14:paraId="2D804C2B" w14:textId="77777777" w:rsidR="001E117A" w:rsidRDefault="001E117A" w:rsidP="002C3240">
            <w:pPr>
              <w:spacing w:before="40" w:after="40" w:line="240" w:lineRule="auto"/>
              <w:ind w:right="113"/>
              <w:jc w:val="right"/>
            </w:pPr>
            <w:r w:rsidRPr="008D517C">
              <w:t>1200</w:t>
            </w:r>
          </w:p>
        </w:tc>
        <w:tc>
          <w:tcPr>
            <w:tcW w:w="1105" w:type="dxa"/>
            <w:vAlign w:val="center"/>
          </w:tcPr>
          <w:p w14:paraId="2DF6CB83" w14:textId="77777777" w:rsidR="001E117A" w:rsidRDefault="001E117A" w:rsidP="002C3240">
            <w:pPr>
              <w:spacing w:before="40" w:after="40" w:line="240" w:lineRule="auto"/>
              <w:ind w:right="113"/>
              <w:jc w:val="right"/>
            </w:pPr>
            <w:r>
              <w:t>1200</w:t>
            </w:r>
          </w:p>
        </w:tc>
      </w:tr>
      <w:tr w:rsidR="001E117A" w14:paraId="2E1ACDF0" w14:textId="77777777" w:rsidTr="002C3240">
        <w:trPr>
          <w:trHeight w:val="394"/>
        </w:trPr>
        <w:tc>
          <w:tcPr>
            <w:tcW w:w="2235" w:type="dxa"/>
            <w:vMerge/>
          </w:tcPr>
          <w:p w14:paraId="08041D4F" w14:textId="77777777" w:rsidR="001E117A" w:rsidRDefault="001E117A" w:rsidP="002C3240">
            <w:pPr>
              <w:spacing w:before="40" w:after="40" w:line="240" w:lineRule="auto"/>
            </w:pPr>
          </w:p>
        </w:tc>
        <w:tc>
          <w:tcPr>
            <w:tcW w:w="4110" w:type="dxa"/>
          </w:tcPr>
          <w:p w14:paraId="20E51546" w14:textId="77777777" w:rsidR="001E117A" w:rsidRPr="00BA19AC" w:rsidRDefault="001E117A" w:rsidP="002C3240">
            <w:pPr>
              <w:spacing w:before="40" w:after="40" w:line="240" w:lineRule="auto"/>
              <w:rPr>
                <w:color w:val="000000" w:themeColor="text1"/>
              </w:rPr>
            </w:pPr>
            <w:r w:rsidRPr="00BA19AC">
              <w:rPr>
                <w:color w:val="000000" w:themeColor="text1"/>
              </w:rPr>
              <w:t>100 biuletynów</w:t>
            </w:r>
          </w:p>
        </w:tc>
        <w:tc>
          <w:tcPr>
            <w:tcW w:w="1361" w:type="dxa"/>
            <w:vAlign w:val="center"/>
          </w:tcPr>
          <w:p w14:paraId="0F6DF367" w14:textId="77777777" w:rsidR="001E117A" w:rsidRDefault="001E117A" w:rsidP="002C3240">
            <w:pPr>
              <w:spacing w:before="40" w:after="40" w:line="240" w:lineRule="auto"/>
              <w:ind w:right="113"/>
              <w:jc w:val="right"/>
            </w:pPr>
            <w:r>
              <w:t>100</w:t>
            </w:r>
          </w:p>
        </w:tc>
        <w:tc>
          <w:tcPr>
            <w:tcW w:w="1101" w:type="dxa"/>
            <w:vAlign w:val="center"/>
          </w:tcPr>
          <w:p w14:paraId="081F6926" w14:textId="77777777" w:rsidR="001E117A" w:rsidRDefault="001E117A" w:rsidP="002C3240">
            <w:pPr>
              <w:spacing w:before="40" w:after="40" w:line="240" w:lineRule="auto"/>
              <w:ind w:right="113"/>
              <w:jc w:val="right"/>
            </w:pPr>
            <w:r>
              <w:t>100</w:t>
            </w:r>
          </w:p>
        </w:tc>
        <w:tc>
          <w:tcPr>
            <w:tcW w:w="1101" w:type="dxa"/>
            <w:vAlign w:val="center"/>
          </w:tcPr>
          <w:p w14:paraId="38118928" w14:textId="77777777" w:rsidR="001E117A" w:rsidRDefault="001E117A" w:rsidP="002C3240">
            <w:pPr>
              <w:spacing w:before="40" w:after="40" w:line="240" w:lineRule="auto"/>
              <w:ind w:right="113"/>
              <w:jc w:val="right"/>
            </w:pPr>
            <w:r>
              <w:t>100</w:t>
            </w:r>
          </w:p>
        </w:tc>
        <w:tc>
          <w:tcPr>
            <w:tcW w:w="1101" w:type="dxa"/>
            <w:vAlign w:val="center"/>
          </w:tcPr>
          <w:p w14:paraId="13C79FC5" w14:textId="77777777" w:rsidR="001E117A" w:rsidRDefault="001E117A" w:rsidP="002C3240">
            <w:pPr>
              <w:spacing w:before="40" w:after="40" w:line="240" w:lineRule="auto"/>
              <w:ind w:right="113"/>
              <w:jc w:val="right"/>
            </w:pPr>
            <w:r>
              <w:t>100</w:t>
            </w:r>
          </w:p>
        </w:tc>
        <w:tc>
          <w:tcPr>
            <w:tcW w:w="1101" w:type="dxa"/>
            <w:vAlign w:val="center"/>
          </w:tcPr>
          <w:p w14:paraId="6C49130B" w14:textId="77777777" w:rsidR="001E117A" w:rsidRDefault="001E117A" w:rsidP="002C3240">
            <w:pPr>
              <w:spacing w:before="40" w:after="40" w:line="240" w:lineRule="auto"/>
              <w:ind w:right="113"/>
              <w:jc w:val="right"/>
            </w:pPr>
            <w:r>
              <w:t>100</w:t>
            </w:r>
          </w:p>
        </w:tc>
        <w:tc>
          <w:tcPr>
            <w:tcW w:w="1101" w:type="dxa"/>
            <w:vAlign w:val="center"/>
          </w:tcPr>
          <w:p w14:paraId="4A6C7BF7" w14:textId="77777777" w:rsidR="001E117A" w:rsidRDefault="001E117A" w:rsidP="002C3240">
            <w:pPr>
              <w:spacing w:before="40" w:after="40" w:line="240" w:lineRule="auto"/>
              <w:ind w:right="113"/>
              <w:jc w:val="right"/>
            </w:pPr>
            <w:r>
              <w:t>100</w:t>
            </w:r>
          </w:p>
        </w:tc>
        <w:tc>
          <w:tcPr>
            <w:tcW w:w="1105" w:type="dxa"/>
            <w:vAlign w:val="center"/>
          </w:tcPr>
          <w:p w14:paraId="3EDC8D05" w14:textId="77777777" w:rsidR="001E117A" w:rsidRDefault="001E117A" w:rsidP="002C3240">
            <w:pPr>
              <w:spacing w:before="40" w:after="40" w:line="240" w:lineRule="auto"/>
              <w:ind w:right="113"/>
              <w:jc w:val="right"/>
            </w:pPr>
            <w:r>
              <w:t>100</w:t>
            </w:r>
          </w:p>
        </w:tc>
      </w:tr>
      <w:tr w:rsidR="001E117A" w14:paraId="2FFCAC3F" w14:textId="77777777" w:rsidTr="002C3240">
        <w:trPr>
          <w:trHeight w:val="394"/>
        </w:trPr>
        <w:tc>
          <w:tcPr>
            <w:tcW w:w="2235" w:type="dxa"/>
            <w:vMerge/>
          </w:tcPr>
          <w:p w14:paraId="555B30DA" w14:textId="77777777" w:rsidR="001E117A" w:rsidRDefault="001E117A" w:rsidP="002C3240">
            <w:pPr>
              <w:spacing w:before="40" w:after="40" w:line="240" w:lineRule="auto"/>
            </w:pPr>
          </w:p>
        </w:tc>
        <w:tc>
          <w:tcPr>
            <w:tcW w:w="4110" w:type="dxa"/>
          </w:tcPr>
          <w:p w14:paraId="266DEBAC" w14:textId="77777777" w:rsidR="001E117A" w:rsidRDefault="001E117A" w:rsidP="002C3240">
            <w:pPr>
              <w:spacing w:before="40" w:after="40" w:line="240" w:lineRule="auto"/>
            </w:pPr>
            <w:r w:rsidRPr="00250F22">
              <w:rPr>
                <w:color w:val="000000" w:themeColor="text1"/>
              </w:rPr>
              <w:t xml:space="preserve">Liczba osób, którym udzielono doradztwa </w:t>
            </w:r>
          </w:p>
        </w:tc>
        <w:tc>
          <w:tcPr>
            <w:tcW w:w="1361" w:type="dxa"/>
            <w:vAlign w:val="center"/>
          </w:tcPr>
          <w:p w14:paraId="61F6DC1B" w14:textId="77777777" w:rsidR="001E117A" w:rsidRDefault="001E117A" w:rsidP="002C3240">
            <w:pPr>
              <w:spacing w:before="40" w:after="40" w:line="240" w:lineRule="auto"/>
              <w:ind w:right="113"/>
              <w:jc w:val="right"/>
            </w:pPr>
            <w:r>
              <w:t>20</w:t>
            </w:r>
          </w:p>
        </w:tc>
        <w:tc>
          <w:tcPr>
            <w:tcW w:w="1101" w:type="dxa"/>
            <w:vAlign w:val="center"/>
          </w:tcPr>
          <w:p w14:paraId="5666E19B" w14:textId="77777777" w:rsidR="001E117A" w:rsidRDefault="001E117A" w:rsidP="002C3240">
            <w:pPr>
              <w:spacing w:before="40" w:after="40" w:line="240" w:lineRule="auto"/>
              <w:ind w:right="113"/>
              <w:jc w:val="right"/>
            </w:pPr>
            <w:r>
              <w:t>114</w:t>
            </w:r>
          </w:p>
        </w:tc>
        <w:tc>
          <w:tcPr>
            <w:tcW w:w="1101" w:type="dxa"/>
            <w:vAlign w:val="center"/>
          </w:tcPr>
          <w:p w14:paraId="43E9E36E" w14:textId="77777777" w:rsidR="001E117A" w:rsidRDefault="001E117A" w:rsidP="002C3240">
            <w:pPr>
              <w:spacing w:before="40" w:after="40" w:line="240" w:lineRule="auto"/>
              <w:ind w:right="113"/>
              <w:jc w:val="right"/>
            </w:pPr>
            <w:r>
              <w:t>114</w:t>
            </w:r>
          </w:p>
        </w:tc>
        <w:tc>
          <w:tcPr>
            <w:tcW w:w="1101" w:type="dxa"/>
            <w:vAlign w:val="center"/>
          </w:tcPr>
          <w:p w14:paraId="7EC6D0EB" w14:textId="77777777" w:rsidR="001E117A" w:rsidRDefault="001E117A" w:rsidP="002C3240">
            <w:pPr>
              <w:spacing w:before="40" w:after="40" w:line="240" w:lineRule="auto"/>
              <w:ind w:right="113"/>
              <w:jc w:val="right"/>
            </w:pPr>
            <w:r>
              <w:t>114</w:t>
            </w:r>
          </w:p>
        </w:tc>
        <w:tc>
          <w:tcPr>
            <w:tcW w:w="1101" w:type="dxa"/>
            <w:vAlign w:val="center"/>
          </w:tcPr>
          <w:p w14:paraId="2C49BF08" w14:textId="77777777" w:rsidR="001E117A" w:rsidRDefault="001E117A" w:rsidP="002C3240">
            <w:pPr>
              <w:spacing w:before="40" w:after="40" w:line="240" w:lineRule="auto"/>
              <w:ind w:right="113"/>
              <w:jc w:val="right"/>
            </w:pPr>
            <w:r>
              <w:t>114</w:t>
            </w:r>
          </w:p>
        </w:tc>
        <w:tc>
          <w:tcPr>
            <w:tcW w:w="1101" w:type="dxa"/>
            <w:vAlign w:val="center"/>
          </w:tcPr>
          <w:p w14:paraId="243272E5" w14:textId="77777777" w:rsidR="001E117A" w:rsidRDefault="001E117A" w:rsidP="002C3240">
            <w:pPr>
              <w:spacing w:before="40" w:after="40" w:line="240" w:lineRule="auto"/>
              <w:ind w:right="113"/>
              <w:jc w:val="right"/>
            </w:pPr>
            <w:r>
              <w:t>114</w:t>
            </w:r>
          </w:p>
        </w:tc>
        <w:tc>
          <w:tcPr>
            <w:tcW w:w="1105" w:type="dxa"/>
            <w:vAlign w:val="center"/>
          </w:tcPr>
          <w:p w14:paraId="3E6E7EA1" w14:textId="77777777" w:rsidR="001E117A" w:rsidRDefault="001E117A" w:rsidP="002C3240">
            <w:pPr>
              <w:spacing w:before="40" w:after="40" w:line="240" w:lineRule="auto"/>
              <w:ind w:right="113"/>
              <w:jc w:val="right"/>
            </w:pPr>
            <w:r>
              <w:t>114</w:t>
            </w:r>
          </w:p>
        </w:tc>
      </w:tr>
      <w:tr w:rsidR="001E117A" w14:paraId="29FCBBA5" w14:textId="77777777" w:rsidTr="002C3240">
        <w:trPr>
          <w:trHeight w:val="394"/>
        </w:trPr>
        <w:tc>
          <w:tcPr>
            <w:tcW w:w="2235" w:type="dxa"/>
            <w:vMerge/>
          </w:tcPr>
          <w:p w14:paraId="0B68CADA" w14:textId="77777777" w:rsidR="001E117A" w:rsidRDefault="001E117A" w:rsidP="002C3240">
            <w:pPr>
              <w:spacing w:before="40" w:after="40" w:line="240" w:lineRule="auto"/>
            </w:pPr>
          </w:p>
        </w:tc>
        <w:tc>
          <w:tcPr>
            <w:tcW w:w="4110" w:type="dxa"/>
          </w:tcPr>
          <w:p w14:paraId="4E3AB821" w14:textId="77777777" w:rsidR="001E117A" w:rsidRDefault="001E117A" w:rsidP="002C3240">
            <w:pPr>
              <w:spacing w:before="40" w:after="40" w:line="240" w:lineRule="auto"/>
            </w:pPr>
            <w:r w:rsidRPr="00C21822">
              <w:rPr>
                <w:color w:val="000000" w:themeColor="text1"/>
              </w:rPr>
              <w:t>Liczba osób</w:t>
            </w:r>
            <w:r>
              <w:rPr>
                <w:color w:val="000000" w:themeColor="text1"/>
              </w:rPr>
              <w:t>,</w:t>
            </w:r>
            <w:r w:rsidRPr="00C21822">
              <w:rPr>
                <w:color w:val="000000" w:themeColor="text1"/>
              </w:rPr>
              <w:t xml:space="preserve"> z którymi się kontaktowano  </w:t>
            </w:r>
          </w:p>
        </w:tc>
        <w:tc>
          <w:tcPr>
            <w:tcW w:w="1361" w:type="dxa"/>
            <w:vAlign w:val="center"/>
          </w:tcPr>
          <w:p w14:paraId="3DB6A6E6" w14:textId="77777777" w:rsidR="001E117A" w:rsidRDefault="001E117A" w:rsidP="002C3240">
            <w:pPr>
              <w:spacing w:before="40" w:after="40" w:line="240" w:lineRule="auto"/>
              <w:ind w:right="113"/>
              <w:jc w:val="right"/>
            </w:pPr>
            <w:r>
              <w:t>20</w:t>
            </w:r>
          </w:p>
        </w:tc>
        <w:tc>
          <w:tcPr>
            <w:tcW w:w="1101" w:type="dxa"/>
            <w:vAlign w:val="center"/>
          </w:tcPr>
          <w:p w14:paraId="232DA863" w14:textId="77777777" w:rsidR="001E117A" w:rsidRDefault="001E117A" w:rsidP="002C3240">
            <w:pPr>
              <w:spacing w:before="40" w:after="40" w:line="240" w:lineRule="auto"/>
              <w:ind w:right="113"/>
              <w:jc w:val="right"/>
            </w:pPr>
            <w:r>
              <w:t>60</w:t>
            </w:r>
          </w:p>
        </w:tc>
        <w:tc>
          <w:tcPr>
            <w:tcW w:w="1101" w:type="dxa"/>
            <w:vAlign w:val="center"/>
          </w:tcPr>
          <w:p w14:paraId="29A1A7D9" w14:textId="77777777" w:rsidR="001E117A" w:rsidRDefault="001E117A" w:rsidP="002C3240">
            <w:pPr>
              <w:spacing w:before="40" w:after="40" w:line="240" w:lineRule="auto"/>
              <w:ind w:right="113"/>
              <w:jc w:val="right"/>
            </w:pPr>
            <w:r>
              <w:t>60</w:t>
            </w:r>
          </w:p>
        </w:tc>
        <w:tc>
          <w:tcPr>
            <w:tcW w:w="1101" w:type="dxa"/>
            <w:vAlign w:val="center"/>
          </w:tcPr>
          <w:p w14:paraId="39B0E70E" w14:textId="77777777" w:rsidR="001E117A" w:rsidRDefault="001E117A" w:rsidP="002C3240">
            <w:pPr>
              <w:spacing w:before="40" w:after="40" w:line="240" w:lineRule="auto"/>
              <w:ind w:right="113"/>
              <w:jc w:val="right"/>
            </w:pPr>
            <w:r>
              <w:t>60</w:t>
            </w:r>
          </w:p>
        </w:tc>
        <w:tc>
          <w:tcPr>
            <w:tcW w:w="1101" w:type="dxa"/>
            <w:vAlign w:val="center"/>
          </w:tcPr>
          <w:p w14:paraId="529CD8E7" w14:textId="77777777" w:rsidR="001E117A" w:rsidRDefault="001E117A" w:rsidP="002C3240">
            <w:pPr>
              <w:spacing w:before="40" w:after="40" w:line="240" w:lineRule="auto"/>
              <w:ind w:right="113"/>
              <w:jc w:val="right"/>
            </w:pPr>
            <w:r>
              <w:t>60</w:t>
            </w:r>
          </w:p>
        </w:tc>
        <w:tc>
          <w:tcPr>
            <w:tcW w:w="1101" w:type="dxa"/>
            <w:vAlign w:val="center"/>
          </w:tcPr>
          <w:p w14:paraId="663A076F" w14:textId="77777777" w:rsidR="001E117A" w:rsidRDefault="001E117A" w:rsidP="002C3240">
            <w:pPr>
              <w:spacing w:before="40" w:after="40" w:line="240" w:lineRule="auto"/>
              <w:ind w:right="113"/>
              <w:jc w:val="right"/>
            </w:pPr>
            <w:r>
              <w:t>60</w:t>
            </w:r>
          </w:p>
        </w:tc>
        <w:tc>
          <w:tcPr>
            <w:tcW w:w="1105" w:type="dxa"/>
            <w:vAlign w:val="center"/>
          </w:tcPr>
          <w:p w14:paraId="5B3C0E48" w14:textId="77777777" w:rsidR="001E117A" w:rsidRDefault="001E117A" w:rsidP="002C3240">
            <w:pPr>
              <w:spacing w:before="40" w:after="40" w:line="240" w:lineRule="auto"/>
              <w:ind w:right="113"/>
              <w:jc w:val="right"/>
            </w:pPr>
            <w:r>
              <w:t>60</w:t>
            </w:r>
          </w:p>
        </w:tc>
      </w:tr>
      <w:tr w:rsidR="001E117A" w14:paraId="10AA4791" w14:textId="77777777" w:rsidTr="002C3240">
        <w:trPr>
          <w:trHeight w:val="610"/>
        </w:trPr>
        <w:tc>
          <w:tcPr>
            <w:tcW w:w="2235" w:type="dxa"/>
            <w:vMerge/>
          </w:tcPr>
          <w:p w14:paraId="5FB77A76" w14:textId="77777777" w:rsidR="001E117A" w:rsidRDefault="001E117A" w:rsidP="002C3240">
            <w:pPr>
              <w:spacing w:before="40" w:after="40" w:line="240" w:lineRule="auto"/>
            </w:pPr>
          </w:p>
        </w:tc>
        <w:tc>
          <w:tcPr>
            <w:tcW w:w="4110" w:type="dxa"/>
          </w:tcPr>
          <w:p w14:paraId="1CE1F2B0" w14:textId="77777777" w:rsidR="001E117A" w:rsidRDefault="001E117A" w:rsidP="002C3240">
            <w:pPr>
              <w:spacing w:before="40" w:after="40" w:line="240" w:lineRule="auto"/>
            </w:pPr>
            <w:r w:rsidRPr="006D57C4">
              <w:rPr>
                <w:color w:val="000000" w:themeColor="text1"/>
              </w:rPr>
              <w:t xml:space="preserve">Liczba parafii do których wysłano wiadomości  </w:t>
            </w:r>
          </w:p>
        </w:tc>
        <w:tc>
          <w:tcPr>
            <w:tcW w:w="1361" w:type="dxa"/>
            <w:vAlign w:val="center"/>
          </w:tcPr>
          <w:p w14:paraId="2327FA0B" w14:textId="77777777" w:rsidR="001E117A" w:rsidRDefault="001E117A" w:rsidP="002C3240">
            <w:pPr>
              <w:spacing w:before="40" w:after="40" w:line="240" w:lineRule="auto"/>
              <w:ind w:right="113"/>
              <w:jc w:val="right"/>
            </w:pPr>
            <w:r>
              <w:t>15</w:t>
            </w:r>
          </w:p>
        </w:tc>
        <w:tc>
          <w:tcPr>
            <w:tcW w:w="1101" w:type="dxa"/>
            <w:vAlign w:val="center"/>
          </w:tcPr>
          <w:p w14:paraId="4FB04300" w14:textId="77777777" w:rsidR="001E117A" w:rsidRDefault="001E117A" w:rsidP="002C3240">
            <w:pPr>
              <w:spacing w:before="40" w:after="40" w:line="240" w:lineRule="auto"/>
              <w:ind w:right="113"/>
              <w:jc w:val="right"/>
            </w:pPr>
            <w:r>
              <w:t>25</w:t>
            </w:r>
          </w:p>
        </w:tc>
        <w:tc>
          <w:tcPr>
            <w:tcW w:w="1101" w:type="dxa"/>
            <w:vAlign w:val="center"/>
          </w:tcPr>
          <w:p w14:paraId="38072A05" w14:textId="77777777" w:rsidR="001E117A" w:rsidRDefault="001E117A" w:rsidP="002C3240">
            <w:pPr>
              <w:spacing w:before="40" w:after="40" w:line="240" w:lineRule="auto"/>
              <w:ind w:right="113"/>
              <w:jc w:val="right"/>
            </w:pPr>
            <w:r>
              <w:t>25</w:t>
            </w:r>
          </w:p>
        </w:tc>
        <w:tc>
          <w:tcPr>
            <w:tcW w:w="1101" w:type="dxa"/>
            <w:vAlign w:val="center"/>
          </w:tcPr>
          <w:p w14:paraId="05E3E58D" w14:textId="77777777" w:rsidR="001E117A" w:rsidRDefault="001E117A" w:rsidP="002C3240">
            <w:pPr>
              <w:spacing w:before="40" w:after="40" w:line="240" w:lineRule="auto"/>
              <w:ind w:right="113"/>
              <w:jc w:val="right"/>
            </w:pPr>
            <w:r>
              <w:t>25</w:t>
            </w:r>
          </w:p>
        </w:tc>
        <w:tc>
          <w:tcPr>
            <w:tcW w:w="1101" w:type="dxa"/>
            <w:vAlign w:val="center"/>
          </w:tcPr>
          <w:p w14:paraId="12E9FCA3" w14:textId="77777777" w:rsidR="001E117A" w:rsidRDefault="001E117A" w:rsidP="002C3240">
            <w:pPr>
              <w:spacing w:before="40" w:after="40" w:line="240" w:lineRule="auto"/>
              <w:ind w:right="113"/>
              <w:jc w:val="right"/>
            </w:pPr>
            <w:r>
              <w:t>25</w:t>
            </w:r>
          </w:p>
        </w:tc>
        <w:tc>
          <w:tcPr>
            <w:tcW w:w="1101" w:type="dxa"/>
            <w:vAlign w:val="center"/>
          </w:tcPr>
          <w:p w14:paraId="358DA559" w14:textId="77777777" w:rsidR="001E117A" w:rsidRDefault="001E117A" w:rsidP="002C3240">
            <w:pPr>
              <w:spacing w:before="40" w:after="40" w:line="240" w:lineRule="auto"/>
              <w:ind w:right="113"/>
              <w:jc w:val="right"/>
            </w:pPr>
            <w:r>
              <w:t>25</w:t>
            </w:r>
          </w:p>
        </w:tc>
        <w:tc>
          <w:tcPr>
            <w:tcW w:w="1105" w:type="dxa"/>
            <w:vAlign w:val="center"/>
          </w:tcPr>
          <w:p w14:paraId="160D20A6" w14:textId="77777777" w:rsidR="001E117A" w:rsidRDefault="001E117A" w:rsidP="002C3240">
            <w:pPr>
              <w:spacing w:before="40" w:after="40" w:line="240" w:lineRule="auto"/>
              <w:ind w:right="113"/>
              <w:jc w:val="right"/>
            </w:pPr>
            <w:r>
              <w:t>25</w:t>
            </w:r>
          </w:p>
        </w:tc>
      </w:tr>
      <w:tr w:rsidR="001E117A" w14:paraId="305CD66A" w14:textId="77777777" w:rsidTr="002C3240">
        <w:trPr>
          <w:trHeight w:val="394"/>
        </w:trPr>
        <w:tc>
          <w:tcPr>
            <w:tcW w:w="2235" w:type="dxa"/>
            <w:vMerge/>
          </w:tcPr>
          <w:p w14:paraId="6F882F2F" w14:textId="77777777" w:rsidR="001E117A" w:rsidRDefault="001E117A" w:rsidP="002C3240">
            <w:pPr>
              <w:spacing w:before="40" w:after="40" w:line="240" w:lineRule="auto"/>
            </w:pPr>
          </w:p>
        </w:tc>
        <w:tc>
          <w:tcPr>
            <w:tcW w:w="4110" w:type="dxa"/>
          </w:tcPr>
          <w:p w14:paraId="5687100A" w14:textId="77777777" w:rsidR="001E117A" w:rsidRDefault="001E117A" w:rsidP="002C3240">
            <w:pPr>
              <w:spacing w:before="40" w:after="40" w:line="240" w:lineRule="auto"/>
            </w:pPr>
            <w:r w:rsidRPr="00416AA7">
              <w:rPr>
                <w:color w:val="000000" w:themeColor="text1"/>
              </w:rPr>
              <w:t>Organizacja 3 spotkań informacyjno</w:t>
            </w:r>
            <w:r>
              <w:rPr>
                <w:color w:val="000000" w:themeColor="text1"/>
              </w:rPr>
              <w:t>-</w:t>
            </w:r>
            <w:r w:rsidRPr="00416AA7">
              <w:rPr>
                <w:color w:val="000000" w:themeColor="text1"/>
              </w:rPr>
              <w:t xml:space="preserve"> konsultacyjnych </w:t>
            </w:r>
          </w:p>
        </w:tc>
        <w:tc>
          <w:tcPr>
            <w:tcW w:w="1361" w:type="dxa"/>
            <w:vAlign w:val="center"/>
          </w:tcPr>
          <w:p w14:paraId="167F341D" w14:textId="77777777" w:rsidR="001E117A" w:rsidRDefault="001E117A" w:rsidP="002C3240">
            <w:pPr>
              <w:spacing w:before="40" w:after="40" w:line="240" w:lineRule="auto"/>
              <w:ind w:right="113"/>
              <w:jc w:val="right"/>
            </w:pPr>
            <w:r>
              <w:t xml:space="preserve">3 </w:t>
            </w:r>
          </w:p>
        </w:tc>
        <w:tc>
          <w:tcPr>
            <w:tcW w:w="1101" w:type="dxa"/>
            <w:vAlign w:val="center"/>
          </w:tcPr>
          <w:p w14:paraId="28FF0644" w14:textId="77777777" w:rsidR="001E117A" w:rsidRDefault="001E117A" w:rsidP="002C3240">
            <w:pPr>
              <w:spacing w:before="40" w:after="40" w:line="240" w:lineRule="auto"/>
              <w:ind w:right="113"/>
              <w:jc w:val="right"/>
            </w:pPr>
            <w:r>
              <w:t>3</w:t>
            </w:r>
          </w:p>
        </w:tc>
        <w:tc>
          <w:tcPr>
            <w:tcW w:w="1101" w:type="dxa"/>
            <w:vAlign w:val="center"/>
          </w:tcPr>
          <w:p w14:paraId="5AA02E5A" w14:textId="77777777" w:rsidR="001E117A" w:rsidRDefault="001E117A" w:rsidP="002C3240">
            <w:pPr>
              <w:spacing w:before="40" w:after="40" w:line="240" w:lineRule="auto"/>
              <w:ind w:right="113"/>
              <w:jc w:val="right"/>
            </w:pPr>
            <w:r w:rsidRPr="00635A07">
              <w:t xml:space="preserve">3 </w:t>
            </w:r>
          </w:p>
        </w:tc>
        <w:tc>
          <w:tcPr>
            <w:tcW w:w="1101" w:type="dxa"/>
            <w:vAlign w:val="center"/>
          </w:tcPr>
          <w:p w14:paraId="4E1F0FC1" w14:textId="77777777" w:rsidR="001E117A" w:rsidRDefault="001E117A" w:rsidP="002C3240">
            <w:pPr>
              <w:spacing w:before="40" w:after="40" w:line="240" w:lineRule="auto"/>
              <w:ind w:right="113"/>
              <w:jc w:val="right"/>
            </w:pPr>
            <w:r w:rsidRPr="00635A07">
              <w:t xml:space="preserve">3 </w:t>
            </w:r>
          </w:p>
        </w:tc>
        <w:tc>
          <w:tcPr>
            <w:tcW w:w="1101" w:type="dxa"/>
            <w:vAlign w:val="center"/>
          </w:tcPr>
          <w:p w14:paraId="18AC4FE2" w14:textId="77777777" w:rsidR="001E117A" w:rsidRDefault="001E117A" w:rsidP="002C3240">
            <w:pPr>
              <w:spacing w:before="40" w:after="40" w:line="240" w:lineRule="auto"/>
              <w:ind w:right="113"/>
              <w:jc w:val="right"/>
            </w:pPr>
            <w:r w:rsidRPr="00635A07">
              <w:t xml:space="preserve">3 </w:t>
            </w:r>
          </w:p>
        </w:tc>
        <w:tc>
          <w:tcPr>
            <w:tcW w:w="1101" w:type="dxa"/>
            <w:vAlign w:val="center"/>
          </w:tcPr>
          <w:p w14:paraId="258152BE" w14:textId="77777777" w:rsidR="001E117A" w:rsidRDefault="001E117A" w:rsidP="002C3240">
            <w:pPr>
              <w:spacing w:before="40" w:after="40" w:line="240" w:lineRule="auto"/>
              <w:ind w:right="113"/>
              <w:jc w:val="right"/>
            </w:pPr>
            <w:r w:rsidRPr="00635A07">
              <w:t xml:space="preserve">3 </w:t>
            </w:r>
          </w:p>
        </w:tc>
        <w:tc>
          <w:tcPr>
            <w:tcW w:w="1105" w:type="dxa"/>
            <w:vAlign w:val="center"/>
          </w:tcPr>
          <w:p w14:paraId="6D4FFAFE" w14:textId="77777777" w:rsidR="001E117A" w:rsidRDefault="001E117A" w:rsidP="002C3240">
            <w:pPr>
              <w:spacing w:before="40" w:after="40" w:line="240" w:lineRule="auto"/>
              <w:ind w:right="113"/>
              <w:jc w:val="right"/>
            </w:pPr>
            <w:r w:rsidRPr="00635A07">
              <w:t xml:space="preserve">3 </w:t>
            </w:r>
          </w:p>
        </w:tc>
      </w:tr>
      <w:tr w:rsidR="001E117A" w14:paraId="30F85F93" w14:textId="77777777" w:rsidTr="002C3240">
        <w:trPr>
          <w:trHeight w:val="394"/>
        </w:trPr>
        <w:tc>
          <w:tcPr>
            <w:tcW w:w="2235" w:type="dxa"/>
            <w:vMerge/>
          </w:tcPr>
          <w:p w14:paraId="749A68F6" w14:textId="77777777" w:rsidR="001E117A" w:rsidRDefault="001E117A" w:rsidP="002C3240">
            <w:pPr>
              <w:spacing w:before="40" w:after="40" w:line="240" w:lineRule="auto"/>
            </w:pPr>
          </w:p>
        </w:tc>
        <w:tc>
          <w:tcPr>
            <w:tcW w:w="4110" w:type="dxa"/>
          </w:tcPr>
          <w:p w14:paraId="62B99801" w14:textId="77777777" w:rsidR="001E117A" w:rsidRDefault="001E117A" w:rsidP="002C3240">
            <w:pPr>
              <w:spacing w:before="40" w:after="40" w:line="240" w:lineRule="auto"/>
            </w:pPr>
            <w:r>
              <w:rPr>
                <w:color w:val="000000" w:themeColor="text1"/>
              </w:rPr>
              <w:t>1 a</w:t>
            </w:r>
            <w:r w:rsidRPr="00416AA7">
              <w:rPr>
                <w:color w:val="000000" w:themeColor="text1"/>
              </w:rPr>
              <w:t xml:space="preserve">rtykuł w prasie lokalnej </w:t>
            </w:r>
          </w:p>
        </w:tc>
        <w:tc>
          <w:tcPr>
            <w:tcW w:w="1361" w:type="dxa"/>
            <w:vAlign w:val="center"/>
          </w:tcPr>
          <w:p w14:paraId="05095B46" w14:textId="77777777" w:rsidR="001E117A" w:rsidRDefault="001E117A" w:rsidP="002C3240">
            <w:pPr>
              <w:spacing w:before="40" w:after="40" w:line="240" w:lineRule="auto"/>
              <w:ind w:right="113"/>
              <w:jc w:val="right"/>
            </w:pPr>
            <w:r>
              <w:t xml:space="preserve">1  </w:t>
            </w:r>
          </w:p>
        </w:tc>
        <w:tc>
          <w:tcPr>
            <w:tcW w:w="1101" w:type="dxa"/>
            <w:vAlign w:val="center"/>
          </w:tcPr>
          <w:p w14:paraId="52FF380A" w14:textId="77777777" w:rsidR="001E117A" w:rsidRDefault="001E117A" w:rsidP="002C3240">
            <w:pPr>
              <w:spacing w:before="40" w:after="40" w:line="240" w:lineRule="auto"/>
              <w:ind w:right="113"/>
              <w:jc w:val="right"/>
            </w:pPr>
            <w:r>
              <w:t xml:space="preserve">1  </w:t>
            </w:r>
          </w:p>
        </w:tc>
        <w:tc>
          <w:tcPr>
            <w:tcW w:w="1101" w:type="dxa"/>
            <w:vAlign w:val="center"/>
          </w:tcPr>
          <w:p w14:paraId="2415A689" w14:textId="77777777" w:rsidR="001E117A" w:rsidRDefault="001E117A" w:rsidP="002C3240">
            <w:pPr>
              <w:spacing w:before="40" w:after="40" w:line="240" w:lineRule="auto"/>
              <w:ind w:right="113"/>
              <w:jc w:val="right"/>
            </w:pPr>
            <w:r>
              <w:t xml:space="preserve">1  </w:t>
            </w:r>
          </w:p>
        </w:tc>
        <w:tc>
          <w:tcPr>
            <w:tcW w:w="1101" w:type="dxa"/>
            <w:vAlign w:val="center"/>
          </w:tcPr>
          <w:p w14:paraId="6DA29382" w14:textId="77777777" w:rsidR="001E117A" w:rsidRDefault="001E117A" w:rsidP="002C3240">
            <w:pPr>
              <w:spacing w:before="40" w:after="40" w:line="240" w:lineRule="auto"/>
              <w:ind w:right="113"/>
              <w:jc w:val="right"/>
            </w:pPr>
            <w:r>
              <w:t xml:space="preserve">1  </w:t>
            </w:r>
          </w:p>
        </w:tc>
        <w:tc>
          <w:tcPr>
            <w:tcW w:w="1101" w:type="dxa"/>
            <w:vAlign w:val="center"/>
          </w:tcPr>
          <w:p w14:paraId="1101D5D8" w14:textId="77777777" w:rsidR="001E117A" w:rsidRDefault="001E117A" w:rsidP="002C3240">
            <w:pPr>
              <w:spacing w:before="40" w:after="40" w:line="240" w:lineRule="auto"/>
              <w:ind w:right="113"/>
              <w:jc w:val="right"/>
            </w:pPr>
            <w:r>
              <w:t xml:space="preserve">1  </w:t>
            </w:r>
          </w:p>
        </w:tc>
        <w:tc>
          <w:tcPr>
            <w:tcW w:w="1101" w:type="dxa"/>
            <w:vAlign w:val="center"/>
          </w:tcPr>
          <w:p w14:paraId="0E757D70" w14:textId="77777777" w:rsidR="001E117A" w:rsidRDefault="001E117A" w:rsidP="002C3240">
            <w:pPr>
              <w:spacing w:before="40" w:after="40" w:line="240" w:lineRule="auto"/>
              <w:ind w:right="113"/>
              <w:jc w:val="right"/>
            </w:pPr>
            <w:r>
              <w:t xml:space="preserve">1  </w:t>
            </w:r>
          </w:p>
        </w:tc>
        <w:tc>
          <w:tcPr>
            <w:tcW w:w="1105" w:type="dxa"/>
            <w:vAlign w:val="center"/>
          </w:tcPr>
          <w:p w14:paraId="4C59ED7B" w14:textId="77777777" w:rsidR="001E117A" w:rsidRDefault="001E117A" w:rsidP="002C3240">
            <w:pPr>
              <w:spacing w:before="40" w:after="40" w:line="240" w:lineRule="auto"/>
              <w:ind w:right="113"/>
              <w:jc w:val="right"/>
            </w:pPr>
            <w:r>
              <w:t xml:space="preserve">1  </w:t>
            </w:r>
          </w:p>
        </w:tc>
      </w:tr>
      <w:tr w:rsidR="001E117A" w14:paraId="6D6E72A3" w14:textId="77777777" w:rsidTr="002C3240">
        <w:trPr>
          <w:trHeight w:val="394"/>
        </w:trPr>
        <w:tc>
          <w:tcPr>
            <w:tcW w:w="2235" w:type="dxa"/>
            <w:vMerge/>
          </w:tcPr>
          <w:p w14:paraId="437766B7" w14:textId="77777777" w:rsidR="001E117A" w:rsidRDefault="001E117A" w:rsidP="002C3240">
            <w:pPr>
              <w:spacing w:before="40" w:after="40" w:line="240" w:lineRule="auto"/>
            </w:pPr>
          </w:p>
        </w:tc>
        <w:tc>
          <w:tcPr>
            <w:tcW w:w="4110" w:type="dxa"/>
          </w:tcPr>
          <w:p w14:paraId="56AC4BED" w14:textId="77777777" w:rsidR="001E117A" w:rsidRDefault="001E117A" w:rsidP="002C3240">
            <w:pPr>
              <w:spacing w:before="40" w:after="40" w:line="240" w:lineRule="auto"/>
            </w:pPr>
            <w:r w:rsidRPr="00F35D93">
              <w:rPr>
                <w:color w:val="000000" w:themeColor="text1"/>
              </w:rPr>
              <w:t xml:space="preserve">Udział w 3 wydarzeniach na obszarze LGD </w:t>
            </w:r>
          </w:p>
        </w:tc>
        <w:tc>
          <w:tcPr>
            <w:tcW w:w="1361" w:type="dxa"/>
            <w:vAlign w:val="center"/>
          </w:tcPr>
          <w:p w14:paraId="2AE9ADF2" w14:textId="77777777" w:rsidR="001E117A" w:rsidRDefault="001E117A" w:rsidP="002C3240">
            <w:pPr>
              <w:spacing w:before="40" w:after="40" w:line="240" w:lineRule="auto"/>
              <w:ind w:right="113"/>
              <w:jc w:val="right"/>
            </w:pPr>
            <w:r>
              <w:t>3</w:t>
            </w:r>
          </w:p>
        </w:tc>
        <w:tc>
          <w:tcPr>
            <w:tcW w:w="1101" w:type="dxa"/>
            <w:vAlign w:val="center"/>
          </w:tcPr>
          <w:p w14:paraId="61C2F780" w14:textId="77777777" w:rsidR="001E117A" w:rsidRDefault="001E117A" w:rsidP="002C3240">
            <w:pPr>
              <w:spacing w:before="40" w:after="40" w:line="240" w:lineRule="auto"/>
              <w:ind w:right="113"/>
              <w:jc w:val="right"/>
            </w:pPr>
            <w:r>
              <w:t>3</w:t>
            </w:r>
          </w:p>
        </w:tc>
        <w:tc>
          <w:tcPr>
            <w:tcW w:w="1101" w:type="dxa"/>
            <w:vAlign w:val="center"/>
          </w:tcPr>
          <w:p w14:paraId="0F9DDA7F" w14:textId="77777777" w:rsidR="001E117A" w:rsidRDefault="001E117A" w:rsidP="002C3240">
            <w:pPr>
              <w:spacing w:before="40" w:after="40" w:line="240" w:lineRule="auto"/>
              <w:ind w:right="113"/>
              <w:jc w:val="right"/>
            </w:pPr>
            <w:r w:rsidRPr="007C5FBB">
              <w:t>3</w:t>
            </w:r>
          </w:p>
        </w:tc>
        <w:tc>
          <w:tcPr>
            <w:tcW w:w="1101" w:type="dxa"/>
            <w:vAlign w:val="center"/>
          </w:tcPr>
          <w:p w14:paraId="35D3EA51" w14:textId="77777777" w:rsidR="001E117A" w:rsidRDefault="001E117A" w:rsidP="002C3240">
            <w:pPr>
              <w:spacing w:before="40" w:after="40" w:line="240" w:lineRule="auto"/>
              <w:ind w:right="113"/>
              <w:jc w:val="right"/>
            </w:pPr>
            <w:r w:rsidRPr="007C5FBB">
              <w:t>3</w:t>
            </w:r>
          </w:p>
        </w:tc>
        <w:tc>
          <w:tcPr>
            <w:tcW w:w="1101" w:type="dxa"/>
            <w:vAlign w:val="center"/>
          </w:tcPr>
          <w:p w14:paraId="1DD0F766" w14:textId="77777777" w:rsidR="001E117A" w:rsidRDefault="001E117A" w:rsidP="002C3240">
            <w:pPr>
              <w:spacing w:before="40" w:after="40" w:line="240" w:lineRule="auto"/>
              <w:ind w:right="113"/>
              <w:jc w:val="right"/>
            </w:pPr>
            <w:r w:rsidRPr="007C5FBB">
              <w:t>3</w:t>
            </w:r>
          </w:p>
        </w:tc>
        <w:tc>
          <w:tcPr>
            <w:tcW w:w="1101" w:type="dxa"/>
            <w:vAlign w:val="center"/>
          </w:tcPr>
          <w:p w14:paraId="74AFD2F4" w14:textId="77777777" w:rsidR="001E117A" w:rsidRDefault="001E117A" w:rsidP="002C3240">
            <w:pPr>
              <w:spacing w:before="40" w:after="40" w:line="240" w:lineRule="auto"/>
              <w:ind w:right="113"/>
              <w:jc w:val="right"/>
            </w:pPr>
            <w:r w:rsidRPr="007C5FBB">
              <w:t>3</w:t>
            </w:r>
          </w:p>
        </w:tc>
        <w:tc>
          <w:tcPr>
            <w:tcW w:w="1105" w:type="dxa"/>
            <w:vAlign w:val="center"/>
          </w:tcPr>
          <w:p w14:paraId="183CBEBF" w14:textId="77777777" w:rsidR="001E117A" w:rsidRDefault="001E117A" w:rsidP="002C3240">
            <w:pPr>
              <w:spacing w:before="40" w:after="40" w:line="240" w:lineRule="auto"/>
              <w:ind w:right="113"/>
              <w:jc w:val="right"/>
            </w:pPr>
            <w:r w:rsidRPr="007C5FBB">
              <w:t>3</w:t>
            </w:r>
          </w:p>
        </w:tc>
      </w:tr>
      <w:tr w:rsidR="001E117A" w14:paraId="1930EA31" w14:textId="77777777" w:rsidTr="002C3240">
        <w:trPr>
          <w:trHeight w:val="394"/>
        </w:trPr>
        <w:tc>
          <w:tcPr>
            <w:tcW w:w="2235" w:type="dxa"/>
            <w:vMerge/>
          </w:tcPr>
          <w:p w14:paraId="4130BB78" w14:textId="77777777" w:rsidR="001E117A" w:rsidRDefault="001E117A" w:rsidP="002C3240">
            <w:pPr>
              <w:spacing w:before="40" w:after="40" w:line="240" w:lineRule="auto"/>
            </w:pPr>
          </w:p>
        </w:tc>
        <w:tc>
          <w:tcPr>
            <w:tcW w:w="4110" w:type="dxa"/>
          </w:tcPr>
          <w:p w14:paraId="0594C5EF" w14:textId="77777777" w:rsidR="001E117A" w:rsidRDefault="001E117A" w:rsidP="002C3240">
            <w:pPr>
              <w:spacing w:before="40" w:after="40" w:line="240" w:lineRule="auto"/>
            </w:pPr>
            <w:r w:rsidRPr="00BA19AC">
              <w:rPr>
                <w:color w:val="000000" w:themeColor="text1"/>
              </w:rPr>
              <w:t xml:space="preserve">Organizacja spotkania dla grup </w:t>
            </w:r>
            <w:proofErr w:type="spellStart"/>
            <w:r w:rsidRPr="00BA19AC">
              <w:rPr>
                <w:color w:val="000000" w:themeColor="text1"/>
              </w:rPr>
              <w:t>defaworyzowanych</w:t>
            </w:r>
            <w:proofErr w:type="spellEnd"/>
            <w:r w:rsidRPr="00BA19AC">
              <w:rPr>
                <w:color w:val="000000" w:themeColor="text1"/>
              </w:rPr>
              <w:t xml:space="preserve">  </w:t>
            </w:r>
          </w:p>
        </w:tc>
        <w:tc>
          <w:tcPr>
            <w:tcW w:w="1361" w:type="dxa"/>
            <w:vAlign w:val="center"/>
          </w:tcPr>
          <w:p w14:paraId="377A2569" w14:textId="77777777" w:rsidR="001E117A" w:rsidRDefault="001E117A" w:rsidP="002C3240">
            <w:pPr>
              <w:spacing w:before="40" w:after="40" w:line="240" w:lineRule="auto"/>
              <w:ind w:right="113"/>
              <w:jc w:val="right"/>
            </w:pPr>
            <w:r>
              <w:t xml:space="preserve">1 </w:t>
            </w:r>
          </w:p>
        </w:tc>
        <w:tc>
          <w:tcPr>
            <w:tcW w:w="1101" w:type="dxa"/>
            <w:vAlign w:val="center"/>
          </w:tcPr>
          <w:p w14:paraId="63FA00D6" w14:textId="77777777" w:rsidR="001E117A" w:rsidRDefault="001E117A" w:rsidP="002C3240">
            <w:pPr>
              <w:spacing w:before="40" w:after="40" w:line="240" w:lineRule="auto"/>
              <w:ind w:right="113"/>
              <w:jc w:val="right"/>
            </w:pPr>
            <w:r>
              <w:t>1</w:t>
            </w:r>
          </w:p>
        </w:tc>
        <w:tc>
          <w:tcPr>
            <w:tcW w:w="1101" w:type="dxa"/>
            <w:vAlign w:val="center"/>
          </w:tcPr>
          <w:p w14:paraId="08FF0DD4" w14:textId="77777777" w:rsidR="001E117A" w:rsidRDefault="001E117A" w:rsidP="002C3240">
            <w:pPr>
              <w:spacing w:before="40" w:after="40" w:line="240" w:lineRule="auto"/>
              <w:ind w:right="113"/>
              <w:jc w:val="right"/>
            </w:pPr>
            <w:r w:rsidRPr="004C66BE">
              <w:t>1</w:t>
            </w:r>
          </w:p>
        </w:tc>
        <w:tc>
          <w:tcPr>
            <w:tcW w:w="1101" w:type="dxa"/>
            <w:vAlign w:val="center"/>
          </w:tcPr>
          <w:p w14:paraId="3BC229B3" w14:textId="77777777" w:rsidR="001E117A" w:rsidRDefault="001E117A" w:rsidP="002C3240">
            <w:pPr>
              <w:spacing w:before="40" w:after="40" w:line="240" w:lineRule="auto"/>
              <w:ind w:right="113"/>
              <w:jc w:val="right"/>
            </w:pPr>
            <w:r w:rsidRPr="004C66BE">
              <w:t>1</w:t>
            </w:r>
          </w:p>
        </w:tc>
        <w:tc>
          <w:tcPr>
            <w:tcW w:w="1101" w:type="dxa"/>
            <w:vAlign w:val="center"/>
          </w:tcPr>
          <w:p w14:paraId="22C68DE6" w14:textId="77777777" w:rsidR="001E117A" w:rsidRDefault="001E117A" w:rsidP="002C3240">
            <w:pPr>
              <w:spacing w:before="40" w:after="40" w:line="240" w:lineRule="auto"/>
              <w:ind w:right="113"/>
              <w:jc w:val="right"/>
            </w:pPr>
            <w:r w:rsidRPr="004C66BE">
              <w:t>1</w:t>
            </w:r>
          </w:p>
        </w:tc>
        <w:tc>
          <w:tcPr>
            <w:tcW w:w="1101" w:type="dxa"/>
            <w:vAlign w:val="center"/>
          </w:tcPr>
          <w:p w14:paraId="363E6A2D" w14:textId="77777777" w:rsidR="001E117A" w:rsidRDefault="001E117A" w:rsidP="002C3240">
            <w:pPr>
              <w:spacing w:before="40" w:after="40" w:line="240" w:lineRule="auto"/>
              <w:ind w:right="113"/>
              <w:jc w:val="right"/>
            </w:pPr>
            <w:r w:rsidRPr="004C66BE">
              <w:t>1</w:t>
            </w:r>
          </w:p>
        </w:tc>
        <w:tc>
          <w:tcPr>
            <w:tcW w:w="1105" w:type="dxa"/>
            <w:vAlign w:val="center"/>
          </w:tcPr>
          <w:p w14:paraId="137C0DFA" w14:textId="77777777" w:rsidR="001E117A" w:rsidRDefault="001E117A" w:rsidP="002C3240">
            <w:pPr>
              <w:spacing w:before="40" w:after="40" w:line="240" w:lineRule="auto"/>
              <w:ind w:right="113"/>
              <w:jc w:val="right"/>
            </w:pPr>
            <w:r w:rsidRPr="004C66BE">
              <w:t>1</w:t>
            </w:r>
          </w:p>
        </w:tc>
      </w:tr>
    </w:tbl>
    <w:p w14:paraId="04952063" w14:textId="77777777" w:rsidR="001E117A" w:rsidRDefault="001E117A" w:rsidP="001E117A"/>
    <w:p w14:paraId="68082D7C" w14:textId="77777777" w:rsidR="001E117A" w:rsidRDefault="001E117A" w:rsidP="001E117A"/>
    <w:p w14:paraId="1CC5DEBE" w14:textId="77777777" w:rsidR="001E117A" w:rsidRDefault="001E117A" w:rsidP="001E117A"/>
    <w:tbl>
      <w:tblPr>
        <w:tblW w:w="143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35"/>
        <w:gridCol w:w="4110"/>
        <w:gridCol w:w="1361"/>
        <w:gridCol w:w="1101"/>
        <w:gridCol w:w="1101"/>
        <w:gridCol w:w="1101"/>
        <w:gridCol w:w="1101"/>
        <w:gridCol w:w="1101"/>
        <w:gridCol w:w="1105"/>
      </w:tblGrid>
      <w:tr w:rsidR="001E117A" w:rsidRPr="0005102E" w14:paraId="249324BD" w14:textId="77777777" w:rsidTr="002C3240">
        <w:trPr>
          <w:trHeight w:val="394"/>
        </w:trPr>
        <w:tc>
          <w:tcPr>
            <w:tcW w:w="2235" w:type="dxa"/>
            <w:vMerge w:val="restart"/>
          </w:tcPr>
          <w:p w14:paraId="6DFED9B1" w14:textId="77777777" w:rsidR="001E117A" w:rsidRPr="0005102E" w:rsidRDefault="001E117A" w:rsidP="002C3240">
            <w:pPr>
              <w:spacing w:before="40" w:after="40" w:line="240" w:lineRule="auto"/>
            </w:pPr>
            <w:r>
              <w:lastRenderedPageBreak/>
              <w:t>Kampania informacyjna nt. zasad oceniania i wyboru operacji przez LGD</w:t>
            </w:r>
          </w:p>
        </w:tc>
        <w:tc>
          <w:tcPr>
            <w:tcW w:w="4110" w:type="dxa"/>
          </w:tcPr>
          <w:p w14:paraId="64F23DC1" w14:textId="77777777" w:rsidR="001E117A" w:rsidRPr="002F3475" w:rsidRDefault="001E117A" w:rsidP="002C3240">
            <w:pPr>
              <w:spacing w:before="40" w:after="40" w:line="240" w:lineRule="auto"/>
              <w:rPr>
                <w:color w:val="FF0000"/>
              </w:rPr>
            </w:pPr>
            <w:r w:rsidRPr="00990A6C">
              <w:rPr>
                <w:color w:val="000000" w:themeColor="text1"/>
              </w:rPr>
              <w:t xml:space="preserve">Wysłanie 100 e-maili w ramach </w:t>
            </w:r>
            <w:proofErr w:type="spellStart"/>
            <w:r w:rsidRPr="00990A6C">
              <w:rPr>
                <w:color w:val="000000" w:themeColor="text1"/>
              </w:rPr>
              <w:t>newslettera</w:t>
            </w:r>
            <w:proofErr w:type="spellEnd"/>
          </w:p>
        </w:tc>
        <w:tc>
          <w:tcPr>
            <w:tcW w:w="1361" w:type="dxa"/>
            <w:vAlign w:val="center"/>
          </w:tcPr>
          <w:p w14:paraId="3C380907" w14:textId="77777777" w:rsidR="001E117A" w:rsidRPr="0005102E" w:rsidRDefault="001E117A" w:rsidP="002C3240">
            <w:pPr>
              <w:spacing w:before="40" w:after="40" w:line="240" w:lineRule="auto"/>
              <w:ind w:right="113"/>
              <w:jc w:val="right"/>
            </w:pPr>
            <w:r>
              <w:t>100</w:t>
            </w:r>
          </w:p>
        </w:tc>
        <w:tc>
          <w:tcPr>
            <w:tcW w:w="1101" w:type="dxa"/>
            <w:vAlign w:val="center"/>
          </w:tcPr>
          <w:p w14:paraId="4CBF2B4E" w14:textId="77777777" w:rsidR="001E117A" w:rsidRPr="0005102E" w:rsidRDefault="001E117A" w:rsidP="002C3240">
            <w:pPr>
              <w:spacing w:before="40" w:after="40" w:line="240" w:lineRule="auto"/>
              <w:ind w:right="113"/>
              <w:jc w:val="right"/>
            </w:pPr>
            <w:r>
              <w:t>273</w:t>
            </w:r>
          </w:p>
        </w:tc>
        <w:tc>
          <w:tcPr>
            <w:tcW w:w="1101" w:type="dxa"/>
            <w:vAlign w:val="center"/>
          </w:tcPr>
          <w:p w14:paraId="5CED4067" w14:textId="77777777" w:rsidR="001E117A" w:rsidRPr="0005102E" w:rsidRDefault="001E117A" w:rsidP="002C3240">
            <w:pPr>
              <w:spacing w:before="40" w:after="40" w:line="240" w:lineRule="auto"/>
              <w:ind w:right="113"/>
              <w:jc w:val="right"/>
            </w:pPr>
            <w:r>
              <w:t>273</w:t>
            </w:r>
          </w:p>
        </w:tc>
        <w:tc>
          <w:tcPr>
            <w:tcW w:w="1101" w:type="dxa"/>
            <w:vAlign w:val="center"/>
          </w:tcPr>
          <w:p w14:paraId="14CC8CEE" w14:textId="77777777" w:rsidR="001E117A" w:rsidRPr="0005102E" w:rsidRDefault="001E117A" w:rsidP="002C3240">
            <w:pPr>
              <w:spacing w:before="40" w:after="40" w:line="240" w:lineRule="auto"/>
              <w:ind w:right="113"/>
              <w:jc w:val="right"/>
            </w:pPr>
            <w:r>
              <w:t>273</w:t>
            </w:r>
          </w:p>
        </w:tc>
        <w:tc>
          <w:tcPr>
            <w:tcW w:w="1101" w:type="dxa"/>
            <w:vAlign w:val="center"/>
          </w:tcPr>
          <w:p w14:paraId="06475451" w14:textId="77777777" w:rsidR="001E117A" w:rsidRPr="0005102E" w:rsidRDefault="001E117A" w:rsidP="002C3240">
            <w:pPr>
              <w:spacing w:before="40" w:after="40" w:line="240" w:lineRule="auto"/>
              <w:ind w:right="113"/>
              <w:jc w:val="right"/>
            </w:pPr>
            <w:r>
              <w:t>273</w:t>
            </w:r>
          </w:p>
        </w:tc>
        <w:tc>
          <w:tcPr>
            <w:tcW w:w="1101" w:type="dxa"/>
            <w:vAlign w:val="center"/>
          </w:tcPr>
          <w:p w14:paraId="797A5055" w14:textId="77777777" w:rsidR="001E117A" w:rsidRPr="0005102E" w:rsidRDefault="001E117A" w:rsidP="002C3240">
            <w:pPr>
              <w:spacing w:before="40" w:after="40" w:line="240" w:lineRule="auto"/>
              <w:ind w:right="113"/>
              <w:jc w:val="right"/>
            </w:pPr>
            <w:r>
              <w:t>273</w:t>
            </w:r>
          </w:p>
        </w:tc>
        <w:tc>
          <w:tcPr>
            <w:tcW w:w="1105" w:type="dxa"/>
            <w:vAlign w:val="center"/>
          </w:tcPr>
          <w:p w14:paraId="6468D3D3" w14:textId="77777777" w:rsidR="001E117A" w:rsidRPr="0005102E" w:rsidRDefault="001E117A" w:rsidP="002C3240">
            <w:pPr>
              <w:spacing w:before="40" w:after="40" w:line="240" w:lineRule="auto"/>
              <w:ind w:right="113"/>
              <w:jc w:val="right"/>
            </w:pPr>
            <w:r>
              <w:t>273</w:t>
            </w:r>
          </w:p>
        </w:tc>
      </w:tr>
      <w:tr w:rsidR="001E117A" w14:paraId="0406763A" w14:textId="77777777" w:rsidTr="002C3240">
        <w:trPr>
          <w:trHeight w:val="394"/>
        </w:trPr>
        <w:tc>
          <w:tcPr>
            <w:tcW w:w="2235" w:type="dxa"/>
            <w:vMerge/>
          </w:tcPr>
          <w:p w14:paraId="3BF52D65" w14:textId="77777777" w:rsidR="001E117A" w:rsidRDefault="001E117A" w:rsidP="002C3240">
            <w:pPr>
              <w:spacing w:before="40" w:after="40" w:line="240" w:lineRule="auto"/>
            </w:pPr>
          </w:p>
        </w:tc>
        <w:tc>
          <w:tcPr>
            <w:tcW w:w="4110" w:type="dxa"/>
          </w:tcPr>
          <w:p w14:paraId="47DB4126" w14:textId="77777777" w:rsidR="001E117A" w:rsidRDefault="001E117A" w:rsidP="002C3240">
            <w:pPr>
              <w:spacing w:before="40" w:after="40" w:line="240" w:lineRule="auto"/>
            </w:pPr>
            <w:r w:rsidRPr="00990A6C">
              <w:rPr>
                <w:color w:val="000000" w:themeColor="text1"/>
              </w:rPr>
              <w:t xml:space="preserve">Zamieszczenie 4 artykułów na stronach internetowych  </w:t>
            </w:r>
          </w:p>
        </w:tc>
        <w:tc>
          <w:tcPr>
            <w:tcW w:w="1361" w:type="dxa"/>
            <w:vAlign w:val="center"/>
          </w:tcPr>
          <w:p w14:paraId="415F3741" w14:textId="77777777" w:rsidR="001E117A" w:rsidRDefault="001E117A" w:rsidP="002C3240">
            <w:pPr>
              <w:spacing w:before="40" w:after="40" w:line="240" w:lineRule="auto"/>
              <w:ind w:right="113"/>
              <w:jc w:val="right"/>
            </w:pPr>
            <w:r>
              <w:t>4</w:t>
            </w:r>
          </w:p>
        </w:tc>
        <w:tc>
          <w:tcPr>
            <w:tcW w:w="1101" w:type="dxa"/>
            <w:vAlign w:val="center"/>
          </w:tcPr>
          <w:p w14:paraId="7CD79A64" w14:textId="77777777" w:rsidR="001E117A" w:rsidRDefault="001E117A" w:rsidP="002C3240">
            <w:pPr>
              <w:spacing w:before="40" w:after="40" w:line="240" w:lineRule="auto"/>
              <w:ind w:right="113"/>
              <w:jc w:val="right"/>
            </w:pPr>
            <w:r>
              <w:t>13</w:t>
            </w:r>
          </w:p>
        </w:tc>
        <w:tc>
          <w:tcPr>
            <w:tcW w:w="1101" w:type="dxa"/>
            <w:vAlign w:val="center"/>
          </w:tcPr>
          <w:p w14:paraId="764AF01A" w14:textId="77777777" w:rsidR="001E117A" w:rsidRDefault="001E117A" w:rsidP="002C3240">
            <w:pPr>
              <w:spacing w:before="40" w:after="40" w:line="240" w:lineRule="auto"/>
              <w:ind w:right="113"/>
              <w:jc w:val="right"/>
            </w:pPr>
            <w:r>
              <w:t>13</w:t>
            </w:r>
          </w:p>
        </w:tc>
        <w:tc>
          <w:tcPr>
            <w:tcW w:w="1101" w:type="dxa"/>
            <w:vAlign w:val="center"/>
          </w:tcPr>
          <w:p w14:paraId="33EA065D" w14:textId="77777777" w:rsidR="001E117A" w:rsidRDefault="001E117A" w:rsidP="002C3240">
            <w:pPr>
              <w:spacing w:before="40" w:after="40" w:line="240" w:lineRule="auto"/>
              <w:ind w:right="113"/>
              <w:jc w:val="right"/>
            </w:pPr>
            <w:r>
              <w:t>13</w:t>
            </w:r>
          </w:p>
        </w:tc>
        <w:tc>
          <w:tcPr>
            <w:tcW w:w="1101" w:type="dxa"/>
            <w:vAlign w:val="center"/>
          </w:tcPr>
          <w:p w14:paraId="3402ED6F" w14:textId="77777777" w:rsidR="001E117A" w:rsidRDefault="001E117A" w:rsidP="002C3240">
            <w:pPr>
              <w:spacing w:before="40" w:after="40" w:line="240" w:lineRule="auto"/>
              <w:ind w:right="113"/>
              <w:jc w:val="right"/>
            </w:pPr>
            <w:r>
              <w:t>13</w:t>
            </w:r>
          </w:p>
        </w:tc>
        <w:tc>
          <w:tcPr>
            <w:tcW w:w="1101" w:type="dxa"/>
            <w:vAlign w:val="center"/>
          </w:tcPr>
          <w:p w14:paraId="6F5B9862" w14:textId="77777777" w:rsidR="001E117A" w:rsidRDefault="001E117A" w:rsidP="002C3240">
            <w:pPr>
              <w:spacing w:before="40" w:after="40" w:line="240" w:lineRule="auto"/>
              <w:ind w:right="113"/>
              <w:jc w:val="right"/>
            </w:pPr>
            <w:r>
              <w:t>13</w:t>
            </w:r>
          </w:p>
        </w:tc>
        <w:tc>
          <w:tcPr>
            <w:tcW w:w="1105" w:type="dxa"/>
            <w:vAlign w:val="center"/>
          </w:tcPr>
          <w:p w14:paraId="27F1D85F" w14:textId="77777777" w:rsidR="001E117A" w:rsidRDefault="001E117A" w:rsidP="002C3240">
            <w:pPr>
              <w:spacing w:before="40" w:after="40" w:line="240" w:lineRule="auto"/>
              <w:ind w:right="113"/>
              <w:jc w:val="right"/>
            </w:pPr>
            <w:r>
              <w:t>13</w:t>
            </w:r>
          </w:p>
        </w:tc>
      </w:tr>
      <w:tr w:rsidR="001E117A" w14:paraId="11B36AAF" w14:textId="77777777" w:rsidTr="002C3240">
        <w:trPr>
          <w:trHeight w:val="394"/>
        </w:trPr>
        <w:tc>
          <w:tcPr>
            <w:tcW w:w="2235" w:type="dxa"/>
            <w:vMerge/>
          </w:tcPr>
          <w:p w14:paraId="06F24E04" w14:textId="77777777" w:rsidR="001E117A" w:rsidRDefault="001E117A" w:rsidP="002C3240">
            <w:pPr>
              <w:spacing w:before="40" w:after="40" w:line="240" w:lineRule="auto"/>
            </w:pPr>
          </w:p>
        </w:tc>
        <w:tc>
          <w:tcPr>
            <w:tcW w:w="4110" w:type="dxa"/>
          </w:tcPr>
          <w:p w14:paraId="18A792BF" w14:textId="77777777" w:rsidR="001E117A" w:rsidRPr="000949EA" w:rsidRDefault="001E117A" w:rsidP="002C3240">
            <w:pPr>
              <w:spacing w:before="40" w:after="40" w:line="240" w:lineRule="auto"/>
              <w:rPr>
                <w:color w:val="000000" w:themeColor="text1"/>
              </w:rPr>
            </w:pPr>
            <w:r w:rsidRPr="000949EA">
              <w:rPr>
                <w:color w:val="000000" w:themeColor="text1"/>
              </w:rPr>
              <w:t>Organizacja 3 spotkań informacyjno</w:t>
            </w:r>
            <w:r>
              <w:rPr>
                <w:color w:val="000000" w:themeColor="text1"/>
              </w:rPr>
              <w:t>-</w:t>
            </w:r>
            <w:r w:rsidRPr="000949EA">
              <w:rPr>
                <w:color w:val="000000" w:themeColor="text1"/>
              </w:rPr>
              <w:t xml:space="preserve"> konsultacyjnych </w:t>
            </w:r>
          </w:p>
        </w:tc>
        <w:tc>
          <w:tcPr>
            <w:tcW w:w="1361" w:type="dxa"/>
            <w:vAlign w:val="center"/>
          </w:tcPr>
          <w:p w14:paraId="6FB57211" w14:textId="77777777" w:rsidR="001E117A" w:rsidRDefault="001E117A" w:rsidP="002C3240">
            <w:pPr>
              <w:spacing w:before="40" w:after="40" w:line="240" w:lineRule="auto"/>
              <w:ind w:right="113"/>
              <w:jc w:val="right"/>
            </w:pPr>
            <w:r>
              <w:t>3</w:t>
            </w:r>
          </w:p>
        </w:tc>
        <w:tc>
          <w:tcPr>
            <w:tcW w:w="1101" w:type="dxa"/>
            <w:vAlign w:val="center"/>
          </w:tcPr>
          <w:p w14:paraId="1EE5D75C" w14:textId="77777777" w:rsidR="001E117A" w:rsidRDefault="001E117A" w:rsidP="002C3240">
            <w:pPr>
              <w:spacing w:before="40" w:after="40" w:line="240" w:lineRule="auto"/>
              <w:ind w:right="113"/>
              <w:jc w:val="right"/>
            </w:pPr>
            <w:r>
              <w:t>3</w:t>
            </w:r>
          </w:p>
        </w:tc>
        <w:tc>
          <w:tcPr>
            <w:tcW w:w="1101" w:type="dxa"/>
            <w:vAlign w:val="center"/>
          </w:tcPr>
          <w:p w14:paraId="7283AE86" w14:textId="77777777" w:rsidR="001E117A" w:rsidRDefault="001E117A" w:rsidP="002C3240">
            <w:pPr>
              <w:spacing w:before="40" w:after="40" w:line="240" w:lineRule="auto"/>
              <w:ind w:right="113"/>
              <w:jc w:val="right"/>
            </w:pPr>
            <w:r>
              <w:t>3</w:t>
            </w:r>
          </w:p>
        </w:tc>
        <w:tc>
          <w:tcPr>
            <w:tcW w:w="1101" w:type="dxa"/>
            <w:vAlign w:val="center"/>
          </w:tcPr>
          <w:p w14:paraId="40CB3D2C" w14:textId="77777777" w:rsidR="001E117A" w:rsidRDefault="001E117A" w:rsidP="002C3240">
            <w:pPr>
              <w:spacing w:before="40" w:after="40" w:line="240" w:lineRule="auto"/>
              <w:ind w:right="113"/>
              <w:jc w:val="right"/>
            </w:pPr>
            <w:r>
              <w:t>3</w:t>
            </w:r>
          </w:p>
        </w:tc>
        <w:tc>
          <w:tcPr>
            <w:tcW w:w="1101" w:type="dxa"/>
            <w:vAlign w:val="center"/>
          </w:tcPr>
          <w:p w14:paraId="4FF68970" w14:textId="77777777" w:rsidR="001E117A" w:rsidRDefault="001E117A" w:rsidP="002C3240">
            <w:pPr>
              <w:spacing w:before="40" w:after="40" w:line="240" w:lineRule="auto"/>
              <w:ind w:right="113"/>
              <w:jc w:val="right"/>
            </w:pPr>
            <w:r>
              <w:t>3</w:t>
            </w:r>
          </w:p>
        </w:tc>
        <w:tc>
          <w:tcPr>
            <w:tcW w:w="1101" w:type="dxa"/>
            <w:vAlign w:val="center"/>
          </w:tcPr>
          <w:p w14:paraId="40038054" w14:textId="77777777" w:rsidR="001E117A" w:rsidRDefault="001E117A" w:rsidP="002C3240">
            <w:pPr>
              <w:spacing w:before="40" w:after="40" w:line="240" w:lineRule="auto"/>
              <w:ind w:right="113"/>
              <w:jc w:val="right"/>
            </w:pPr>
            <w:r>
              <w:t>3</w:t>
            </w:r>
          </w:p>
        </w:tc>
        <w:tc>
          <w:tcPr>
            <w:tcW w:w="1105" w:type="dxa"/>
            <w:vAlign w:val="center"/>
          </w:tcPr>
          <w:p w14:paraId="615EECE8" w14:textId="77777777" w:rsidR="001E117A" w:rsidRDefault="001E117A" w:rsidP="002C3240">
            <w:pPr>
              <w:spacing w:before="40" w:after="40" w:line="240" w:lineRule="auto"/>
              <w:ind w:right="113"/>
              <w:jc w:val="right"/>
            </w:pPr>
            <w:r>
              <w:t>3</w:t>
            </w:r>
          </w:p>
        </w:tc>
      </w:tr>
      <w:tr w:rsidR="001E117A" w14:paraId="607A84E9" w14:textId="77777777" w:rsidTr="002C3240">
        <w:trPr>
          <w:trHeight w:val="394"/>
        </w:trPr>
        <w:tc>
          <w:tcPr>
            <w:tcW w:w="2235" w:type="dxa"/>
            <w:vMerge w:val="restart"/>
          </w:tcPr>
          <w:p w14:paraId="2B106C5B" w14:textId="77777777" w:rsidR="001E117A" w:rsidRDefault="001E117A" w:rsidP="002C3240">
            <w:pPr>
              <w:spacing w:before="40" w:after="40" w:line="240" w:lineRule="auto"/>
            </w:pPr>
            <w:r>
              <w:t xml:space="preserve">Informowanie na temat warunków </w:t>
            </w:r>
            <w:r>
              <w:br/>
              <w:t xml:space="preserve">i sposobów realizacji </w:t>
            </w:r>
            <w:r>
              <w:br/>
              <w:t xml:space="preserve">i rozliczania projektów </w:t>
            </w:r>
          </w:p>
        </w:tc>
        <w:tc>
          <w:tcPr>
            <w:tcW w:w="4110" w:type="dxa"/>
          </w:tcPr>
          <w:p w14:paraId="30199C0D" w14:textId="77777777" w:rsidR="001E117A" w:rsidRDefault="001E117A" w:rsidP="002C3240">
            <w:pPr>
              <w:spacing w:before="40" w:after="40" w:line="240" w:lineRule="auto"/>
            </w:pPr>
            <w:r>
              <w:t xml:space="preserve">Przyjęcie 35 (2016), 30 (2017), 60 (2018), 30 (2019), 30 (2020), 30 (2021) osób </w:t>
            </w:r>
            <w:r>
              <w:br/>
              <w:t>w punkcie konsultacyjnym w biurze LGD – (</w:t>
            </w:r>
            <w:r w:rsidRPr="00173868">
              <w:rPr>
                <w:color w:val="002060"/>
              </w:rPr>
              <w:t>wpisane w tabelce na każdy rok osobno</w:t>
            </w:r>
            <w:r>
              <w:rPr>
                <w:color w:val="002060"/>
              </w:rPr>
              <w:t>)</w:t>
            </w:r>
          </w:p>
        </w:tc>
        <w:tc>
          <w:tcPr>
            <w:tcW w:w="1361" w:type="dxa"/>
            <w:vAlign w:val="center"/>
          </w:tcPr>
          <w:p w14:paraId="61847304" w14:textId="77777777" w:rsidR="001E117A" w:rsidRDefault="001E117A" w:rsidP="002C3240">
            <w:pPr>
              <w:spacing w:before="40" w:after="40" w:line="240" w:lineRule="auto"/>
              <w:ind w:right="113"/>
              <w:jc w:val="right"/>
            </w:pPr>
            <w:r>
              <w:t>215</w:t>
            </w:r>
          </w:p>
        </w:tc>
        <w:tc>
          <w:tcPr>
            <w:tcW w:w="1101" w:type="dxa"/>
            <w:vAlign w:val="center"/>
          </w:tcPr>
          <w:p w14:paraId="313D478E" w14:textId="77777777" w:rsidR="001E117A" w:rsidRDefault="001E117A" w:rsidP="002C3240">
            <w:pPr>
              <w:spacing w:before="40" w:after="40" w:line="240" w:lineRule="auto"/>
              <w:ind w:right="113"/>
              <w:jc w:val="right"/>
            </w:pPr>
            <w:r>
              <w:t>114</w:t>
            </w:r>
          </w:p>
        </w:tc>
        <w:tc>
          <w:tcPr>
            <w:tcW w:w="1101" w:type="dxa"/>
            <w:vAlign w:val="center"/>
          </w:tcPr>
          <w:p w14:paraId="16EEEA08" w14:textId="77777777" w:rsidR="001E117A" w:rsidRPr="00C52124" w:rsidRDefault="001E117A" w:rsidP="002C3240">
            <w:pPr>
              <w:spacing w:before="40" w:after="40" w:line="240" w:lineRule="auto"/>
              <w:ind w:right="113"/>
              <w:jc w:val="right"/>
              <w:rPr>
                <w:color w:val="000000" w:themeColor="text1"/>
              </w:rPr>
            </w:pPr>
            <w:r w:rsidRPr="00C52124">
              <w:rPr>
                <w:color w:val="000000" w:themeColor="text1"/>
              </w:rPr>
              <w:t>175</w:t>
            </w:r>
          </w:p>
        </w:tc>
        <w:tc>
          <w:tcPr>
            <w:tcW w:w="1101" w:type="dxa"/>
            <w:vAlign w:val="center"/>
          </w:tcPr>
          <w:p w14:paraId="6694E768" w14:textId="77777777" w:rsidR="001E117A" w:rsidRPr="00C52124" w:rsidRDefault="001E117A" w:rsidP="002C3240">
            <w:pPr>
              <w:spacing w:before="40" w:after="40" w:line="240" w:lineRule="auto"/>
              <w:ind w:right="113"/>
              <w:jc w:val="right"/>
              <w:rPr>
                <w:color w:val="000000" w:themeColor="text1"/>
              </w:rPr>
            </w:pPr>
            <w:r w:rsidRPr="00C52124">
              <w:rPr>
                <w:color w:val="000000" w:themeColor="text1"/>
              </w:rPr>
              <w:t>93</w:t>
            </w:r>
          </w:p>
        </w:tc>
        <w:tc>
          <w:tcPr>
            <w:tcW w:w="1101" w:type="dxa"/>
            <w:vAlign w:val="center"/>
          </w:tcPr>
          <w:p w14:paraId="797E6AF4" w14:textId="77777777" w:rsidR="001E117A" w:rsidRPr="00C52124" w:rsidRDefault="001E117A" w:rsidP="002C3240">
            <w:pPr>
              <w:spacing w:before="40" w:after="40" w:line="240" w:lineRule="auto"/>
              <w:ind w:right="113"/>
              <w:jc w:val="right"/>
              <w:rPr>
                <w:color w:val="000000" w:themeColor="text1"/>
              </w:rPr>
            </w:pPr>
            <w:r w:rsidRPr="00C52124">
              <w:rPr>
                <w:color w:val="000000" w:themeColor="text1"/>
              </w:rPr>
              <w:t>62</w:t>
            </w:r>
          </w:p>
        </w:tc>
        <w:tc>
          <w:tcPr>
            <w:tcW w:w="1101" w:type="dxa"/>
            <w:vAlign w:val="center"/>
          </w:tcPr>
          <w:p w14:paraId="01D9FB3F" w14:textId="77777777" w:rsidR="001E117A" w:rsidRPr="00C52124" w:rsidRDefault="001E117A" w:rsidP="002C3240">
            <w:pPr>
              <w:spacing w:before="40" w:after="40" w:line="240" w:lineRule="auto"/>
              <w:ind w:right="113"/>
              <w:jc w:val="right"/>
              <w:rPr>
                <w:color w:val="000000" w:themeColor="text1"/>
              </w:rPr>
            </w:pPr>
            <w:r w:rsidRPr="00C52124">
              <w:rPr>
                <w:color w:val="000000" w:themeColor="text1"/>
              </w:rPr>
              <w:t>53</w:t>
            </w:r>
          </w:p>
        </w:tc>
        <w:tc>
          <w:tcPr>
            <w:tcW w:w="1105" w:type="dxa"/>
            <w:vAlign w:val="center"/>
          </w:tcPr>
          <w:p w14:paraId="228842E1" w14:textId="77777777" w:rsidR="001E117A" w:rsidRPr="00C52124" w:rsidRDefault="001E117A" w:rsidP="002C3240">
            <w:pPr>
              <w:spacing w:before="40" w:after="40" w:line="240" w:lineRule="auto"/>
              <w:ind w:right="113"/>
              <w:jc w:val="right"/>
              <w:rPr>
                <w:color w:val="000000" w:themeColor="text1"/>
              </w:rPr>
            </w:pPr>
            <w:r w:rsidRPr="00C52124">
              <w:rPr>
                <w:color w:val="000000" w:themeColor="text1"/>
              </w:rPr>
              <w:t>61</w:t>
            </w:r>
          </w:p>
        </w:tc>
      </w:tr>
      <w:tr w:rsidR="001E117A" w14:paraId="4D004AF2" w14:textId="77777777" w:rsidTr="002C3240">
        <w:trPr>
          <w:trHeight w:val="394"/>
        </w:trPr>
        <w:tc>
          <w:tcPr>
            <w:tcW w:w="2235" w:type="dxa"/>
            <w:vMerge/>
          </w:tcPr>
          <w:p w14:paraId="5749C0F3" w14:textId="77777777" w:rsidR="001E117A" w:rsidRDefault="001E117A" w:rsidP="002C3240">
            <w:pPr>
              <w:spacing w:before="40" w:after="40" w:line="240" w:lineRule="auto"/>
            </w:pPr>
          </w:p>
        </w:tc>
        <w:tc>
          <w:tcPr>
            <w:tcW w:w="4110" w:type="dxa"/>
          </w:tcPr>
          <w:p w14:paraId="437C101B" w14:textId="77777777" w:rsidR="001E117A" w:rsidRPr="00E7731E" w:rsidRDefault="001E117A" w:rsidP="002C3240">
            <w:pPr>
              <w:spacing w:before="40" w:after="40" w:line="240" w:lineRule="auto"/>
              <w:rPr>
                <w:color w:val="000000" w:themeColor="text1"/>
              </w:rPr>
            </w:pPr>
            <w:r w:rsidRPr="00E7731E">
              <w:rPr>
                <w:color w:val="000000" w:themeColor="text1"/>
              </w:rPr>
              <w:t>Organizacja 3</w:t>
            </w:r>
            <w:r>
              <w:rPr>
                <w:color w:val="000000" w:themeColor="text1"/>
              </w:rPr>
              <w:t xml:space="preserve"> (2016), </w:t>
            </w:r>
            <w:r w:rsidRPr="00E7731E">
              <w:rPr>
                <w:color w:val="000000" w:themeColor="text1"/>
              </w:rPr>
              <w:t>3</w:t>
            </w:r>
            <w:r>
              <w:rPr>
                <w:color w:val="000000" w:themeColor="text1"/>
              </w:rPr>
              <w:t xml:space="preserve"> (2017)</w:t>
            </w:r>
            <w:r w:rsidRPr="00E7731E">
              <w:rPr>
                <w:color w:val="000000" w:themeColor="text1"/>
              </w:rPr>
              <w:t>,</w:t>
            </w:r>
            <w:r>
              <w:rPr>
                <w:color w:val="000000" w:themeColor="text1"/>
              </w:rPr>
              <w:t xml:space="preserve"> </w:t>
            </w:r>
            <w:r w:rsidRPr="00E7731E">
              <w:rPr>
                <w:color w:val="000000" w:themeColor="text1"/>
              </w:rPr>
              <w:t>3</w:t>
            </w:r>
            <w:r>
              <w:rPr>
                <w:color w:val="000000" w:themeColor="text1"/>
              </w:rPr>
              <w:t xml:space="preserve"> (2018), </w:t>
            </w:r>
            <w:r>
              <w:rPr>
                <w:color w:val="000000" w:themeColor="text1"/>
              </w:rPr>
              <w:br/>
              <w:t xml:space="preserve">3 (2019), 3 (2020), 3 (2021) </w:t>
            </w:r>
            <w:r w:rsidRPr="00E7731E">
              <w:rPr>
                <w:color w:val="000000" w:themeColor="text1"/>
              </w:rPr>
              <w:t xml:space="preserve">spotkań szkoleniowych i doradczych  </w:t>
            </w:r>
          </w:p>
        </w:tc>
        <w:tc>
          <w:tcPr>
            <w:tcW w:w="1361" w:type="dxa"/>
            <w:vAlign w:val="center"/>
          </w:tcPr>
          <w:p w14:paraId="0982AFE2" w14:textId="77777777" w:rsidR="001E117A" w:rsidRDefault="001E117A" w:rsidP="002C3240">
            <w:pPr>
              <w:spacing w:before="40" w:after="40" w:line="240" w:lineRule="auto"/>
              <w:ind w:right="113"/>
              <w:jc w:val="right"/>
            </w:pPr>
            <w:r>
              <w:t>18</w:t>
            </w:r>
          </w:p>
        </w:tc>
        <w:tc>
          <w:tcPr>
            <w:tcW w:w="1101" w:type="dxa"/>
            <w:vAlign w:val="center"/>
          </w:tcPr>
          <w:p w14:paraId="75A21CEF" w14:textId="77777777" w:rsidR="001E117A" w:rsidRDefault="001E117A" w:rsidP="002C3240">
            <w:pPr>
              <w:spacing w:before="40" w:after="40" w:line="240" w:lineRule="auto"/>
              <w:ind w:right="113"/>
              <w:jc w:val="right"/>
            </w:pPr>
            <w:r>
              <w:t>3</w:t>
            </w:r>
          </w:p>
        </w:tc>
        <w:tc>
          <w:tcPr>
            <w:tcW w:w="1101" w:type="dxa"/>
            <w:vAlign w:val="center"/>
          </w:tcPr>
          <w:p w14:paraId="673CE0A0" w14:textId="77777777" w:rsidR="001E117A" w:rsidRPr="00C52124" w:rsidRDefault="001E117A" w:rsidP="002C3240">
            <w:pPr>
              <w:spacing w:before="40" w:after="40" w:line="240" w:lineRule="auto"/>
              <w:ind w:right="113"/>
              <w:jc w:val="right"/>
              <w:rPr>
                <w:color w:val="000000" w:themeColor="text1"/>
              </w:rPr>
            </w:pPr>
            <w:r w:rsidRPr="00C52124">
              <w:rPr>
                <w:color w:val="000000" w:themeColor="text1"/>
              </w:rPr>
              <w:t>6</w:t>
            </w:r>
          </w:p>
        </w:tc>
        <w:tc>
          <w:tcPr>
            <w:tcW w:w="1101" w:type="dxa"/>
            <w:vAlign w:val="center"/>
          </w:tcPr>
          <w:p w14:paraId="2582583B" w14:textId="77777777" w:rsidR="001E117A" w:rsidRPr="00C52124" w:rsidRDefault="001E117A" w:rsidP="002C3240">
            <w:pPr>
              <w:spacing w:before="40" w:after="40" w:line="240" w:lineRule="auto"/>
              <w:ind w:right="113"/>
              <w:jc w:val="right"/>
              <w:rPr>
                <w:color w:val="000000" w:themeColor="text1"/>
              </w:rPr>
            </w:pPr>
            <w:r w:rsidRPr="00C52124">
              <w:rPr>
                <w:color w:val="000000" w:themeColor="text1"/>
              </w:rPr>
              <w:t>9</w:t>
            </w:r>
          </w:p>
        </w:tc>
        <w:tc>
          <w:tcPr>
            <w:tcW w:w="1101" w:type="dxa"/>
            <w:vAlign w:val="center"/>
          </w:tcPr>
          <w:p w14:paraId="147F9DD0" w14:textId="77777777" w:rsidR="001E117A" w:rsidRPr="00C52124" w:rsidRDefault="001E117A" w:rsidP="002C3240">
            <w:pPr>
              <w:spacing w:before="40" w:after="40" w:line="240" w:lineRule="auto"/>
              <w:ind w:right="113"/>
              <w:jc w:val="right"/>
              <w:rPr>
                <w:color w:val="000000" w:themeColor="text1"/>
              </w:rPr>
            </w:pPr>
            <w:r w:rsidRPr="00C52124">
              <w:rPr>
                <w:color w:val="000000" w:themeColor="text1"/>
              </w:rPr>
              <w:t>12</w:t>
            </w:r>
          </w:p>
        </w:tc>
        <w:tc>
          <w:tcPr>
            <w:tcW w:w="1101" w:type="dxa"/>
            <w:vAlign w:val="center"/>
          </w:tcPr>
          <w:p w14:paraId="7ED5E7E3" w14:textId="77777777" w:rsidR="001E117A" w:rsidRPr="00C52124" w:rsidRDefault="001E117A" w:rsidP="002C3240">
            <w:pPr>
              <w:spacing w:before="40" w:after="40" w:line="240" w:lineRule="auto"/>
              <w:ind w:right="113"/>
              <w:jc w:val="right"/>
              <w:rPr>
                <w:color w:val="000000" w:themeColor="text1"/>
              </w:rPr>
            </w:pPr>
            <w:r w:rsidRPr="00C52124">
              <w:rPr>
                <w:color w:val="000000" w:themeColor="text1"/>
              </w:rPr>
              <w:t>15</w:t>
            </w:r>
          </w:p>
        </w:tc>
        <w:tc>
          <w:tcPr>
            <w:tcW w:w="1105" w:type="dxa"/>
            <w:vAlign w:val="center"/>
          </w:tcPr>
          <w:p w14:paraId="6F2DD990" w14:textId="77777777" w:rsidR="001E117A" w:rsidRPr="00C52124" w:rsidRDefault="001E117A" w:rsidP="002C3240">
            <w:pPr>
              <w:spacing w:before="40" w:after="40" w:line="240" w:lineRule="auto"/>
              <w:ind w:right="113"/>
              <w:jc w:val="right"/>
              <w:rPr>
                <w:color w:val="000000" w:themeColor="text1"/>
              </w:rPr>
            </w:pPr>
            <w:r w:rsidRPr="00C52124">
              <w:rPr>
                <w:color w:val="000000" w:themeColor="text1"/>
              </w:rPr>
              <w:t>18</w:t>
            </w:r>
          </w:p>
        </w:tc>
      </w:tr>
      <w:tr w:rsidR="001E117A" w14:paraId="08FDA752" w14:textId="77777777" w:rsidTr="002C3240">
        <w:trPr>
          <w:trHeight w:val="394"/>
        </w:trPr>
        <w:tc>
          <w:tcPr>
            <w:tcW w:w="2235" w:type="dxa"/>
            <w:vMerge w:val="restart"/>
          </w:tcPr>
          <w:p w14:paraId="1F47F378" w14:textId="77777777" w:rsidR="001E117A" w:rsidRDefault="001E117A" w:rsidP="002C3240">
            <w:pPr>
              <w:spacing w:before="40" w:after="40" w:line="240" w:lineRule="auto"/>
            </w:pPr>
            <w:r>
              <w:t xml:space="preserve">Informacja na temat możliwości samozatrudnienia, bądź objęcia działaniem kwalifikacyjnym w ramach realizowanych projektów </w:t>
            </w:r>
          </w:p>
        </w:tc>
        <w:tc>
          <w:tcPr>
            <w:tcW w:w="4110" w:type="dxa"/>
          </w:tcPr>
          <w:p w14:paraId="2653F5FF" w14:textId="77777777" w:rsidR="001E117A" w:rsidRDefault="001E117A" w:rsidP="002C3240">
            <w:pPr>
              <w:spacing w:before="40" w:after="40" w:line="240" w:lineRule="auto"/>
            </w:pPr>
            <w:r>
              <w:t xml:space="preserve">100 e-maili (2017), 100 (2018), 100 (2019), 100 (2020) w ramach </w:t>
            </w:r>
            <w:proofErr w:type="spellStart"/>
            <w:r>
              <w:t>newslettera</w:t>
            </w:r>
            <w:proofErr w:type="spellEnd"/>
          </w:p>
        </w:tc>
        <w:tc>
          <w:tcPr>
            <w:tcW w:w="1361" w:type="dxa"/>
            <w:vAlign w:val="center"/>
          </w:tcPr>
          <w:p w14:paraId="7E110256" w14:textId="77777777" w:rsidR="001E117A" w:rsidRDefault="001E117A" w:rsidP="002C3240">
            <w:pPr>
              <w:spacing w:before="40" w:after="40" w:line="240" w:lineRule="auto"/>
              <w:ind w:right="113"/>
              <w:jc w:val="right"/>
            </w:pPr>
            <w:r>
              <w:t>400</w:t>
            </w:r>
          </w:p>
        </w:tc>
        <w:tc>
          <w:tcPr>
            <w:tcW w:w="1101" w:type="dxa"/>
            <w:vAlign w:val="center"/>
          </w:tcPr>
          <w:p w14:paraId="6D93A11D" w14:textId="77777777" w:rsidR="001E117A" w:rsidRDefault="001E117A" w:rsidP="002C3240">
            <w:pPr>
              <w:spacing w:before="40" w:after="40" w:line="240" w:lineRule="auto"/>
              <w:ind w:right="113"/>
              <w:jc w:val="right"/>
            </w:pPr>
            <w:r>
              <w:t>0</w:t>
            </w:r>
          </w:p>
        </w:tc>
        <w:tc>
          <w:tcPr>
            <w:tcW w:w="1101" w:type="dxa"/>
            <w:vAlign w:val="center"/>
          </w:tcPr>
          <w:p w14:paraId="5398C9C0" w14:textId="77777777" w:rsidR="001E117A" w:rsidRPr="00C52124" w:rsidRDefault="001E117A" w:rsidP="002C3240">
            <w:pPr>
              <w:spacing w:before="40" w:after="40" w:line="240" w:lineRule="auto"/>
              <w:ind w:right="113"/>
              <w:jc w:val="right"/>
              <w:rPr>
                <w:color w:val="000000" w:themeColor="text1"/>
              </w:rPr>
            </w:pPr>
            <w:r w:rsidRPr="00C52124">
              <w:rPr>
                <w:color w:val="000000" w:themeColor="text1"/>
              </w:rPr>
              <w:t>881</w:t>
            </w:r>
          </w:p>
        </w:tc>
        <w:tc>
          <w:tcPr>
            <w:tcW w:w="1101" w:type="dxa"/>
            <w:vAlign w:val="center"/>
          </w:tcPr>
          <w:p w14:paraId="27809A1A" w14:textId="77777777" w:rsidR="001E117A" w:rsidRPr="00C52124" w:rsidRDefault="001E117A" w:rsidP="002C3240">
            <w:pPr>
              <w:spacing w:before="40" w:after="40" w:line="240" w:lineRule="auto"/>
              <w:ind w:right="113"/>
              <w:jc w:val="right"/>
              <w:rPr>
                <w:color w:val="000000" w:themeColor="text1"/>
              </w:rPr>
            </w:pPr>
            <w:r w:rsidRPr="00C52124">
              <w:rPr>
                <w:color w:val="000000" w:themeColor="text1"/>
              </w:rPr>
              <w:t>1</w:t>
            </w:r>
            <w:r>
              <w:rPr>
                <w:color w:val="000000" w:themeColor="text1"/>
              </w:rPr>
              <w:t xml:space="preserve"> </w:t>
            </w:r>
            <w:r w:rsidRPr="00C52124">
              <w:rPr>
                <w:color w:val="000000" w:themeColor="text1"/>
              </w:rPr>
              <w:t>216</w:t>
            </w:r>
          </w:p>
        </w:tc>
        <w:tc>
          <w:tcPr>
            <w:tcW w:w="1101" w:type="dxa"/>
            <w:vAlign w:val="center"/>
          </w:tcPr>
          <w:p w14:paraId="0BA498A3" w14:textId="77777777" w:rsidR="001E117A" w:rsidRPr="00C52124" w:rsidRDefault="001E117A" w:rsidP="002C3240">
            <w:pPr>
              <w:spacing w:before="40" w:after="40" w:line="240" w:lineRule="auto"/>
              <w:ind w:right="113"/>
              <w:jc w:val="right"/>
              <w:rPr>
                <w:color w:val="000000" w:themeColor="text1"/>
              </w:rPr>
            </w:pPr>
            <w:r w:rsidRPr="00C52124">
              <w:rPr>
                <w:color w:val="000000" w:themeColor="text1"/>
              </w:rPr>
              <w:t>1</w:t>
            </w:r>
            <w:r>
              <w:rPr>
                <w:color w:val="000000" w:themeColor="text1"/>
              </w:rPr>
              <w:t xml:space="preserve"> </w:t>
            </w:r>
            <w:r w:rsidRPr="00C52124">
              <w:rPr>
                <w:color w:val="000000" w:themeColor="text1"/>
              </w:rPr>
              <w:t>454</w:t>
            </w:r>
          </w:p>
        </w:tc>
        <w:tc>
          <w:tcPr>
            <w:tcW w:w="1101" w:type="dxa"/>
            <w:vAlign w:val="center"/>
          </w:tcPr>
          <w:p w14:paraId="448059BD" w14:textId="77777777" w:rsidR="001E117A" w:rsidRPr="00C52124" w:rsidRDefault="001E117A" w:rsidP="002C3240">
            <w:pPr>
              <w:spacing w:before="40" w:after="40" w:line="240" w:lineRule="auto"/>
              <w:ind w:right="113"/>
              <w:jc w:val="right"/>
              <w:rPr>
                <w:color w:val="000000" w:themeColor="text1"/>
              </w:rPr>
            </w:pPr>
            <w:r w:rsidRPr="00C52124">
              <w:rPr>
                <w:color w:val="000000" w:themeColor="text1"/>
              </w:rPr>
              <w:t>1</w:t>
            </w:r>
            <w:r>
              <w:rPr>
                <w:color w:val="000000" w:themeColor="text1"/>
              </w:rPr>
              <w:t xml:space="preserve"> </w:t>
            </w:r>
            <w:r w:rsidRPr="00C52124">
              <w:rPr>
                <w:color w:val="000000" w:themeColor="text1"/>
              </w:rPr>
              <w:t>729</w:t>
            </w:r>
          </w:p>
        </w:tc>
        <w:tc>
          <w:tcPr>
            <w:tcW w:w="1105" w:type="dxa"/>
            <w:vAlign w:val="center"/>
          </w:tcPr>
          <w:p w14:paraId="0AFF8E2A" w14:textId="77777777" w:rsidR="001E117A" w:rsidRPr="00C52124" w:rsidRDefault="001E117A" w:rsidP="002C3240">
            <w:pPr>
              <w:spacing w:before="40" w:after="40" w:line="240" w:lineRule="auto"/>
              <w:ind w:right="113"/>
              <w:jc w:val="right"/>
              <w:rPr>
                <w:color w:val="000000" w:themeColor="text1"/>
              </w:rPr>
            </w:pPr>
            <w:r w:rsidRPr="00C52124">
              <w:rPr>
                <w:color w:val="000000" w:themeColor="text1"/>
              </w:rPr>
              <w:t>1</w:t>
            </w:r>
            <w:r>
              <w:rPr>
                <w:color w:val="000000" w:themeColor="text1"/>
              </w:rPr>
              <w:t xml:space="preserve"> </w:t>
            </w:r>
            <w:r w:rsidRPr="00C52124">
              <w:rPr>
                <w:color w:val="000000" w:themeColor="text1"/>
              </w:rPr>
              <w:t>729</w:t>
            </w:r>
          </w:p>
        </w:tc>
      </w:tr>
      <w:tr w:rsidR="001E117A" w14:paraId="7B73A834" w14:textId="77777777" w:rsidTr="002C3240">
        <w:trPr>
          <w:trHeight w:val="394"/>
        </w:trPr>
        <w:tc>
          <w:tcPr>
            <w:tcW w:w="2235" w:type="dxa"/>
            <w:vMerge/>
          </w:tcPr>
          <w:p w14:paraId="0608A1E6" w14:textId="77777777" w:rsidR="001E117A" w:rsidRDefault="001E117A" w:rsidP="002C3240">
            <w:pPr>
              <w:spacing w:before="40" w:after="40" w:line="240" w:lineRule="auto"/>
            </w:pPr>
          </w:p>
        </w:tc>
        <w:tc>
          <w:tcPr>
            <w:tcW w:w="4110" w:type="dxa"/>
          </w:tcPr>
          <w:p w14:paraId="1437B55F" w14:textId="77777777" w:rsidR="001E117A" w:rsidRDefault="001E117A" w:rsidP="002C3240">
            <w:pPr>
              <w:spacing w:before="40" w:after="40" w:line="240" w:lineRule="auto"/>
            </w:pPr>
            <w:r>
              <w:t xml:space="preserve">4 artykuły (2017), 4 (2018), 4 (2019), </w:t>
            </w:r>
            <w:r>
              <w:br/>
              <w:t xml:space="preserve">4 (2020), 4 (2021) na stronach internetowych </w:t>
            </w:r>
          </w:p>
        </w:tc>
        <w:tc>
          <w:tcPr>
            <w:tcW w:w="1361" w:type="dxa"/>
            <w:vAlign w:val="center"/>
          </w:tcPr>
          <w:p w14:paraId="3835B58F" w14:textId="77777777" w:rsidR="001E117A" w:rsidRDefault="001E117A" w:rsidP="002C3240">
            <w:pPr>
              <w:spacing w:before="40" w:after="40" w:line="240" w:lineRule="auto"/>
              <w:ind w:right="113"/>
              <w:jc w:val="right"/>
            </w:pPr>
            <w:r>
              <w:t>20</w:t>
            </w:r>
          </w:p>
        </w:tc>
        <w:tc>
          <w:tcPr>
            <w:tcW w:w="1101" w:type="dxa"/>
            <w:vAlign w:val="center"/>
          </w:tcPr>
          <w:p w14:paraId="7F8303B1" w14:textId="77777777" w:rsidR="001E117A" w:rsidRDefault="001E117A" w:rsidP="002C3240">
            <w:pPr>
              <w:spacing w:before="40" w:after="40" w:line="240" w:lineRule="auto"/>
              <w:ind w:right="113"/>
              <w:jc w:val="right"/>
            </w:pPr>
            <w:r>
              <w:t>0</w:t>
            </w:r>
          </w:p>
        </w:tc>
        <w:tc>
          <w:tcPr>
            <w:tcW w:w="1101" w:type="dxa"/>
            <w:vAlign w:val="center"/>
          </w:tcPr>
          <w:p w14:paraId="603187D9" w14:textId="77777777" w:rsidR="001E117A" w:rsidRPr="00C52124" w:rsidRDefault="001E117A" w:rsidP="002C3240">
            <w:pPr>
              <w:spacing w:before="40" w:after="40" w:line="240" w:lineRule="auto"/>
              <w:ind w:right="113"/>
              <w:jc w:val="right"/>
              <w:rPr>
                <w:color w:val="000000" w:themeColor="text1"/>
              </w:rPr>
            </w:pPr>
            <w:r w:rsidRPr="00C52124">
              <w:rPr>
                <w:color w:val="000000" w:themeColor="text1"/>
              </w:rPr>
              <w:t>21</w:t>
            </w:r>
          </w:p>
        </w:tc>
        <w:tc>
          <w:tcPr>
            <w:tcW w:w="1101" w:type="dxa"/>
            <w:vAlign w:val="center"/>
          </w:tcPr>
          <w:p w14:paraId="6735750F" w14:textId="77777777" w:rsidR="001E117A" w:rsidRPr="00C52124" w:rsidRDefault="001E117A" w:rsidP="002C3240">
            <w:pPr>
              <w:spacing w:before="40" w:after="40" w:line="240" w:lineRule="auto"/>
              <w:ind w:right="113"/>
              <w:jc w:val="right"/>
              <w:rPr>
                <w:color w:val="000000" w:themeColor="text1"/>
              </w:rPr>
            </w:pPr>
            <w:r w:rsidRPr="00C52124">
              <w:rPr>
                <w:color w:val="000000" w:themeColor="text1"/>
              </w:rPr>
              <w:t>41</w:t>
            </w:r>
          </w:p>
        </w:tc>
        <w:tc>
          <w:tcPr>
            <w:tcW w:w="1101" w:type="dxa"/>
            <w:vAlign w:val="center"/>
          </w:tcPr>
          <w:p w14:paraId="08D8A981" w14:textId="77777777" w:rsidR="001E117A" w:rsidRPr="00C52124" w:rsidRDefault="001E117A" w:rsidP="002C3240">
            <w:pPr>
              <w:spacing w:before="40" w:after="40" w:line="240" w:lineRule="auto"/>
              <w:ind w:right="113"/>
              <w:jc w:val="right"/>
              <w:rPr>
                <w:color w:val="000000" w:themeColor="text1"/>
              </w:rPr>
            </w:pPr>
            <w:r w:rsidRPr="00C52124">
              <w:rPr>
                <w:color w:val="000000" w:themeColor="text1"/>
              </w:rPr>
              <w:t>58</w:t>
            </w:r>
          </w:p>
        </w:tc>
        <w:tc>
          <w:tcPr>
            <w:tcW w:w="1101" w:type="dxa"/>
            <w:vAlign w:val="center"/>
          </w:tcPr>
          <w:p w14:paraId="7AEB604C" w14:textId="77777777" w:rsidR="001E117A" w:rsidRPr="00C52124" w:rsidRDefault="001E117A" w:rsidP="002C3240">
            <w:pPr>
              <w:spacing w:before="40" w:after="40" w:line="240" w:lineRule="auto"/>
              <w:ind w:right="113"/>
              <w:jc w:val="right"/>
              <w:rPr>
                <w:color w:val="000000" w:themeColor="text1"/>
              </w:rPr>
            </w:pPr>
            <w:r w:rsidRPr="00C52124">
              <w:rPr>
                <w:color w:val="000000" w:themeColor="text1"/>
              </w:rPr>
              <w:t>78</w:t>
            </w:r>
          </w:p>
        </w:tc>
        <w:tc>
          <w:tcPr>
            <w:tcW w:w="1105" w:type="dxa"/>
            <w:vAlign w:val="center"/>
          </w:tcPr>
          <w:p w14:paraId="32DA4AC8" w14:textId="77777777" w:rsidR="001E117A" w:rsidRPr="00C52124" w:rsidRDefault="001E117A" w:rsidP="002C3240">
            <w:pPr>
              <w:spacing w:before="40" w:after="40" w:line="240" w:lineRule="auto"/>
              <w:ind w:right="113"/>
              <w:jc w:val="right"/>
              <w:rPr>
                <w:color w:val="000000" w:themeColor="text1"/>
              </w:rPr>
            </w:pPr>
            <w:r w:rsidRPr="00C52124">
              <w:rPr>
                <w:color w:val="000000" w:themeColor="text1"/>
              </w:rPr>
              <w:t>88</w:t>
            </w:r>
          </w:p>
        </w:tc>
      </w:tr>
      <w:tr w:rsidR="001E117A" w14:paraId="5BA9A683" w14:textId="77777777" w:rsidTr="002C3240">
        <w:trPr>
          <w:trHeight w:val="394"/>
        </w:trPr>
        <w:tc>
          <w:tcPr>
            <w:tcW w:w="2235" w:type="dxa"/>
            <w:vMerge/>
          </w:tcPr>
          <w:p w14:paraId="1F08D305" w14:textId="77777777" w:rsidR="001E117A" w:rsidRDefault="001E117A" w:rsidP="002C3240">
            <w:pPr>
              <w:spacing w:before="40" w:after="40" w:line="240" w:lineRule="auto"/>
            </w:pPr>
          </w:p>
        </w:tc>
        <w:tc>
          <w:tcPr>
            <w:tcW w:w="4110" w:type="dxa"/>
          </w:tcPr>
          <w:p w14:paraId="309431AC" w14:textId="77777777" w:rsidR="001E117A" w:rsidRDefault="001E117A" w:rsidP="002C3240">
            <w:pPr>
              <w:spacing w:before="40" w:after="40" w:line="240" w:lineRule="auto"/>
            </w:pPr>
            <w:r>
              <w:t xml:space="preserve">Liczba sołectw, którym przekazano ogłoszenia do wywieszenia oraz ogłoszenia do wywieszenia w instytucjach publicznych </w:t>
            </w:r>
          </w:p>
        </w:tc>
        <w:tc>
          <w:tcPr>
            <w:tcW w:w="1361" w:type="dxa"/>
            <w:vAlign w:val="center"/>
          </w:tcPr>
          <w:p w14:paraId="40425892" w14:textId="77777777" w:rsidR="001E117A" w:rsidRDefault="001E117A" w:rsidP="002C3240">
            <w:pPr>
              <w:spacing w:before="40" w:after="40" w:line="240" w:lineRule="auto"/>
              <w:ind w:right="113"/>
              <w:jc w:val="right"/>
            </w:pPr>
            <w:r>
              <w:t xml:space="preserve">150 </w:t>
            </w:r>
            <w:r w:rsidRPr="004A21FE">
              <w:rPr>
                <w:sz w:val="18"/>
                <w:szCs w:val="18"/>
              </w:rPr>
              <w:t>(łącznie 2017, 2018, 2019, 2020)</w:t>
            </w:r>
          </w:p>
        </w:tc>
        <w:tc>
          <w:tcPr>
            <w:tcW w:w="1101" w:type="dxa"/>
            <w:vAlign w:val="center"/>
          </w:tcPr>
          <w:p w14:paraId="4C4C9EA6"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1" w:type="dxa"/>
            <w:vAlign w:val="center"/>
          </w:tcPr>
          <w:p w14:paraId="326F1654"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50</w:t>
            </w:r>
          </w:p>
        </w:tc>
        <w:tc>
          <w:tcPr>
            <w:tcW w:w="1101" w:type="dxa"/>
            <w:vAlign w:val="center"/>
          </w:tcPr>
          <w:p w14:paraId="6AB86E0D"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106</w:t>
            </w:r>
          </w:p>
        </w:tc>
        <w:tc>
          <w:tcPr>
            <w:tcW w:w="1101" w:type="dxa"/>
            <w:vAlign w:val="center"/>
          </w:tcPr>
          <w:p w14:paraId="4062EB3F"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157</w:t>
            </w:r>
          </w:p>
        </w:tc>
        <w:tc>
          <w:tcPr>
            <w:tcW w:w="1101" w:type="dxa"/>
            <w:vAlign w:val="center"/>
          </w:tcPr>
          <w:p w14:paraId="2DE7B9C3"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207</w:t>
            </w:r>
          </w:p>
        </w:tc>
        <w:tc>
          <w:tcPr>
            <w:tcW w:w="1105" w:type="dxa"/>
            <w:vAlign w:val="center"/>
          </w:tcPr>
          <w:p w14:paraId="2DCE3A91"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207</w:t>
            </w:r>
          </w:p>
        </w:tc>
      </w:tr>
      <w:tr w:rsidR="001E117A" w14:paraId="57E06131" w14:textId="77777777" w:rsidTr="002C3240">
        <w:trPr>
          <w:trHeight w:val="394"/>
        </w:trPr>
        <w:tc>
          <w:tcPr>
            <w:tcW w:w="2235" w:type="dxa"/>
            <w:vMerge/>
          </w:tcPr>
          <w:p w14:paraId="1665E7A1" w14:textId="77777777" w:rsidR="001E117A" w:rsidRDefault="001E117A" w:rsidP="002C3240">
            <w:pPr>
              <w:spacing w:before="40" w:after="40" w:line="240" w:lineRule="auto"/>
            </w:pPr>
          </w:p>
        </w:tc>
        <w:tc>
          <w:tcPr>
            <w:tcW w:w="4110" w:type="dxa"/>
            <w:vAlign w:val="center"/>
          </w:tcPr>
          <w:p w14:paraId="5E73BE83" w14:textId="77777777" w:rsidR="001E117A" w:rsidRDefault="001E117A" w:rsidP="002C3240">
            <w:pPr>
              <w:spacing w:before="40" w:after="40" w:line="240" w:lineRule="auto"/>
            </w:pPr>
            <w:r>
              <w:t xml:space="preserve">Biuletyn LGD </w:t>
            </w:r>
          </w:p>
        </w:tc>
        <w:tc>
          <w:tcPr>
            <w:tcW w:w="1361" w:type="dxa"/>
            <w:vAlign w:val="center"/>
          </w:tcPr>
          <w:p w14:paraId="19609C2E" w14:textId="77777777" w:rsidR="001E117A" w:rsidRPr="004A21FE" w:rsidRDefault="001E117A" w:rsidP="002C3240">
            <w:pPr>
              <w:spacing w:before="40" w:after="40" w:line="240" w:lineRule="auto"/>
              <w:ind w:right="113"/>
              <w:jc w:val="right"/>
              <w:rPr>
                <w:sz w:val="18"/>
                <w:szCs w:val="18"/>
              </w:rPr>
            </w:pPr>
            <w:r w:rsidRPr="004A21FE">
              <w:t>100</w:t>
            </w:r>
            <w:r w:rsidRPr="004A21FE">
              <w:rPr>
                <w:sz w:val="18"/>
                <w:szCs w:val="18"/>
              </w:rPr>
              <w:t xml:space="preserve"> </w:t>
            </w:r>
            <w:r>
              <w:rPr>
                <w:sz w:val="18"/>
                <w:szCs w:val="18"/>
              </w:rPr>
              <w:br/>
            </w:r>
            <w:r w:rsidRPr="004A21FE">
              <w:rPr>
                <w:sz w:val="18"/>
                <w:szCs w:val="18"/>
              </w:rPr>
              <w:t>(łącznie 2017,2018)</w:t>
            </w:r>
          </w:p>
        </w:tc>
        <w:tc>
          <w:tcPr>
            <w:tcW w:w="1101" w:type="dxa"/>
            <w:vAlign w:val="center"/>
          </w:tcPr>
          <w:p w14:paraId="2A545C77"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1" w:type="dxa"/>
            <w:vAlign w:val="center"/>
          </w:tcPr>
          <w:p w14:paraId="016C0D36"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50</w:t>
            </w:r>
          </w:p>
        </w:tc>
        <w:tc>
          <w:tcPr>
            <w:tcW w:w="1101" w:type="dxa"/>
            <w:vAlign w:val="center"/>
          </w:tcPr>
          <w:p w14:paraId="29438B23"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100</w:t>
            </w:r>
          </w:p>
        </w:tc>
        <w:tc>
          <w:tcPr>
            <w:tcW w:w="1101" w:type="dxa"/>
            <w:vAlign w:val="center"/>
          </w:tcPr>
          <w:p w14:paraId="1F3D923D"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100</w:t>
            </w:r>
          </w:p>
        </w:tc>
        <w:tc>
          <w:tcPr>
            <w:tcW w:w="1101" w:type="dxa"/>
            <w:vAlign w:val="center"/>
          </w:tcPr>
          <w:p w14:paraId="181FE8F2"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100</w:t>
            </w:r>
          </w:p>
        </w:tc>
        <w:tc>
          <w:tcPr>
            <w:tcW w:w="1105" w:type="dxa"/>
            <w:vAlign w:val="center"/>
          </w:tcPr>
          <w:p w14:paraId="1B383F48"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100</w:t>
            </w:r>
          </w:p>
        </w:tc>
      </w:tr>
      <w:tr w:rsidR="001E117A" w14:paraId="6EE25EFD" w14:textId="77777777" w:rsidTr="002C3240">
        <w:trPr>
          <w:trHeight w:val="394"/>
        </w:trPr>
        <w:tc>
          <w:tcPr>
            <w:tcW w:w="2235" w:type="dxa"/>
            <w:vMerge/>
          </w:tcPr>
          <w:p w14:paraId="55FD878D" w14:textId="77777777" w:rsidR="001E117A" w:rsidRDefault="001E117A" w:rsidP="002C3240">
            <w:pPr>
              <w:spacing w:before="40" w:after="40" w:line="240" w:lineRule="auto"/>
            </w:pPr>
          </w:p>
        </w:tc>
        <w:tc>
          <w:tcPr>
            <w:tcW w:w="4110" w:type="dxa"/>
          </w:tcPr>
          <w:p w14:paraId="7A462035" w14:textId="77777777" w:rsidR="001E117A" w:rsidRDefault="001E117A" w:rsidP="002C3240">
            <w:pPr>
              <w:spacing w:before="40" w:after="40" w:line="240" w:lineRule="auto"/>
            </w:pPr>
            <w:r>
              <w:t xml:space="preserve">3 spotkania informacyjne podczas Sesji Rady </w:t>
            </w:r>
          </w:p>
        </w:tc>
        <w:tc>
          <w:tcPr>
            <w:tcW w:w="1361" w:type="dxa"/>
            <w:vAlign w:val="center"/>
          </w:tcPr>
          <w:p w14:paraId="6F4E9859" w14:textId="77777777" w:rsidR="001E117A" w:rsidRDefault="001E117A" w:rsidP="002C3240">
            <w:pPr>
              <w:spacing w:before="40" w:after="40" w:line="240" w:lineRule="auto"/>
              <w:ind w:right="113"/>
              <w:jc w:val="right"/>
            </w:pPr>
            <w:r>
              <w:t>3</w:t>
            </w:r>
          </w:p>
        </w:tc>
        <w:tc>
          <w:tcPr>
            <w:tcW w:w="1101" w:type="dxa"/>
            <w:vAlign w:val="center"/>
          </w:tcPr>
          <w:p w14:paraId="35377B5B"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1" w:type="dxa"/>
            <w:vAlign w:val="center"/>
          </w:tcPr>
          <w:p w14:paraId="2C8410A0"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3</w:t>
            </w:r>
          </w:p>
        </w:tc>
        <w:tc>
          <w:tcPr>
            <w:tcW w:w="1101" w:type="dxa"/>
            <w:vAlign w:val="center"/>
          </w:tcPr>
          <w:p w14:paraId="617E974D"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3</w:t>
            </w:r>
          </w:p>
        </w:tc>
        <w:tc>
          <w:tcPr>
            <w:tcW w:w="1101" w:type="dxa"/>
            <w:vAlign w:val="center"/>
          </w:tcPr>
          <w:p w14:paraId="507F4242"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3</w:t>
            </w:r>
          </w:p>
        </w:tc>
        <w:tc>
          <w:tcPr>
            <w:tcW w:w="1101" w:type="dxa"/>
            <w:vAlign w:val="center"/>
          </w:tcPr>
          <w:p w14:paraId="3D1DBD49"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3</w:t>
            </w:r>
          </w:p>
        </w:tc>
        <w:tc>
          <w:tcPr>
            <w:tcW w:w="1105" w:type="dxa"/>
            <w:vAlign w:val="center"/>
          </w:tcPr>
          <w:p w14:paraId="38F37528"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3</w:t>
            </w:r>
          </w:p>
        </w:tc>
      </w:tr>
      <w:tr w:rsidR="001E117A" w14:paraId="0B2EC5FD" w14:textId="77777777" w:rsidTr="002C3240">
        <w:trPr>
          <w:trHeight w:val="394"/>
        </w:trPr>
        <w:tc>
          <w:tcPr>
            <w:tcW w:w="2235" w:type="dxa"/>
            <w:vMerge/>
          </w:tcPr>
          <w:p w14:paraId="7D62F97B" w14:textId="77777777" w:rsidR="001E117A" w:rsidRDefault="001E117A" w:rsidP="002C3240">
            <w:pPr>
              <w:spacing w:before="40" w:after="40" w:line="240" w:lineRule="auto"/>
            </w:pPr>
          </w:p>
        </w:tc>
        <w:tc>
          <w:tcPr>
            <w:tcW w:w="4110" w:type="dxa"/>
          </w:tcPr>
          <w:p w14:paraId="5909E156" w14:textId="77777777" w:rsidR="001E117A" w:rsidRDefault="001E117A" w:rsidP="002C3240">
            <w:pPr>
              <w:spacing w:before="40" w:after="40" w:line="240" w:lineRule="auto"/>
            </w:pPr>
            <w:r>
              <w:t xml:space="preserve">Liczba osób, z którymi się skontaktowano </w:t>
            </w:r>
          </w:p>
        </w:tc>
        <w:tc>
          <w:tcPr>
            <w:tcW w:w="1361" w:type="dxa"/>
            <w:vAlign w:val="center"/>
          </w:tcPr>
          <w:p w14:paraId="6B16919B" w14:textId="77777777" w:rsidR="001E117A" w:rsidRDefault="001E117A" w:rsidP="002C3240">
            <w:pPr>
              <w:spacing w:before="40" w:after="40" w:line="240" w:lineRule="auto"/>
              <w:ind w:right="113"/>
              <w:jc w:val="right"/>
            </w:pPr>
            <w:r>
              <w:t>60 (2017, 2018)</w:t>
            </w:r>
          </w:p>
        </w:tc>
        <w:tc>
          <w:tcPr>
            <w:tcW w:w="1101" w:type="dxa"/>
            <w:vAlign w:val="center"/>
          </w:tcPr>
          <w:p w14:paraId="5BDCE0B1"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1" w:type="dxa"/>
            <w:vAlign w:val="center"/>
          </w:tcPr>
          <w:p w14:paraId="43A4CA08"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108</w:t>
            </w:r>
          </w:p>
        </w:tc>
        <w:tc>
          <w:tcPr>
            <w:tcW w:w="1101" w:type="dxa"/>
            <w:vAlign w:val="center"/>
          </w:tcPr>
          <w:p w14:paraId="23E765AE"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147</w:t>
            </w:r>
          </w:p>
        </w:tc>
        <w:tc>
          <w:tcPr>
            <w:tcW w:w="1101" w:type="dxa"/>
            <w:vAlign w:val="center"/>
          </w:tcPr>
          <w:p w14:paraId="7F3496B4"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174</w:t>
            </w:r>
          </w:p>
        </w:tc>
        <w:tc>
          <w:tcPr>
            <w:tcW w:w="1101" w:type="dxa"/>
            <w:vAlign w:val="center"/>
          </w:tcPr>
          <w:p w14:paraId="1F867712"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174</w:t>
            </w:r>
          </w:p>
        </w:tc>
        <w:tc>
          <w:tcPr>
            <w:tcW w:w="1105" w:type="dxa"/>
            <w:vAlign w:val="center"/>
          </w:tcPr>
          <w:p w14:paraId="0492B4CD"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174</w:t>
            </w:r>
          </w:p>
        </w:tc>
      </w:tr>
      <w:tr w:rsidR="001E117A" w14:paraId="31D500B0" w14:textId="77777777" w:rsidTr="002C3240">
        <w:trPr>
          <w:trHeight w:val="394"/>
        </w:trPr>
        <w:tc>
          <w:tcPr>
            <w:tcW w:w="2235" w:type="dxa"/>
            <w:vMerge/>
          </w:tcPr>
          <w:p w14:paraId="1C6E2027" w14:textId="77777777" w:rsidR="001E117A" w:rsidRDefault="001E117A" w:rsidP="002C3240">
            <w:pPr>
              <w:spacing w:before="40" w:after="40" w:line="240" w:lineRule="auto"/>
            </w:pPr>
          </w:p>
        </w:tc>
        <w:tc>
          <w:tcPr>
            <w:tcW w:w="4110" w:type="dxa"/>
          </w:tcPr>
          <w:p w14:paraId="47D43635" w14:textId="77777777" w:rsidR="001E117A" w:rsidRDefault="001E117A" w:rsidP="002C3240">
            <w:pPr>
              <w:spacing w:before="40" w:after="40" w:line="240" w:lineRule="auto"/>
            </w:pPr>
            <w:r>
              <w:t xml:space="preserve">Liczba parafii, do których wysłano wiadomości </w:t>
            </w:r>
          </w:p>
        </w:tc>
        <w:tc>
          <w:tcPr>
            <w:tcW w:w="1361" w:type="dxa"/>
            <w:vAlign w:val="center"/>
          </w:tcPr>
          <w:p w14:paraId="33307861" w14:textId="77777777" w:rsidR="001E117A" w:rsidRDefault="001E117A" w:rsidP="002C3240">
            <w:pPr>
              <w:spacing w:before="40" w:after="40" w:line="240" w:lineRule="auto"/>
              <w:ind w:right="113"/>
              <w:jc w:val="right"/>
            </w:pPr>
            <w:r>
              <w:t xml:space="preserve">45 </w:t>
            </w:r>
            <w:r w:rsidRPr="004A21FE">
              <w:rPr>
                <w:sz w:val="18"/>
                <w:szCs w:val="18"/>
              </w:rPr>
              <w:t>(2017, 2018, 2019)</w:t>
            </w:r>
          </w:p>
        </w:tc>
        <w:tc>
          <w:tcPr>
            <w:tcW w:w="1101" w:type="dxa"/>
            <w:vAlign w:val="center"/>
          </w:tcPr>
          <w:p w14:paraId="6586F502"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1" w:type="dxa"/>
            <w:vAlign w:val="center"/>
          </w:tcPr>
          <w:p w14:paraId="05722A6B"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50</w:t>
            </w:r>
          </w:p>
        </w:tc>
        <w:tc>
          <w:tcPr>
            <w:tcW w:w="1101" w:type="dxa"/>
            <w:vAlign w:val="center"/>
          </w:tcPr>
          <w:p w14:paraId="07D1F270"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75</w:t>
            </w:r>
          </w:p>
        </w:tc>
        <w:tc>
          <w:tcPr>
            <w:tcW w:w="1101" w:type="dxa"/>
            <w:vAlign w:val="center"/>
          </w:tcPr>
          <w:p w14:paraId="1C4E6292"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100</w:t>
            </w:r>
          </w:p>
        </w:tc>
        <w:tc>
          <w:tcPr>
            <w:tcW w:w="1101" w:type="dxa"/>
            <w:vAlign w:val="center"/>
          </w:tcPr>
          <w:p w14:paraId="06283124"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100</w:t>
            </w:r>
          </w:p>
        </w:tc>
        <w:tc>
          <w:tcPr>
            <w:tcW w:w="1105" w:type="dxa"/>
            <w:vAlign w:val="center"/>
          </w:tcPr>
          <w:p w14:paraId="4EF1EB19"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100</w:t>
            </w:r>
          </w:p>
        </w:tc>
      </w:tr>
      <w:tr w:rsidR="001E117A" w14:paraId="46E9AC5A" w14:textId="77777777" w:rsidTr="002C3240">
        <w:trPr>
          <w:trHeight w:val="394"/>
        </w:trPr>
        <w:tc>
          <w:tcPr>
            <w:tcW w:w="2235" w:type="dxa"/>
            <w:vMerge/>
          </w:tcPr>
          <w:p w14:paraId="53883B46" w14:textId="77777777" w:rsidR="001E117A" w:rsidRDefault="001E117A" w:rsidP="002C3240">
            <w:pPr>
              <w:spacing w:before="40" w:after="40" w:line="240" w:lineRule="auto"/>
            </w:pPr>
          </w:p>
        </w:tc>
        <w:tc>
          <w:tcPr>
            <w:tcW w:w="4110" w:type="dxa"/>
          </w:tcPr>
          <w:p w14:paraId="2C56D661" w14:textId="77777777" w:rsidR="001E117A" w:rsidRDefault="001E117A" w:rsidP="002C3240">
            <w:pPr>
              <w:spacing w:before="40" w:after="40" w:line="240" w:lineRule="auto"/>
            </w:pPr>
            <w:r>
              <w:t xml:space="preserve">Organizacja 3 spotkań informacyjno- konsultacyjnych </w:t>
            </w:r>
          </w:p>
        </w:tc>
        <w:tc>
          <w:tcPr>
            <w:tcW w:w="1361" w:type="dxa"/>
            <w:vAlign w:val="center"/>
          </w:tcPr>
          <w:p w14:paraId="1A6B1AF0" w14:textId="77777777" w:rsidR="001E117A" w:rsidRDefault="001E117A" w:rsidP="002C3240">
            <w:pPr>
              <w:spacing w:before="40" w:after="40" w:line="240" w:lineRule="auto"/>
              <w:ind w:right="113"/>
              <w:jc w:val="right"/>
            </w:pPr>
            <w:r>
              <w:t xml:space="preserve">12 </w:t>
            </w:r>
            <w:r>
              <w:br/>
            </w:r>
            <w:r w:rsidRPr="004A21FE">
              <w:rPr>
                <w:sz w:val="18"/>
                <w:szCs w:val="18"/>
              </w:rPr>
              <w:t>(2017,</w:t>
            </w:r>
            <w:r>
              <w:rPr>
                <w:sz w:val="18"/>
                <w:szCs w:val="18"/>
              </w:rPr>
              <w:t xml:space="preserve"> </w:t>
            </w:r>
            <w:r w:rsidRPr="004A21FE">
              <w:rPr>
                <w:sz w:val="18"/>
                <w:szCs w:val="18"/>
              </w:rPr>
              <w:t>2018, 2019,</w:t>
            </w:r>
            <w:r>
              <w:rPr>
                <w:sz w:val="18"/>
                <w:szCs w:val="18"/>
              </w:rPr>
              <w:t xml:space="preserve"> </w:t>
            </w:r>
            <w:r w:rsidRPr="004A21FE">
              <w:rPr>
                <w:sz w:val="18"/>
                <w:szCs w:val="18"/>
              </w:rPr>
              <w:t>2020)</w:t>
            </w:r>
            <w:r>
              <w:t xml:space="preserve"> </w:t>
            </w:r>
          </w:p>
        </w:tc>
        <w:tc>
          <w:tcPr>
            <w:tcW w:w="1101" w:type="dxa"/>
            <w:vAlign w:val="center"/>
          </w:tcPr>
          <w:p w14:paraId="19F5188B"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1" w:type="dxa"/>
            <w:vAlign w:val="center"/>
          </w:tcPr>
          <w:p w14:paraId="6ABB5E8A"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4</w:t>
            </w:r>
          </w:p>
        </w:tc>
        <w:tc>
          <w:tcPr>
            <w:tcW w:w="1101" w:type="dxa"/>
            <w:vAlign w:val="center"/>
          </w:tcPr>
          <w:p w14:paraId="3126D05D"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7</w:t>
            </w:r>
          </w:p>
        </w:tc>
        <w:tc>
          <w:tcPr>
            <w:tcW w:w="1101" w:type="dxa"/>
            <w:vAlign w:val="center"/>
          </w:tcPr>
          <w:p w14:paraId="39145FC5"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10</w:t>
            </w:r>
          </w:p>
        </w:tc>
        <w:tc>
          <w:tcPr>
            <w:tcW w:w="1101" w:type="dxa"/>
            <w:vAlign w:val="center"/>
          </w:tcPr>
          <w:p w14:paraId="5DAAD631"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13</w:t>
            </w:r>
          </w:p>
        </w:tc>
        <w:tc>
          <w:tcPr>
            <w:tcW w:w="1105" w:type="dxa"/>
            <w:vAlign w:val="center"/>
          </w:tcPr>
          <w:p w14:paraId="7DE7F688"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13</w:t>
            </w:r>
          </w:p>
        </w:tc>
      </w:tr>
      <w:tr w:rsidR="001E117A" w14:paraId="092F3432" w14:textId="77777777" w:rsidTr="002C3240">
        <w:trPr>
          <w:trHeight w:val="394"/>
        </w:trPr>
        <w:tc>
          <w:tcPr>
            <w:tcW w:w="2235" w:type="dxa"/>
            <w:vMerge/>
          </w:tcPr>
          <w:p w14:paraId="0D85D6BC" w14:textId="77777777" w:rsidR="001E117A" w:rsidRDefault="001E117A" w:rsidP="002C3240">
            <w:pPr>
              <w:spacing w:before="40" w:after="40" w:line="240" w:lineRule="auto"/>
            </w:pPr>
          </w:p>
        </w:tc>
        <w:tc>
          <w:tcPr>
            <w:tcW w:w="4110" w:type="dxa"/>
          </w:tcPr>
          <w:p w14:paraId="628B9C33" w14:textId="77777777" w:rsidR="001E117A" w:rsidRDefault="001E117A" w:rsidP="002C3240">
            <w:pPr>
              <w:spacing w:before="40" w:after="40" w:line="240" w:lineRule="auto"/>
            </w:pPr>
            <w:r>
              <w:t xml:space="preserve">Organizacja spotkania dla grup </w:t>
            </w:r>
            <w:proofErr w:type="spellStart"/>
            <w:r>
              <w:t>defaworyzowanych</w:t>
            </w:r>
            <w:proofErr w:type="spellEnd"/>
            <w:r>
              <w:t xml:space="preserve"> </w:t>
            </w:r>
          </w:p>
        </w:tc>
        <w:tc>
          <w:tcPr>
            <w:tcW w:w="1361" w:type="dxa"/>
            <w:vAlign w:val="center"/>
          </w:tcPr>
          <w:p w14:paraId="20F42952" w14:textId="77777777" w:rsidR="001E117A" w:rsidRDefault="001E117A" w:rsidP="002C3240">
            <w:pPr>
              <w:spacing w:before="40" w:after="40" w:line="240" w:lineRule="auto"/>
              <w:ind w:right="113"/>
              <w:jc w:val="right"/>
            </w:pPr>
            <w:r>
              <w:t>2</w:t>
            </w:r>
          </w:p>
        </w:tc>
        <w:tc>
          <w:tcPr>
            <w:tcW w:w="1101" w:type="dxa"/>
            <w:vAlign w:val="center"/>
          </w:tcPr>
          <w:p w14:paraId="51E1EBA1"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1" w:type="dxa"/>
            <w:vAlign w:val="center"/>
          </w:tcPr>
          <w:p w14:paraId="63196C35"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w:t>
            </w:r>
          </w:p>
        </w:tc>
        <w:tc>
          <w:tcPr>
            <w:tcW w:w="1101" w:type="dxa"/>
            <w:vAlign w:val="center"/>
          </w:tcPr>
          <w:p w14:paraId="61591C98"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2</w:t>
            </w:r>
          </w:p>
        </w:tc>
        <w:tc>
          <w:tcPr>
            <w:tcW w:w="1101" w:type="dxa"/>
            <w:vAlign w:val="center"/>
          </w:tcPr>
          <w:p w14:paraId="32AAF046"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2</w:t>
            </w:r>
          </w:p>
        </w:tc>
        <w:tc>
          <w:tcPr>
            <w:tcW w:w="1101" w:type="dxa"/>
            <w:vAlign w:val="center"/>
          </w:tcPr>
          <w:p w14:paraId="62D08D56"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2</w:t>
            </w:r>
          </w:p>
        </w:tc>
        <w:tc>
          <w:tcPr>
            <w:tcW w:w="1105" w:type="dxa"/>
            <w:vAlign w:val="center"/>
          </w:tcPr>
          <w:p w14:paraId="75CB0943"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2</w:t>
            </w:r>
          </w:p>
        </w:tc>
      </w:tr>
      <w:tr w:rsidR="001E117A" w14:paraId="2155BEED" w14:textId="77777777" w:rsidTr="002C3240">
        <w:trPr>
          <w:trHeight w:val="394"/>
        </w:trPr>
        <w:tc>
          <w:tcPr>
            <w:tcW w:w="2235" w:type="dxa"/>
            <w:vMerge/>
          </w:tcPr>
          <w:p w14:paraId="72F22885" w14:textId="77777777" w:rsidR="001E117A" w:rsidRDefault="001E117A" w:rsidP="002C3240">
            <w:pPr>
              <w:spacing w:before="40" w:after="40" w:line="240" w:lineRule="auto"/>
            </w:pPr>
          </w:p>
        </w:tc>
        <w:tc>
          <w:tcPr>
            <w:tcW w:w="4110" w:type="dxa"/>
          </w:tcPr>
          <w:p w14:paraId="4F0965A9" w14:textId="77777777" w:rsidR="001E117A" w:rsidRDefault="001E117A" w:rsidP="002C3240">
            <w:pPr>
              <w:spacing w:before="40" w:after="40" w:line="240" w:lineRule="auto"/>
            </w:pPr>
            <w:r>
              <w:t xml:space="preserve">Udział w 3 wydarzeniach na obszarze LGD </w:t>
            </w:r>
          </w:p>
        </w:tc>
        <w:tc>
          <w:tcPr>
            <w:tcW w:w="1361" w:type="dxa"/>
            <w:vAlign w:val="center"/>
          </w:tcPr>
          <w:p w14:paraId="368DDB3D" w14:textId="77777777" w:rsidR="001E117A" w:rsidRDefault="001E117A" w:rsidP="002C3240">
            <w:pPr>
              <w:spacing w:before="40" w:after="40" w:line="240" w:lineRule="auto"/>
              <w:ind w:right="113"/>
              <w:jc w:val="right"/>
            </w:pPr>
            <w:r>
              <w:t>12</w:t>
            </w:r>
          </w:p>
        </w:tc>
        <w:tc>
          <w:tcPr>
            <w:tcW w:w="1101" w:type="dxa"/>
            <w:vAlign w:val="center"/>
          </w:tcPr>
          <w:p w14:paraId="7B207AA3"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1" w:type="dxa"/>
            <w:vAlign w:val="center"/>
          </w:tcPr>
          <w:p w14:paraId="280DCA5C"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3</w:t>
            </w:r>
          </w:p>
        </w:tc>
        <w:tc>
          <w:tcPr>
            <w:tcW w:w="1101" w:type="dxa"/>
            <w:vAlign w:val="center"/>
          </w:tcPr>
          <w:p w14:paraId="3418EABD"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6</w:t>
            </w:r>
          </w:p>
        </w:tc>
        <w:tc>
          <w:tcPr>
            <w:tcW w:w="1101" w:type="dxa"/>
            <w:vAlign w:val="center"/>
          </w:tcPr>
          <w:p w14:paraId="3AF21ACB"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9</w:t>
            </w:r>
          </w:p>
        </w:tc>
        <w:tc>
          <w:tcPr>
            <w:tcW w:w="1101" w:type="dxa"/>
            <w:vAlign w:val="center"/>
          </w:tcPr>
          <w:p w14:paraId="74FAB82E"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9</w:t>
            </w:r>
          </w:p>
        </w:tc>
        <w:tc>
          <w:tcPr>
            <w:tcW w:w="1105" w:type="dxa"/>
            <w:vAlign w:val="center"/>
          </w:tcPr>
          <w:p w14:paraId="5178C621" w14:textId="77777777" w:rsidR="001E117A" w:rsidRPr="00964245" w:rsidRDefault="001E117A" w:rsidP="002C3240">
            <w:pPr>
              <w:spacing w:before="40" w:after="40" w:line="240" w:lineRule="auto"/>
              <w:ind w:right="113"/>
              <w:jc w:val="right"/>
              <w:rPr>
                <w:color w:val="000000" w:themeColor="text1"/>
              </w:rPr>
            </w:pPr>
            <w:r>
              <w:rPr>
                <w:color w:val="000000" w:themeColor="text1"/>
              </w:rPr>
              <w:t>0</w:t>
            </w:r>
          </w:p>
        </w:tc>
      </w:tr>
      <w:tr w:rsidR="001E117A" w14:paraId="055CB08A" w14:textId="77777777" w:rsidTr="002C3240">
        <w:trPr>
          <w:trHeight w:val="394"/>
        </w:trPr>
        <w:tc>
          <w:tcPr>
            <w:tcW w:w="2235" w:type="dxa"/>
            <w:vMerge/>
          </w:tcPr>
          <w:p w14:paraId="718A42E4" w14:textId="77777777" w:rsidR="001E117A" w:rsidRDefault="001E117A" w:rsidP="002C3240">
            <w:pPr>
              <w:spacing w:before="40" w:after="40" w:line="240" w:lineRule="auto"/>
            </w:pPr>
          </w:p>
        </w:tc>
        <w:tc>
          <w:tcPr>
            <w:tcW w:w="4110" w:type="dxa"/>
          </w:tcPr>
          <w:p w14:paraId="603518E4" w14:textId="77777777" w:rsidR="001E117A" w:rsidRDefault="001E117A" w:rsidP="002C3240">
            <w:pPr>
              <w:spacing w:before="40" w:after="40" w:line="240" w:lineRule="auto"/>
            </w:pPr>
            <w:r>
              <w:t>Materiał w radiu na obszarze LSR</w:t>
            </w:r>
          </w:p>
        </w:tc>
        <w:tc>
          <w:tcPr>
            <w:tcW w:w="1361" w:type="dxa"/>
            <w:vAlign w:val="center"/>
          </w:tcPr>
          <w:p w14:paraId="7008CA9A" w14:textId="77777777" w:rsidR="001E117A" w:rsidRDefault="001E117A" w:rsidP="002C3240">
            <w:pPr>
              <w:spacing w:before="40" w:after="40" w:line="240" w:lineRule="auto"/>
              <w:ind w:right="113"/>
              <w:jc w:val="right"/>
            </w:pPr>
            <w:r>
              <w:t>1</w:t>
            </w:r>
          </w:p>
        </w:tc>
        <w:tc>
          <w:tcPr>
            <w:tcW w:w="1101" w:type="dxa"/>
            <w:vAlign w:val="center"/>
          </w:tcPr>
          <w:p w14:paraId="1C5165BE"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1" w:type="dxa"/>
            <w:vAlign w:val="center"/>
          </w:tcPr>
          <w:p w14:paraId="79B8DDCC"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1" w:type="dxa"/>
            <w:vAlign w:val="center"/>
          </w:tcPr>
          <w:p w14:paraId="4421C8A8"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w:t>
            </w:r>
          </w:p>
        </w:tc>
        <w:tc>
          <w:tcPr>
            <w:tcW w:w="1101" w:type="dxa"/>
            <w:vAlign w:val="center"/>
          </w:tcPr>
          <w:p w14:paraId="5F1B9E16"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w:t>
            </w:r>
          </w:p>
        </w:tc>
        <w:tc>
          <w:tcPr>
            <w:tcW w:w="1101" w:type="dxa"/>
            <w:vAlign w:val="center"/>
          </w:tcPr>
          <w:p w14:paraId="418C8FA7"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w:t>
            </w:r>
          </w:p>
        </w:tc>
        <w:tc>
          <w:tcPr>
            <w:tcW w:w="1105" w:type="dxa"/>
            <w:vAlign w:val="center"/>
          </w:tcPr>
          <w:p w14:paraId="486FD574"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w:t>
            </w:r>
          </w:p>
        </w:tc>
      </w:tr>
      <w:tr w:rsidR="001E117A" w14:paraId="004A1749" w14:textId="77777777" w:rsidTr="002C3240">
        <w:trPr>
          <w:trHeight w:val="394"/>
        </w:trPr>
        <w:tc>
          <w:tcPr>
            <w:tcW w:w="2235" w:type="dxa"/>
            <w:vMerge/>
          </w:tcPr>
          <w:p w14:paraId="4FED591A" w14:textId="77777777" w:rsidR="001E117A" w:rsidRDefault="001E117A" w:rsidP="002C3240">
            <w:pPr>
              <w:spacing w:before="40" w:after="40" w:line="240" w:lineRule="auto"/>
            </w:pPr>
          </w:p>
        </w:tc>
        <w:tc>
          <w:tcPr>
            <w:tcW w:w="4110" w:type="dxa"/>
          </w:tcPr>
          <w:p w14:paraId="5F801269" w14:textId="77777777" w:rsidR="001E117A" w:rsidRDefault="001E117A" w:rsidP="002C3240">
            <w:pPr>
              <w:spacing w:before="40" w:after="40" w:line="240" w:lineRule="auto"/>
            </w:pPr>
            <w:r>
              <w:t xml:space="preserve">1 artykuł w prasie lokalnej </w:t>
            </w:r>
          </w:p>
        </w:tc>
        <w:tc>
          <w:tcPr>
            <w:tcW w:w="1361" w:type="dxa"/>
            <w:vAlign w:val="center"/>
          </w:tcPr>
          <w:p w14:paraId="4F4F296D" w14:textId="77777777" w:rsidR="001E117A" w:rsidRDefault="001E117A" w:rsidP="002C3240">
            <w:pPr>
              <w:spacing w:before="40" w:after="40" w:line="240" w:lineRule="auto"/>
              <w:ind w:right="113"/>
              <w:jc w:val="right"/>
            </w:pPr>
            <w:r>
              <w:t>1</w:t>
            </w:r>
          </w:p>
        </w:tc>
        <w:tc>
          <w:tcPr>
            <w:tcW w:w="1101" w:type="dxa"/>
            <w:vAlign w:val="center"/>
          </w:tcPr>
          <w:p w14:paraId="2AF507ED"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1" w:type="dxa"/>
            <w:vAlign w:val="center"/>
          </w:tcPr>
          <w:p w14:paraId="153DD3F6"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1" w:type="dxa"/>
            <w:vAlign w:val="center"/>
          </w:tcPr>
          <w:p w14:paraId="7FF93511"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w:t>
            </w:r>
          </w:p>
        </w:tc>
        <w:tc>
          <w:tcPr>
            <w:tcW w:w="1101" w:type="dxa"/>
            <w:vAlign w:val="center"/>
          </w:tcPr>
          <w:p w14:paraId="1675CFEE"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w:t>
            </w:r>
          </w:p>
        </w:tc>
        <w:tc>
          <w:tcPr>
            <w:tcW w:w="1101" w:type="dxa"/>
            <w:vAlign w:val="center"/>
          </w:tcPr>
          <w:p w14:paraId="40B68F97"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w:t>
            </w:r>
          </w:p>
        </w:tc>
        <w:tc>
          <w:tcPr>
            <w:tcW w:w="1105" w:type="dxa"/>
            <w:vAlign w:val="center"/>
          </w:tcPr>
          <w:p w14:paraId="36AF5B30"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w:t>
            </w:r>
          </w:p>
        </w:tc>
      </w:tr>
      <w:tr w:rsidR="001E117A" w14:paraId="58E01FD1" w14:textId="77777777" w:rsidTr="002C3240">
        <w:trPr>
          <w:trHeight w:val="394"/>
        </w:trPr>
        <w:tc>
          <w:tcPr>
            <w:tcW w:w="2235" w:type="dxa"/>
            <w:vMerge/>
          </w:tcPr>
          <w:p w14:paraId="356BECA4" w14:textId="77777777" w:rsidR="001E117A" w:rsidRDefault="001E117A" w:rsidP="002C3240">
            <w:pPr>
              <w:spacing w:before="40" w:after="40" w:line="240" w:lineRule="auto"/>
            </w:pPr>
          </w:p>
        </w:tc>
        <w:tc>
          <w:tcPr>
            <w:tcW w:w="4110" w:type="dxa"/>
          </w:tcPr>
          <w:p w14:paraId="08620E00" w14:textId="77777777" w:rsidR="001E117A" w:rsidRDefault="001E117A" w:rsidP="002C3240">
            <w:pPr>
              <w:spacing w:before="40" w:after="40" w:line="240" w:lineRule="auto"/>
            </w:pPr>
            <w:r>
              <w:t>Dystrybucja ulotki informacyjnej</w:t>
            </w:r>
          </w:p>
        </w:tc>
        <w:tc>
          <w:tcPr>
            <w:tcW w:w="1361" w:type="dxa"/>
            <w:vAlign w:val="center"/>
          </w:tcPr>
          <w:p w14:paraId="34BFBD43" w14:textId="77777777" w:rsidR="001E117A" w:rsidRDefault="001E117A" w:rsidP="002C3240">
            <w:pPr>
              <w:spacing w:before="40" w:after="40" w:line="240" w:lineRule="auto"/>
              <w:ind w:right="113"/>
              <w:jc w:val="right"/>
            </w:pPr>
            <w:r>
              <w:t>1 000</w:t>
            </w:r>
          </w:p>
        </w:tc>
        <w:tc>
          <w:tcPr>
            <w:tcW w:w="1101" w:type="dxa"/>
            <w:vAlign w:val="center"/>
          </w:tcPr>
          <w:p w14:paraId="3ACC9413"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1" w:type="dxa"/>
            <w:vAlign w:val="center"/>
          </w:tcPr>
          <w:p w14:paraId="5559637C"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1" w:type="dxa"/>
            <w:vAlign w:val="center"/>
          </w:tcPr>
          <w:p w14:paraId="614A69EE" w14:textId="77777777" w:rsidR="001E117A" w:rsidRPr="00964245" w:rsidRDefault="001E117A" w:rsidP="002C3240">
            <w:pPr>
              <w:spacing w:before="40" w:after="40" w:line="240" w:lineRule="auto"/>
              <w:ind w:right="113"/>
              <w:jc w:val="right"/>
              <w:rPr>
                <w:color w:val="000000" w:themeColor="text1"/>
              </w:rPr>
            </w:pPr>
            <w:r>
              <w:rPr>
                <w:color w:val="000000" w:themeColor="text1"/>
              </w:rPr>
              <w:t>1 000</w:t>
            </w:r>
          </w:p>
        </w:tc>
        <w:tc>
          <w:tcPr>
            <w:tcW w:w="1101" w:type="dxa"/>
            <w:vAlign w:val="center"/>
          </w:tcPr>
          <w:p w14:paraId="7ECEC026"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w:t>
            </w:r>
            <w:r>
              <w:rPr>
                <w:color w:val="000000" w:themeColor="text1"/>
              </w:rPr>
              <w:t xml:space="preserve"> </w:t>
            </w:r>
            <w:r w:rsidRPr="00964245">
              <w:rPr>
                <w:color w:val="000000" w:themeColor="text1"/>
              </w:rPr>
              <w:t>000</w:t>
            </w:r>
          </w:p>
        </w:tc>
        <w:tc>
          <w:tcPr>
            <w:tcW w:w="1101" w:type="dxa"/>
            <w:vAlign w:val="center"/>
          </w:tcPr>
          <w:p w14:paraId="5CAE7933"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w:t>
            </w:r>
            <w:r>
              <w:rPr>
                <w:color w:val="000000" w:themeColor="text1"/>
              </w:rPr>
              <w:t xml:space="preserve"> </w:t>
            </w:r>
            <w:r w:rsidRPr="00964245">
              <w:rPr>
                <w:color w:val="000000" w:themeColor="text1"/>
              </w:rPr>
              <w:t>000</w:t>
            </w:r>
          </w:p>
        </w:tc>
        <w:tc>
          <w:tcPr>
            <w:tcW w:w="1105" w:type="dxa"/>
            <w:vAlign w:val="center"/>
          </w:tcPr>
          <w:p w14:paraId="2C6C7C0F"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w:t>
            </w:r>
            <w:r>
              <w:rPr>
                <w:color w:val="000000" w:themeColor="text1"/>
              </w:rPr>
              <w:t xml:space="preserve"> </w:t>
            </w:r>
            <w:r w:rsidRPr="00964245">
              <w:rPr>
                <w:color w:val="000000" w:themeColor="text1"/>
              </w:rPr>
              <w:t>000</w:t>
            </w:r>
          </w:p>
        </w:tc>
      </w:tr>
      <w:tr w:rsidR="001E117A" w14:paraId="33BE75E0" w14:textId="77777777" w:rsidTr="002C3240">
        <w:trPr>
          <w:trHeight w:val="394"/>
        </w:trPr>
        <w:tc>
          <w:tcPr>
            <w:tcW w:w="2235" w:type="dxa"/>
            <w:vMerge/>
          </w:tcPr>
          <w:p w14:paraId="293182FF" w14:textId="77777777" w:rsidR="001E117A" w:rsidRDefault="001E117A" w:rsidP="002C3240">
            <w:pPr>
              <w:spacing w:before="40" w:after="40" w:line="240" w:lineRule="auto"/>
            </w:pPr>
          </w:p>
        </w:tc>
        <w:tc>
          <w:tcPr>
            <w:tcW w:w="4110" w:type="dxa"/>
          </w:tcPr>
          <w:p w14:paraId="6B7B43F4" w14:textId="77777777" w:rsidR="001E117A" w:rsidRDefault="001E117A" w:rsidP="002C3240">
            <w:pPr>
              <w:spacing w:before="40" w:after="40" w:line="240" w:lineRule="auto"/>
            </w:pPr>
            <w:r>
              <w:t xml:space="preserve">Liczba instytucji publicznych z obszaru LGD, którym przekazano ogłoszenia do wywieszenia </w:t>
            </w:r>
          </w:p>
        </w:tc>
        <w:tc>
          <w:tcPr>
            <w:tcW w:w="1361" w:type="dxa"/>
            <w:vAlign w:val="center"/>
          </w:tcPr>
          <w:p w14:paraId="72EAE73E" w14:textId="77777777" w:rsidR="001E117A" w:rsidRDefault="001E117A" w:rsidP="002C3240">
            <w:pPr>
              <w:spacing w:before="40" w:after="40" w:line="240" w:lineRule="auto"/>
              <w:ind w:right="113"/>
              <w:jc w:val="right"/>
            </w:pPr>
            <w:r>
              <w:t>6</w:t>
            </w:r>
          </w:p>
        </w:tc>
        <w:tc>
          <w:tcPr>
            <w:tcW w:w="1101" w:type="dxa"/>
            <w:vAlign w:val="center"/>
          </w:tcPr>
          <w:p w14:paraId="38B61C40"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1" w:type="dxa"/>
            <w:vAlign w:val="center"/>
          </w:tcPr>
          <w:p w14:paraId="3D669E4A"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1" w:type="dxa"/>
            <w:vAlign w:val="center"/>
          </w:tcPr>
          <w:p w14:paraId="24D34AF6"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1" w:type="dxa"/>
            <w:vAlign w:val="center"/>
          </w:tcPr>
          <w:p w14:paraId="58EF7D2F"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1" w:type="dxa"/>
            <w:vAlign w:val="center"/>
          </w:tcPr>
          <w:p w14:paraId="76A2484A"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5" w:type="dxa"/>
            <w:vAlign w:val="center"/>
          </w:tcPr>
          <w:p w14:paraId="4ABC4561"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6</w:t>
            </w:r>
          </w:p>
        </w:tc>
      </w:tr>
      <w:tr w:rsidR="001E117A" w14:paraId="42A03B30" w14:textId="77777777" w:rsidTr="002C3240">
        <w:trPr>
          <w:trHeight w:val="394"/>
        </w:trPr>
        <w:tc>
          <w:tcPr>
            <w:tcW w:w="2235" w:type="dxa"/>
            <w:vMerge w:val="restart"/>
            <w:vAlign w:val="center"/>
          </w:tcPr>
          <w:p w14:paraId="2CBCF1D6" w14:textId="77777777" w:rsidR="001E117A" w:rsidRDefault="001E117A" w:rsidP="002C3240">
            <w:pPr>
              <w:spacing w:before="40" w:after="40" w:line="240" w:lineRule="auto"/>
            </w:pPr>
            <w:r>
              <w:t xml:space="preserve">Prezentacja projektów realizowanych </w:t>
            </w:r>
            <w:r>
              <w:br/>
              <w:t xml:space="preserve">i zrealizowanych </w:t>
            </w:r>
          </w:p>
        </w:tc>
        <w:tc>
          <w:tcPr>
            <w:tcW w:w="4110" w:type="dxa"/>
          </w:tcPr>
          <w:p w14:paraId="679661F3" w14:textId="77777777" w:rsidR="001E117A" w:rsidRDefault="001E117A" w:rsidP="002C3240">
            <w:pPr>
              <w:spacing w:before="40" w:after="40" w:line="240" w:lineRule="auto"/>
            </w:pPr>
            <w:r>
              <w:t xml:space="preserve">Publikacja 1 opracowania nt. dobrych praktyk realizacji projektów w ramach LSR – artykuł w biuletynie </w:t>
            </w:r>
          </w:p>
        </w:tc>
        <w:tc>
          <w:tcPr>
            <w:tcW w:w="1361" w:type="dxa"/>
            <w:vAlign w:val="center"/>
          </w:tcPr>
          <w:p w14:paraId="0F38A4DC" w14:textId="77777777" w:rsidR="001E117A" w:rsidRDefault="001E117A" w:rsidP="002C3240">
            <w:pPr>
              <w:spacing w:before="40" w:after="40" w:line="240" w:lineRule="auto"/>
              <w:ind w:right="113"/>
              <w:jc w:val="right"/>
            </w:pPr>
            <w:r>
              <w:t>1</w:t>
            </w:r>
          </w:p>
        </w:tc>
        <w:tc>
          <w:tcPr>
            <w:tcW w:w="1101" w:type="dxa"/>
            <w:vAlign w:val="center"/>
          </w:tcPr>
          <w:p w14:paraId="0B194FE3"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1" w:type="dxa"/>
            <w:vAlign w:val="center"/>
          </w:tcPr>
          <w:p w14:paraId="651A6146"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1" w:type="dxa"/>
            <w:vAlign w:val="center"/>
          </w:tcPr>
          <w:p w14:paraId="4012A1E8"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w:t>
            </w:r>
          </w:p>
        </w:tc>
        <w:tc>
          <w:tcPr>
            <w:tcW w:w="1101" w:type="dxa"/>
            <w:vAlign w:val="center"/>
          </w:tcPr>
          <w:p w14:paraId="25DA1534"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w:t>
            </w:r>
          </w:p>
        </w:tc>
        <w:tc>
          <w:tcPr>
            <w:tcW w:w="1101" w:type="dxa"/>
            <w:vAlign w:val="center"/>
          </w:tcPr>
          <w:p w14:paraId="3A6C3027"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w:t>
            </w:r>
          </w:p>
        </w:tc>
        <w:tc>
          <w:tcPr>
            <w:tcW w:w="1105" w:type="dxa"/>
            <w:vAlign w:val="center"/>
          </w:tcPr>
          <w:p w14:paraId="63800DD9"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1</w:t>
            </w:r>
          </w:p>
        </w:tc>
      </w:tr>
      <w:tr w:rsidR="001E117A" w14:paraId="42FD9DA5" w14:textId="77777777" w:rsidTr="002C3240">
        <w:trPr>
          <w:trHeight w:val="394"/>
        </w:trPr>
        <w:tc>
          <w:tcPr>
            <w:tcW w:w="2235" w:type="dxa"/>
            <w:vMerge/>
          </w:tcPr>
          <w:p w14:paraId="180B75DC" w14:textId="77777777" w:rsidR="001E117A" w:rsidRDefault="001E117A" w:rsidP="002C3240">
            <w:pPr>
              <w:spacing w:before="40" w:after="40" w:line="240" w:lineRule="auto"/>
            </w:pPr>
          </w:p>
        </w:tc>
        <w:tc>
          <w:tcPr>
            <w:tcW w:w="4110" w:type="dxa"/>
          </w:tcPr>
          <w:p w14:paraId="0AB52F19" w14:textId="77777777" w:rsidR="001E117A" w:rsidRDefault="001E117A" w:rsidP="002C3240">
            <w:pPr>
              <w:spacing w:before="40" w:after="40" w:line="240" w:lineRule="auto"/>
            </w:pPr>
            <w:r>
              <w:t xml:space="preserve">4 artykuły na stronach internetowych </w:t>
            </w:r>
            <w:r>
              <w:br/>
              <w:t>(LGD oraz gmin)</w:t>
            </w:r>
          </w:p>
        </w:tc>
        <w:tc>
          <w:tcPr>
            <w:tcW w:w="1361" w:type="dxa"/>
            <w:vAlign w:val="center"/>
          </w:tcPr>
          <w:p w14:paraId="63DC9212" w14:textId="77777777" w:rsidR="001E117A" w:rsidRDefault="001E117A" w:rsidP="002C3240">
            <w:pPr>
              <w:spacing w:before="40" w:after="40" w:line="240" w:lineRule="auto"/>
              <w:ind w:right="113"/>
              <w:jc w:val="right"/>
            </w:pPr>
            <w:r>
              <w:t>4</w:t>
            </w:r>
          </w:p>
        </w:tc>
        <w:tc>
          <w:tcPr>
            <w:tcW w:w="1101" w:type="dxa"/>
            <w:vAlign w:val="center"/>
          </w:tcPr>
          <w:p w14:paraId="1FDC9B07"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1" w:type="dxa"/>
            <w:vAlign w:val="center"/>
          </w:tcPr>
          <w:p w14:paraId="6D3410E4"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1" w:type="dxa"/>
            <w:vAlign w:val="center"/>
          </w:tcPr>
          <w:p w14:paraId="0178E142"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6</w:t>
            </w:r>
          </w:p>
        </w:tc>
        <w:tc>
          <w:tcPr>
            <w:tcW w:w="1101" w:type="dxa"/>
            <w:vAlign w:val="center"/>
          </w:tcPr>
          <w:p w14:paraId="15666025"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6</w:t>
            </w:r>
          </w:p>
        </w:tc>
        <w:tc>
          <w:tcPr>
            <w:tcW w:w="1101" w:type="dxa"/>
            <w:vAlign w:val="center"/>
          </w:tcPr>
          <w:p w14:paraId="138323A4"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6</w:t>
            </w:r>
          </w:p>
        </w:tc>
        <w:tc>
          <w:tcPr>
            <w:tcW w:w="1105" w:type="dxa"/>
            <w:vAlign w:val="center"/>
          </w:tcPr>
          <w:p w14:paraId="28FB1266"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6</w:t>
            </w:r>
          </w:p>
        </w:tc>
      </w:tr>
      <w:tr w:rsidR="001E117A" w14:paraId="5FA1C5E9" w14:textId="77777777" w:rsidTr="002C3240">
        <w:trPr>
          <w:trHeight w:val="394"/>
        </w:trPr>
        <w:tc>
          <w:tcPr>
            <w:tcW w:w="2235" w:type="dxa"/>
          </w:tcPr>
          <w:p w14:paraId="1695A92F" w14:textId="77777777" w:rsidR="001E117A" w:rsidRDefault="001E117A" w:rsidP="002C3240">
            <w:pPr>
              <w:spacing w:before="40" w:after="40" w:line="240" w:lineRule="auto"/>
            </w:pPr>
            <w:r>
              <w:t xml:space="preserve">Badanie opinii i satysfakcji beneficjentów </w:t>
            </w:r>
          </w:p>
        </w:tc>
        <w:tc>
          <w:tcPr>
            <w:tcW w:w="4110" w:type="dxa"/>
            <w:vAlign w:val="center"/>
          </w:tcPr>
          <w:p w14:paraId="068830F7" w14:textId="77777777" w:rsidR="001E117A" w:rsidRDefault="001E117A" w:rsidP="002C3240">
            <w:pPr>
              <w:spacing w:before="40" w:after="40" w:line="240" w:lineRule="auto"/>
            </w:pPr>
            <w:r>
              <w:t xml:space="preserve">Zebranie łącznie 200 ankiet </w:t>
            </w:r>
            <w:r>
              <w:br/>
              <w:t xml:space="preserve">(online oraz po doradztwie, szkoleniu) </w:t>
            </w:r>
          </w:p>
        </w:tc>
        <w:tc>
          <w:tcPr>
            <w:tcW w:w="1361" w:type="dxa"/>
            <w:vAlign w:val="center"/>
          </w:tcPr>
          <w:p w14:paraId="31CB32BF" w14:textId="77777777" w:rsidR="001E117A" w:rsidRDefault="001E117A" w:rsidP="002C3240">
            <w:pPr>
              <w:spacing w:before="40" w:after="40" w:line="240" w:lineRule="auto"/>
              <w:ind w:right="113"/>
              <w:jc w:val="right"/>
            </w:pPr>
            <w:r>
              <w:t>200</w:t>
            </w:r>
          </w:p>
        </w:tc>
        <w:tc>
          <w:tcPr>
            <w:tcW w:w="1101" w:type="dxa"/>
            <w:vAlign w:val="center"/>
          </w:tcPr>
          <w:p w14:paraId="5B669A02"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1" w:type="dxa"/>
            <w:vAlign w:val="center"/>
          </w:tcPr>
          <w:p w14:paraId="0A2F29A7"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0</w:t>
            </w:r>
          </w:p>
        </w:tc>
        <w:tc>
          <w:tcPr>
            <w:tcW w:w="1101" w:type="dxa"/>
            <w:vAlign w:val="center"/>
          </w:tcPr>
          <w:p w14:paraId="4E5DA6DC"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200</w:t>
            </w:r>
          </w:p>
        </w:tc>
        <w:tc>
          <w:tcPr>
            <w:tcW w:w="1101" w:type="dxa"/>
            <w:vAlign w:val="center"/>
          </w:tcPr>
          <w:p w14:paraId="79D732CA"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200</w:t>
            </w:r>
          </w:p>
        </w:tc>
        <w:tc>
          <w:tcPr>
            <w:tcW w:w="1101" w:type="dxa"/>
            <w:vAlign w:val="center"/>
          </w:tcPr>
          <w:p w14:paraId="4FC46CAA"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200</w:t>
            </w:r>
          </w:p>
        </w:tc>
        <w:tc>
          <w:tcPr>
            <w:tcW w:w="1105" w:type="dxa"/>
            <w:vAlign w:val="center"/>
          </w:tcPr>
          <w:p w14:paraId="3D898435" w14:textId="77777777" w:rsidR="001E117A" w:rsidRPr="00964245" w:rsidRDefault="001E117A" w:rsidP="002C3240">
            <w:pPr>
              <w:spacing w:before="40" w:after="40" w:line="240" w:lineRule="auto"/>
              <w:ind w:right="113"/>
              <w:jc w:val="right"/>
              <w:rPr>
                <w:color w:val="000000" w:themeColor="text1"/>
              </w:rPr>
            </w:pPr>
            <w:r w:rsidRPr="00964245">
              <w:rPr>
                <w:color w:val="000000" w:themeColor="text1"/>
              </w:rPr>
              <w:t>200</w:t>
            </w:r>
          </w:p>
        </w:tc>
      </w:tr>
    </w:tbl>
    <w:p w14:paraId="5C32619F" w14:textId="77777777" w:rsidR="001E117A" w:rsidRPr="00673B12" w:rsidRDefault="001E117A" w:rsidP="001E117A">
      <w:pPr>
        <w:spacing w:before="120" w:after="240"/>
        <w:rPr>
          <w:sz w:val="20"/>
          <w:szCs w:val="20"/>
        </w:rPr>
        <w:sectPr w:rsidR="001E117A" w:rsidRPr="00673B12" w:rsidSect="002C3240">
          <w:pgSz w:w="16838" w:h="11906" w:orient="landscape"/>
          <w:pgMar w:top="1418" w:right="1418" w:bottom="1418" w:left="1418" w:header="709" w:footer="709" w:gutter="0"/>
          <w:pgNumType w:start="62"/>
          <w:cols w:space="708"/>
        </w:sectPr>
      </w:pPr>
      <w:r w:rsidRPr="00673B12">
        <w:rPr>
          <w:sz w:val="20"/>
          <w:szCs w:val="20"/>
        </w:rPr>
        <w:t xml:space="preserve">Źródło: </w:t>
      </w:r>
      <w:r>
        <w:rPr>
          <w:sz w:val="20"/>
          <w:szCs w:val="20"/>
        </w:rPr>
        <w:t>dokumentacja LGD Brama Beskidu, 2021.</w:t>
      </w:r>
    </w:p>
    <w:p w14:paraId="13D7F2C5" w14:textId="6FFB19B4" w:rsidR="001E117A" w:rsidRPr="007E77C6" w:rsidRDefault="001E117A" w:rsidP="001E117A">
      <w:pPr>
        <w:spacing w:before="120" w:after="120" w:line="312" w:lineRule="auto"/>
        <w:ind w:firstLine="720"/>
        <w:jc w:val="both"/>
        <w:rPr>
          <w:sz w:val="24"/>
          <w:szCs w:val="24"/>
        </w:rPr>
      </w:pPr>
      <w:bookmarkStart w:id="113" w:name="_Hlk80898062"/>
      <w:bookmarkStart w:id="114" w:name="_Hlk81053446"/>
      <w:r w:rsidRPr="007E77C6">
        <w:rPr>
          <w:sz w:val="24"/>
          <w:szCs w:val="24"/>
        </w:rPr>
        <w:lastRenderedPageBreak/>
        <w:t xml:space="preserve">Elementem planu komunikacji </w:t>
      </w:r>
      <w:r>
        <w:rPr>
          <w:sz w:val="24"/>
          <w:szCs w:val="24"/>
        </w:rPr>
        <w:t xml:space="preserve">są m.in. informacje o naborze wniosków aplikacyjnych. W tym celu LGD Brama Beskidu wykorzystywała wiele sposobów wyszczególnionych w planie komunikacji. </w:t>
      </w:r>
      <w:r w:rsidRPr="00C075F7">
        <w:rPr>
          <w:b/>
          <w:sz w:val="24"/>
          <w:szCs w:val="24"/>
        </w:rPr>
        <w:t>Badania ankietowe</w:t>
      </w:r>
      <w:r>
        <w:rPr>
          <w:sz w:val="24"/>
          <w:szCs w:val="24"/>
        </w:rPr>
        <w:t xml:space="preserve"> przeprowadzone wśród beneficjentów wykazały, które </w:t>
      </w:r>
      <w:r>
        <w:rPr>
          <w:sz w:val="24"/>
          <w:szCs w:val="24"/>
        </w:rPr>
        <w:br/>
        <w:t xml:space="preserve">ze sposobów transferu informacji o naborach wniosków aplikacyjnych docierały do beneficjentów najczęściej. Dane zamieszczone w tabeli  i na wykresie wskazują, iż najczęstszym źródłem informacji o naborach wniosków były dla beneficjentów: strona internetowa LGD (26 wskazań) i spotkania informacyjno-konsultacyjne organizowane przez LGD (20 wskazań). Inne źródła znalazły się na dalszych miejscach. Najmniejszy udział </w:t>
      </w:r>
      <w:r>
        <w:rPr>
          <w:sz w:val="24"/>
          <w:szCs w:val="24"/>
        </w:rPr>
        <w:br/>
        <w:t>w transferze informacji do beneficjentów miały publikacje w prasie na temat działalności LGD oraz informacje i materiały promocyjne związane z działalnością LGD. Wyniki badań ankietowych mogą być przydatne do opracowania planu komunikacji w przyszłości, a także do wprowadzania ewentualnych korekt w istniejącym planie komunikowania.</w:t>
      </w:r>
    </w:p>
    <w:p w14:paraId="0D3E79AC" w14:textId="011B3036" w:rsidR="008A4693" w:rsidRDefault="008A4693" w:rsidP="008A4693">
      <w:pPr>
        <w:pStyle w:val="Legenda"/>
        <w:keepNext/>
      </w:pPr>
      <w:bookmarkStart w:id="115" w:name="_Toc87352013"/>
      <w:bookmarkStart w:id="116" w:name="_Hlk86094334"/>
      <w:r>
        <w:t xml:space="preserve">Tabela </w:t>
      </w:r>
      <w:r w:rsidR="00694A16">
        <w:fldChar w:fldCharType="begin"/>
      </w:r>
      <w:r w:rsidR="00694A16">
        <w:instrText xml:space="preserve"> SEQ Tabela \* ARABIC </w:instrText>
      </w:r>
      <w:r w:rsidR="00694A16">
        <w:fldChar w:fldCharType="separate"/>
      </w:r>
      <w:r w:rsidR="00EA2140">
        <w:rPr>
          <w:noProof/>
        </w:rPr>
        <w:t>19</w:t>
      </w:r>
      <w:r w:rsidR="00694A16">
        <w:rPr>
          <w:noProof/>
        </w:rPr>
        <w:fldChar w:fldCharType="end"/>
      </w:r>
      <w:r>
        <w:t xml:space="preserve"> Sposoby transferu informacji do beneficjentów o naborze wniosków aplikacyjnych</w:t>
      </w:r>
      <w:bookmarkEnd w:id="115"/>
    </w:p>
    <w:tbl>
      <w:tblPr>
        <w:tblW w:w="9157"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109"/>
        <w:gridCol w:w="650"/>
        <w:gridCol w:w="1053"/>
        <w:gridCol w:w="708"/>
        <w:gridCol w:w="637"/>
      </w:tblGrid>
      <w:tr w:rsidR="001E117A" w:rsidRPr="00220612" w14:paraId="2EBFBA61" w14:textId="77777777" w:rsidTr="008A4693">
        <w:trPr>
          <w:trHeight w:val="346"/>
        </w:trPr>
        <w:tc>
          <w:tcPr>
            <w:tcW w:w="6109" w:type="dxa"/>
            <w:vMerge w:val="restart"/>
            <w:shd w:val="clear" w:color="auto" w:fill="auto"/>
            <w:vAlign w:val="center"/>
          </w:tcPr>
          <w:bookmarkEnd w:id="116"/>
          <w:p w14:paraId="517087DF" w14:textId="77777777" w:rsidR="001E117A" w:rsidRPr="0044793D" w:rsidRDefault="001E117A" w:rsidP="002C3240">
            <w:pPr>
              <w:spacing w:after="0" w:line="240" w:lineRule="auto"/>
              <w:ind w:left="87" w:right="53"/>
              <w:rPr>
                <w:rFonts w:eastAsia="Times New Roman" w:cs="Times New Roman"/>
                <w:color w:val="000000"/>
                <w:sz w:val="20"/>
                <w:szCs w:val="20"/>
              </w:rPr>
            </w:pPr>
            <w:r w:rsidRPr="0044793D">
              <w:rPr>
                <w:rFonts w:eastAsia="Times New Roman" w:cs="Times New Roman"/>
                <w:color w:val="000000"/>
                <w:sz w:val="20"/>
                <w:szCs w:val="20"/>
              </w:rPr>
              <w:t>Sposoby transferu informacji do beneficjentów o naborze wniosków aplikacyjnych</w:t>
            </w:r>
          </w:p>
        </w:tc>
        <w:tc>
          <w:tcPr>
            <w:tcW w:w="2411" w:type="dxa"/>
            <w:gridSpan w:val="3"/>
            <w:shd w:val="clear" w:color="auto" w:fill="auto"/>
            <w:noWrap/>
            <w:vAlign w:val="center"/>
          </w:tcPr>
          <w:p w14:paraId="651946B5" w14:textId="77777777" w:rsidR="001E117A" w:rsidRPr="00220612" w:rsidRDefault="001E117A" w:rsidP="002C3240">
            <w:pPr>
              <w:spacing w:after="0" w:line="240" w:lineRule="auto"/>
              <w:jc w:val="center"/>
              <w:rPr>
                <w:rFonts w:eastAsia="Times New Roman" w:cs="Times New Roman"/>
                <w:color w:val="000000"/>
                <w:sz w:val="20"/>
                <w:szCs w:val="20"/>
              </w:rPr>
            </w:pPr>
            <w:r>
              <w:rPr>
                <w:rFonts w:eastAsia="Times New Roman" w:cs="Times New Roman"/>
                <w:color w:val="000000"/>
                <w:sz w:val="20"/>
                <w:szCs w:val="20"/>
              </w:rPr>
              <w:t>Wskazania źródeł informacji</w:t>
            </w:r>
          </w:p>
        </w:tc>
        <w:tc>
          <w:tcPr>
            <w:tcW w:w="637" w:type="dxa"/>
            <w:vMerge w:val="restart"/>
            <w:shd w:val="clear" w:color="auto" w:fill="auto"/>
            <w:noWrap/>
            <w:vAlign w:val="center"/>
          </w:tcPr>
          <w:p w14:paraId="15BA7FA6" w14:textId="77777777" w:rsidR="001E117A" w:rsidRPr="00220612" w:rsidRDefault="001E117A" w:rsidP="002C3240">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N</w:t>
            </w:r>
          </w:p>
        </w:tc>
      </w:tr>
      <w:tr w:rsidR="001E117A" w:rsidRPr="00220612" w14:paraId="6ADA6930" w14:textId="77777777" w:rsidTr="008A4693">
        <w:trPr>
          <w:trHeight w:val="522"/>
        </w:trPr>
        <w:tc>
          <w:tcPr>
            <w:tcW w:w="6109" w:type="dxa"/>
            <w:vMerge/>
            <w:shd w:val="clear" w:color="auto" w:fill="auto"/>
            <w:vAlign w:val="center"/>
            <w:hideMark/>
          </w:tcPr>
          <w:p w14:paraId="0C5DE220" w14:textId="77777777" w:rsidR="001E117A" w:rsidRPr="00220612" w:rsidRDefault="001E117A" w:rsidP="002C3240">
            <w:pPr>
              <w:spacing w:after="0" w:line="240" w:lineRule="auto"/>
              <w:ind w:left="87" w:right="53"/>
              <w:rPr>
                <w:rFonts w:eastAsia="Times New Roman" w:cs="Times New Roman"/>
                <w:color w:val="000000"/>
                <w:sz w:val="20"/>
                <w:szCs w:val="20"/>
              </w:rPr>
            </w:pPr>
          </w:p>
        </w:tc>
        <w:tc>
          <w:tcPr>
            <w:tcW w:w="650" w:type="dxa"/>
            <w:shd w:val="clear" w:color="auto" w:fill="auto"/>
            <w:noWrap/>
            <w:vAlign w:val="center"/>
            <w:hideMark/>
          </w:tcPr>
          <w:p w14:paraId="08B892A9" w14:textId="77777777" w:rsidR="001E117A" w:rsidRPr="00220612" w:rsidRDefault="001E117A" w:rsidP="002C3240">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Tak</w:t>
            </w:r>
          </w:p>
        </w:tc>
        <w:tc>
          <w:tcPr>
            <w:tcW w:w="1053" w:type="dxa"/>
            <w:shd w:val="clear" w:color="auto" w:fill="auto"/>
            <w:vAlign w:val="center"/>
            <w:hideMark/>
          </w:tcPr>
          <w:p w14:paraId="2BDF173E" w14:textId="77777777" w:rsidR="001E117A" w:rsidRPr="00220612" w:rsidRDefault="001E117A" w:rsidP="002C3240">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Trudno powiedzieć</w:t>
            </w:r>
          </w:p>
        </w:tc>
        <w:tc>
          <w:tcPr>
            <w:tcW w:w="708" w:type="dxa"/>
            <w:shd w:val="clear" w:color="auto" w:fill="auto"/>
            <w:noWrap/>
            <w:vAlign w:val="center"/>
            <w:hideMark/>
          </w:tcPr>
          <w:p w14:paraId="288B61B1" w14:textId="77777777" w:rsidR="001E117A" w:rsidRPr="00220612" w:rsidRDefault="001E117A" w:rsidP="002C3240">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Nie</w:t>
            </w:r>
          </w:p>
        </w:tc>
        <w:tc>
          <w:tcPr>
            <w:tcW w:w="637" w:type="dxa"/>
            <w:vMerge/>
            <w:shd w:val="clear" w:color="auto" w:fill="auto"/>
            <w:noWrap/>
            <w:vAlign w:val="center"/>
            <w:hideMark/>
          </w:tcPr>
          <w:p w14:paraId="062F97AD" w14:textId="77777777" w:rsidR="001E117A" w:rsidRPr="00220612" w:rsidRDefault="001E117A" w:rsidP="002C3240">
            <w:pPr>
              <w:spacing w:after="0" w:line="240" w:lineRule="auto"/>
              <w:jc w:val="center"/>
              <w:rPr>
                <w:rFonts w:eastAsia="Times New Roman" w:cs="Times New Roman"/>
                <w:color w:val="000000"/>
                <w:sz w:val="20"/>
                <w:szCs w:val="20"/>
              </w:rPr>
            </w:pPr>
          </w:p>
        </w:tc>
      </w:tr>
      <w:tr w:rsidR="001E117A" w:rsidRPr="00220612" w14:paraId="586AB1C1" w14:textId="77777777" w:rsidTr="008A4693">
        <w:trPr>
          <w:trHeight w:val="316"/>
        </w:trPr>
        <w:tc>
          <w:tcPr>
            <w:tcW w:w="6109" w:type="dxa"/>
            <w:shd w:val="clear" w:color="auto" w:fill="auto"/>
            <w:vAlign w:val="center"/>
            <w:hideMark/>
          </w:tcPr>
          <w:p w14:paraId="5802501F" w14:textId="77777777" w:rsidR="001E117A" w:rsidRPr="0044793D" w:rsidRDefault="001E117A" w:rsidP="002C3240">
            <w:pPr>
              <w:spacing w:before="40" w:after="40" w:line="240" w:lineRule="auto"/>
              <w:ind w:left="87" w:right="53"/>
              <w:rPr>
                <w:rFonts w:eastAsia="Times New Roman" w:cs="Times New Roman"/>
                <w:color w:val="000000"/>
                <w:sz w:val="20"/>
                <w:szCs w:val="20"/>
              </w:rPr>
            </w:pPr>
            <w:r w:rsidRPr="0044793D">
              <w:rPr>
                <w:rFonts w:eastAsia="Times New Roman" w:cs="Times New Roman"/>
                <w:color w:val="000000"/>
                <w:sz w:val="20"/>
                <w:szCs w:val="20"/>
              </w:rPr>
              <w:t>Czytanie publikacji w prasie na temat działalności LGD</w:t>
            </w:r>
          </w:p>
        </w:tc>
        <w:tc>
          <w:tcPr>
            <w:tcW w:w="650" w:type="dxa"/>
            <w:shd w:val="clear" w:color="auto" w:fill="auto"/>
            <w:noWrap/>
            <w:vAlign w:val="center"/>
          </w:tcPr>
          <w:p w14:paraId="6BC88E80"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8</w:t>
            </w:r>
          </w:p>
        </w:tc>
        <w:tc>
          <w:tcPr>
            <w:tcW w:w="1053" w:type="dxa"/>
            <w:shd w:val="clear" w:color="auto" w:fill="auto"/>
            <w:noWrap/>
            <w:vAlign w:val="center"/>
          </w:tcPr>
          <w:p w14:paraId="080FAB28"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6</w:t>
            </w:r>
          </w:p>
        </w:tc>
        <w:tc>
          <w:tcPr>
            <w:tcW w:w="708" w:type="dxa"/>
            <w:shd w:val="clear" w:color="auto" w:fill="auto"/>
            <w:noWrap/>
            <w:vAlign w:val="center"/>
          </w:tcPr>
          <w:p w14:paraId="5C25CB50"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13</w:t>
            </w:r>
          </w:p>
        </w:tc>
        <w:tc>
          <w:tcPr>
            <w:tcW w:w="637" w:type="dxa"/>
            <w:shd w:val="clear" w:color="auto" w:fill="auto"/>
            <w:noWrap/>
            <w:vAlign w:val="center"/>
            <w:hideMark/>
          </w:tcPr>
          <w:p w14:paraId="30F5953A"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27</w:t>
            </w:r>
          </w:p>
        </w:tc>
      </w:tr>
      <w:tr w:rsidR="001E117A" w:rsidRPr="00220612" w14:paraId="52D781D4" w14:textId="77777777" w:rsidTr="008A4693">
        <w:trPr>
          <w:trHeight w:val="300"/>
        </w:trPr>
        <w:tc>
          <w:tcPr>
            <w:tcW w:w="6109" w:type="dxa"/>
            <w:shd w:val="clear" w:color="auto" w:fill="auto"/>
            <w:vAlign w:val="center"/>
            <w:hideMark/>
          </w:tcPr>
          <w:p w14:paraId="1032113B" w14:textId="77777777" w:rsidR="001E117A" w:rsidRPr="0044793D" w:rsidRDefault="001E117A" w:rsidP="002C3240">
            <w:pPr>
              <w:spacing w:before="40" w:after="40" w:line="240" w:lineRule="auto"/>
              <w:ind w:left="87" w:right="53"/>
              <w:rPr>
                <w:rFonts w:eastAsia="Times New Roman" w:cs="Times New Roman"/>
                <w:color w:val="000000"/>
                <w:sz w:val="20"/>
                <w:szCs w:val="20"/>
              </w:rPr>
            </w:pPr>
            <w:r w:rsidRPr="0044793D">
              <w:rPr>
                <w:rFonts w:eastAsia="Times New Roman" w:cs="Times New Roman"/>
                <w:color w:val="000000"/>
                <w:sz w:val="20"/>
                <w:szCs w:val="20"/>
              </w:rPr>
              <w:t>Odwiedzanie strony internetowej LGD</w:t>
            </w:r>
          </w:p>
        </w:tc>
        <w:tc>
          <w:tcPr>
            <w:tcW w:w="650" w:type="dxa"/>
            <w:shd w:val="clear" w:color="auto" w:fill="auto"/>
            <w:noWrap/>
            <w:vAlign w:val="center"/>
          </w:tcPr>
          <w:p w14:paraId="6BCBCF49"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26</w:t>
            </w:r>
          </w:p>
        </w:tc>
        <w:tc>
          <w:tcPr>
            <w:tcW w:w="1053" w:type="dxa"/>
            <w:shd w:val="clear" w:color="auto" w:fill="auto"/>
            <w:noWrap/>
            <w:vAlign w:val="center"/>
          </w:tcPr>
          <w:p w14:paraId="04DC0EF8"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8" w:type="dxa"/>
            <w:shd w:val="clear" w:color="auto" w:fill="auto"/>
            <w:noWrap/>
            <w:vAlign w:val="center"/>
          </w:tcPr>
          <w:p w14:paraId="093705DB"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1</w:t>
            </w:r>
          </w:p>
        </w:tc>
        <w:tc>
          <w:tcPr>
            <w:tcW w:w="637" w:type="dxa"/>
            <w:shd w:val="clear" w:color="auto" w:fill="auto"/>
            <w:noWrap/>
            <w:vAlign w:val="center"/>
          </w:tcPr>
          <w:p w14:paraId="1EE85A28"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27</w:t>
            </w:r>
          </w:p>
        </w:tc>
      </w:tr>
      <w:tr w:rsidR="001E117A" w:rsidRPr="00220612" w14:paraId="07F6FDB3" w14:textId="77777777" w:rsidTr="008A4693">
        <w:trPr>
          <w:trHeight w:val="300"/>
        </w:trPr>
        <w:tc>
          <w:tcPr>
            <w:tcW w:w="6109" w:type="dxa"/>
            <w:shd w:val="clear" w:color="auto" w:fill="auto"/>
            <w:vAlign w:val="center"/>
            <w:hideMark/>
          </w:tcPr>
          <w:p w14:paraId="309C7EEE" w14:textId="77777777" w:rsidR="001E117A" w:rsidRPr="0044793D" w:rsidRDefault="001E117A" w:rsidP="002C3240">
            <w:pPr>
              <w:spacing w:before="40" w:after="40" w:line="240" w:lineRule="auto"/>
              <w:ind w:left="87" w:right="53"/>
              <w:rPr>
                <w:rFonts w:eastAsia="Times New Roman" w:cs="Times New Roman"/>
                <w:color w:val="000000"/>
                <w:sz w:val="20"/>
                <w:szCs w:val="20"/>
              </w:rPr>
            </w:pPr>
            <w:r w:rsidRPr="0044793D">
              <w:rPr>
                <w:rFonts w:eastAsia="Times New Roman" w:cs="Times New Roman"/>
                <w:color w:val="000000"/>
                <w:sz w:val="20"/>
                <w:szCs w:val="20"/>
              </w:rPr>
              <w:t>Czytanie informacji o LGD na stronie gminy</w:t>
            </w:r>
          </w:p>
        </w:tc>
        <w:tc>
          <w:tcPr>
            <w:tcW w:w="650" w:type="dxa"/>
            <w:shd w:val="clear" w:color="auto" w:fill="auto"/>
            <w:noWrap/>
            <w:vAlign w:val="center"/>
          </w:tcPr>
          <w:p w14:paraId="7EBE2CED"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14</w:t>
            </w:r>
          </w:p>
        </w:tc>
        <w:tc>
          <w:tcPr>
            <w:tcW w:w="1053" w:type="dxa"/>
            <w:shd w:val="clear" w:color="auto" w:fill="auto"/>
            <w:noWrap/>
            <w:vAlign w:val="center"/>
          </w:tcPr>
          <w:p w14:paraId="60CE7057"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3</w:t>
            </w:r>
          </w:p>
        </w:tc>
        <w:tc>
          <w:tcPr>
            <w:tcW w:w="708" w:type="dxa"/>
            <w:shd w:val="clear" w:color="auto" w:fill="auto"/>
            <w:noWrap/>
            <w:vAlign w:val="center"/>
          </w:tcPr>
          <w:p w14:paraId="6AB89757"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10</w:t>
            </w:r>
          </w:p>
        </w:tc>
        <w:tc>
          <w:tcPr>
            <w:tcW w:w="637" w:type="dxa"/>
            <w:shd w:val="clear" w:color="auto" w:fill="auto"/>
            <w:noWrap/>
            <w:vAlign w:val="center"/>
          </w:tcPr>
          <w:p w14:paraId="4692C75C"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27</w:t>
            </w:r>
          </w:p>
        </w:tc>
      </w:tr>
      <w:tr w:rsidR="001E117A" w:rsidRPr="00220612" w14:paraId="4C085C9C" w14:textId="77777777" w:rsidTr="008A4693">
        <w:trPr>
          <w:trHeight w:val="246"/>
        </w:trPr>
        <w:tc>
          <w:tcPr>
            <w:tcW w:w="6109" w:type="dxa"/>
            <w:shd w:val="clear" w:color="auto" w:fill="auto"/>
            <w:vAlign w:val="center"/>
            <w:hideMark/>
          </w:tcPr>
          <w:p w14:paraId="296F775F" w14:textId="77777777" w:rsidR="001E117A" w:rsidRPr="0044793D" w:rsidRDefault="001E117A" w:rsidP="002C3240">
            <w:pPr>
              <w:spacing w:before="40" w:after="40" w:line="240" w:lineRule="auto"/>
              <w:ind w:left="87" w:right="53"/>
              <w:rPr>
                <w:rFonts w:eastAsia="Times New Roman" w:cs="Times New Roman"/>
                <w:color w:val="000000"/>
                <w:sz w:val="20"/>
                <w:szCs w:val="20"/>
              </w:rPr>
            </w:pPr>
            <w:r w:rsidRPr="0044793D">
              <w:rPr>
                <w:rFonts w:eastAsia="Times New Roman" w:cs="Times New Roman"/>
                <w:color w:val="000000"/>
                <w:sz w:val="20"/>
                <w:szCs w:val="20"/>
              </w:rPr>
              <w:t>Odwiedzanie stoiska LGD podczas imprez lokalnych lub festynów</w:t>
            </w:r>
          </w:p>
        </w:tc>
        <w:tc>
          <w:tcPr>
            <w:tcW w:w="650" w:type="dxa"/>
            <w:shd w:val="clear" w:color="auto" w:fill="auto"/>
            <w:noWrap/>
            <w:vAlign w:val="center"/>
          </w:tcPr>
          <w:p w14:paraId="34434BF5"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15</w:t>
            </w:r>
          </w:p>
        </w:tc>
        <w:tc>
          <w:tcPr>
            <w:tcW w:w="1053" w:type="dxa"/>
            <w:shd w:val="clear" w:color="auto" w:fill="auto"/>
            <w:noWrap/>
            <w:vAlign w:val="center"/>
          </w:tcPr>
          <w:p w14:paraId="14C5C4AE"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2</w:t>
            </w:r>
          </w:p>
        </w:tc>
        <w:tc>
          <w:tcPr>
            <w:tcW w:w="708" w:type="dxa"/>
            <w:shd w:val="clear" w:color="auto" w:fill="auto"/>
            <w:noWrap/>
            <w:vAlign w:val="center"/>
          </w:tcPr>
          <w:p w14:paraId="0217166A"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10</w:t>
            </w:r>
          </w:p>
        </w:tc>
        <w:tc>
          <w:tcPr>
            <w:tcW w:w="637" w:type="dxa"/>
            <w:shd w:val="clear" w:color="auto" w:fill="auto"/>
            <w:noWrap/>
            <w:vAlign w:val="center"/>
          </w:tcPr>
          <w:p w14:paraId="4AC393C2"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27</w:t>
            </w:r>
          </w:p>
        </w:tc>
      </w:tr>
      <w:tr w:rsidR="001E117A" w:rsidRPr="00220612" w14:paraId="22194A96" w14:textId="77777777" w:rsidTr="008A4693">
        <w:trPr>
          <w:trHeight w:val="279"/>
        </w:trPr>
        <w:tc>
          <w:tcPr>
            <w:tcW w:w="6109" w:type="dxa"/>
            <w:shd w:val="clear" w:color="auto" w:fill="auto"/>
            <w:vAlign w:val="center"/>
            <w:hideMark/>
          </w:tcPr>
          <w:p w14:paraId="77D5A310" w14:textId="77777777" w:rsidR="001E117A" w:rsidRPr="0044793D" w:rsidRDefault="001E117A" w:rsidP="002C3240">
            <w:pPr>
              <w:spacing w:before="40" w:after="40" w:line="240" w:lineRule="auto"/>
              <w:ind w:left="87" w:right="53"/>
              <w:rPr>
                <w:rFonts w:eastAsia="Times New Roman" w:cs="Times New Roman"/>
                <w:color w:val="000000"/>
                <w:sz w:val="20"/>
                <w:szCs w:val="20"/>
              </w:rPr>
            </w:pPr>
            <w:r w:rsidRPr="0044793D">
              <w:rPr>
                <w:rFonts w:eastAsia="Times New Roman" w:cs="Times New Roman"/>
                <w:color w:val="000000"/>
                <w:sz w:val="20"/>
                <w:szCs w:val="20"/>
              </w:rPr>
              <w:t>Informacje o działalności LGD od znajomych i/lub rodziny</w:t>
            </w:r>
          </w:p>
        </w:tc>
        <w:tc>
          <w:tcPr>
            <w:tcW w:w="650" w:type="dxa"/>
            <w:shd w:val="clear" w:color="auto" w:fill="auto"/>
            <w:noWrap/>
            <w:vAlign w:val="center"/>
          </w:tcPr>
          <w:p w14:paraId="59DD8736"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18</w:t>
            </w:r>
          </w:p>
        </w:tc>
        <w:tc>
          <w:tcPr>
            <w:tcW w:w="1053" w:type="dxa"/>
            <w:shd w:val="clear" w:color="auto" w:fill="auto"/>
            <w:noWrap/>
            <w:vAlign w:val="center"/>
          </w:tcPr>
          <w:p w14:paraId="2298F9C3"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1</w:t>
            </w:r>
          </w:p>
        </w:tc>
        <w:tc>
          <w:tcPr>
            <w:tcW w:w="708" w:type="dxa"/>
            <w:shd w:val="clear" w:color="auto" w:fill="auto"/>
            <w:noWrap/>
            <w:vAlign w:val="center"/>
          </w:tcPr>
          <w:p w14:paraId="61B26AD4"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8</w:t>
            </w:r>
          </w:p>
        </w:tc>
        <w:tc>
          <w:tcPr>
            <w:tcW w:w="637" w:type="dxa"/>
            <w:shd w:val="clear" w:color="auto" w:fill="auto"/>
            <w:noWrap/>
            <w:vAlign w:val="center"/>
          </w:tcPr>
          <w:p w14:paraId="14B941AD"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27</w:t>
            </w:r>
          </w:p>
        </w:tc>
      </w:tr>
      <w:tr w:rsidR="001E117A" w:rsidRPr="00220612" w14:paraId="1B9550B1" w14:textId="77777777" w:rsidTr="008A4693">
        <w:trPr>
          <w:trHeight w:val="412"/>
        </w:trPr>
        <w:tc>
          <w:tcPr>
            <w:tcW w:w="6109" w:type="dxa"/>
            <w:shd w:val="clear" w:color="auto" w:fill="auto"/>
            <w:vAlign w:val="center"/>
            <w:hideMark/>
          </w:tcPr>
          <w:p w14:paraId="3F4F33EF" w14:textId="77777777" w:rsidR="001E117A" w:rsidRPr="0044793D" w:rsidRDefault="001E117A" w:rsidP="002C3240">
            <w:pPr>
              <w:spacing w:before="40" w:after="40" w:line="240" w:lineRule="auto"/>
              <w:ind w:left="87" w:right="53"/>
              <w:rPr>
                <w:rFonts w:eastAsia="Times New Roman" w:cs="Times New Roman"/>
                <w:color w:val="000000"/>
                <w:sz w:val="20"/>
                <w:szCs w:val="20"/>
              </w:rPr>
            </w:pPr>
            <w:r w:rsidRPr="0044793D">
              <w:rPr>
                <w:rFonts w:eastAsia="Times New Roman" w:cs="Times New Roman"/>
                <w:color w:val="000000"/>
                <w:sz w:val="20"/>
                <w:szCs w:val="20"/>
              </w:rPr>
              <w:t>Informacje z tablic informacyjnych, billboardów i plakatów</w:t>
            </w:r>
          </w:p>
        </w:tc>
        <w:tc>
          <w:tcPr>
            <w:tcW w:w="650" w:type="dxa"/>
            <w:shd w:val="clear" w:color="auto" w:fill="auto"/>
            <w:noWrap/>
            <w:vAlign w:val="center"/>
          </w:tcPr>
          <w:p w14:paraId="5C8830B0"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17</w:t>
            </w:r>
          </w:p>
        </w:tc>
        <w:tc>
          <w:tcPr>
            <w:tcW w:w="1053" w:type="dxa"/>
            <w:shd w:val="clear" w:color="auto" w:fill="auto"/>
            <w:noWrap/>
            <w:vAlign w:val="center"/>
          </w:tcPr>
          <w:p w14:paraId="6FC0BA1C"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1</w:t>
            </w:r>
          </w:p>
        </w:tc>
        <w:tc>
          <w:tcPr>
            <w:tcW w:w="708" w:type="dxa"/>
            <w:shd w:val="clear" w:color="auto" w:fill="auto"/>
            <w:noWrap/>
            <w:vAlign w:val="center"/>
          </w:tcPr>
          <w:p w14:paraId="4FB0ACC5"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9</w:t>
            </w:r>
          </w:p>
        </w:tc>
        <w:tc>
          <w:tcPr>
            <w:tcW w:w="637" w:type="dxa"/>
            <w:shd w:val="clear" w:color="auto" w:fill="auto"/>
            <w:noWrap/>
            <w:vAlign w:val="center"/>
          </w:tcPr>
          <w:p w14:paraId="47E0F149"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27</w:t>
            </w:r>
          </w:p>
        </w:tc>
      </w:tr>
      <w:tr w:rsidR="001E117A" w:rsidRPr="00220612" w14:paraId="1CF8827C" w14:textId="77777777" w:rsidTr="008A4693">
        <w:trPr>
          <w:trHeight w:val="485"/>
        </w:trPr>
        <w:tc>
          <w:tcPr>
            <w:tcW w:w="6109" w:type="dxa"/>
            <w:shd w:val="clear" w:color="auto" w:fill="auto"/>
            <w:vAlign w:val="center"/>
            <w:hideMark/>
          </w:tcPr>
          <w:p w14:paraId="4A45619A" w14:textId="77777777" w:rsidR="001E117A" w:rsidRPr="0044793D" w:rsidRDefault="001E117A" w:rsidP="002C3240">
            <w:pPr>
              <w:spacing w:before="40" w:after="40" w:line="240" w:lineRule="auto"/>
              <w:ind w:left="85" w:right="51"/>
              <w:rPr>
                <w:rFonts w:eastAsia="Times New Roman" w:cs="Times New Roman"/>
                <w:color w:val="000000"/>
                <w:sz w:val="20"/>
                <w:szCs w:val="20"/>
              </w:rPr>
            </w:pPr>
            <w:r w:rsidRPr="0044793D">
              <w:rPr>
                <w:rFonts w:eastAsia="Times New Roman" w:cs="Times New Roman"/>
                <w:color w:val="000000"/>
                <w:sz w:val="20"/>
                <w:szCs w:val="20"/>
              </w:rPr>
              <w:t>Informacje z wydawanych przez LGD publikacji</w:t>
            </w:r>
            <w:r>
              <w:rPr>
                <w:rFonts w:eastAsia="Times New Roman" w:cs="Times New Roman"/>
                <w:color w:val="000000"/>
                <w:sz w:val="20"/>
                <w:szCs w:val="20"/>
              </w:rPr>
              <w:t xml:space="preserve"> </w:t>
            </w:r>
            <w:r w:rsidRPr="0044793D">
              <w:rPr>
                <w:rFonts w:eastAsia="Times New Roman" w:cs="Times New Roman"/>
                <w:color w:val="000000"/>
                <w:sz w:val="20"/>
                <w:szCs w:val="20"/>
              </w:rPr>
              <w:t xml:space="preserve"> i/lub materiałów promocyjnych</w:t>
            </w:r>
          </w:p>
        </w:tc>
        <w:tc>
          <w:tcPr>
            <w:tcW w:w="650" w:type="dxa"/>
            <w:shd w:val="clear" w:color="auto" w:fill="auto"/>
            <w:noWrap/>
            <w:vAlign w:val="center"/>
          </w:tcPr>
          <w:p w14:paraId="62BE3FD6"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11</w:t>
            </w:r>
          </w:p>
        </w:tc>
        <w:tc>
          <w:tcPr>
            <w:tcW w:w="1053" w:type="dxa"/>
            <w:shd w:val="clear" w:color="auto" w:fill="auto"/>
            <w:noWrap/>
            <w:vAlign w:val="center"/>
          </w:tcPr>
          <w:p w14:paraId="37A3EE5A"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3</w:t>
            </w:r>
          </w:p>
        </w:tc>
        <w:tc>
          <w:tcPr>
            <w:tcW w:w="708" w:type="dxa"/>
            <w:shd w:val="clear" w:color="auto" w:fill="auto"/>
            <w:noWrap/>
            <w:vAlign w:val="center"/>
          </w:tcPr>
          <w:p w14:paraId="26FBC4F8"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13</w:t>
            </w:r>
          </w:p>
        </w:tc>
        <w:tc>
          <w:tcPr>
            <w:tcW w:w="637" w:type="dxa"/>
            <w:shd w:val="clear" w:color="auto" w:fill="auto"/>
            <w:noWrap/>
            <w:vAlign w:val="center"/>
          </w:tcPr>
          <w:p w14:paraId="23C02281"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27</w:t>
            </w:r>
          </w:p>
        </w:tc>
      </w:tr>
      <w:tr w:rsidR="001E117A" w:rsidRPr="00220612" w14:paraId="7CF45513" w14:textId="77777777" w:rsidTr="008A4693">
        <w:trPr>
          <w:trHeight w:val="553"/>
        </w:trPr>
        <w:tc>
          <w:tcPr>
            <w:tcW w:w="6109" w:type="dxa"/>
            <w:shd w:val="clear" w:color="auto" w:fill="auto"/>
            <w:vAlign w:val="center"/>
            <w:hideMark/>
          </w:tcPr>
          <w:p w14:paraId="04B29DCD" w14:textId="77777777" w:rsidR="001E117A" w:rsidRPr="0044793D" w:rsidRDefault="001E117A" w:rsidP="002C3240">
            <w:pPr>
              <w:spacing w:before="40" w:after="40" w:line="240" w:lineRule="auto"/>
              <w:ind w:left="87" w:right="53"/>
              <w:rPr>
                <w:rFonts w:eastAsia="Times New Roman" w:cs="Times New Roman"/>
                <w:color w:val="000000"/>
                <w:sz w:val="20"/>
                <w:szCs w:val="20"/>
              </w:rPr>
            </w:pPr>
            <w:r w:rsidRPr="0044793D">
              <w:rPr>
                <w:rFonts w:eastAsia="Times New Roman" w:cs="Times New Roman"/>
                <w:color w:val="000000"/>
                <w:sz w:val="20"/>
                <w:szCs w:val="20"/>
              </w:rPr>
              <w:t>Uczestnictwo w spotkaniach informacyjno-konsultacyjnych organizowanych przez LGD</w:t>
            </w:r>
          </w:p>
        </w:tc>
        <w:tc>
          <w:tcPr>
            <w:tcW w:w="650" w:type="dxa"/>
            <w:shd w:val="clear" w:color="auto" w:fill="auto"/>
            <w:noWrap/>
            <w:vAlign w:val="center"/>
          </w:tcPr>
          <w:p w14:paraId="535C7147"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20</w:t>
            </w:r>
          </w:p>
        </w:tc>
        <w:tc>
          <w:tcPr>
            <w:tcW w:w="1053" w:type="dxa"/>
            <w:shd w:val="clear" w:color="auto" w:fill="auto"/>
            <w:noWrap/>
            <w:vAlign w:val="center"/>
          </w:tcPr>
          <w:p w14:paraId="1C72864A"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1</w:t>
            </w:r>
          </w:p>
        </w:tc>
        <w:tc>
          <w:tcPr>
            <w:tcW w:w="708" w:type="dxa"/>
            <w:shd w:val="clear" w:color="auto" w:fill="auto"/>
            <w:noWrap/>
            <w:vAlign w:val="center"/>
          </w:tcPr>
          <w:p w14:paraId="70968206"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6</w:t>
            </w:r>
          </w:p>
        </w:tc>
        <w:tc>
          <w:tcPr>
            <w:tcW w:w="637" w:type="dxa"/>
            <w:shd w:val="clear" w:color="auto" w:fill="auto"/>
            <w:noWrap/>
            <w:vAlign w:val="center"/>
          </w:tcPr>
          <w:p w14:paraId="59070269"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27</w:t>
            </w:r>
          </w:p>
        </w:tc>
      </w:tr>
      <w:tr w:rsidR="001E117A" w:rsidRPr="00220612" w14:paraId="7D5C5118" w14:textId="77777777" w:rsidTr="008A4693">
        <w:trPr>
          <w:trHeight w:val="300"/>
        </w:trPr>
        <w:tc>
          <w:tcPr>
            <w:tcW w:w="6109" w:type="dxa"/>
            <w:shd w:val="clear" w:color="auto" w:fill="auto"/>
            <w:vAlign w:val="center"/>
            <w:hideMark/>
          </w:tcPr>
          <w:p w14:paraId="4470BF6D" w14:textId="77777777" w:rsidR="001E117A" w:rsidRPr="0044793D" w:rsidRDefault="001E117A" w:rsidP="002C3240">
            <w:pPr>
              <w:spacing w:before="40" w:after="40" w:line="240" w:lineRule="auto"/>
              <w:ind w:left="87" w:right="53"/>
              <w:rPr>
                <w:rFonts w:eastAsia="Times New Roman" w:cs="Times New Roman"/>
                <w:color w:val="000000"/>
                <w:sz w:val="20"/>
                <w:szCs w:val="20"/>
              </w:rPr>
            </w:pPr>
            <w:r w:rsidRPr="0044793D">
              <w:rPr>
                <w:rFonts w:eastAsia="Times New Roman" w:cs="Times New Roman"/>
                <w:color w:val="000000"/>
                <w:sz w:val="20"/>
                <w:szCs w:val="20"/>
              </w:rPr>
              <w:t>Odwiedzanie profilu LGD na Facebooku</w:t>
            </w:r>
          </w:p>
        </w:tc>
        <w:tc>
          <w:tcPr>
            <w:tcW w:w="650" w:type="dxa"/>
            <w:shd w:val="clear" w:color="auto" w:fill="auto"/>
            <w:noWrap/>
            <w:vAlign w:val="center"/>
          </w:tcPr>
          <w:p w14:paraId="346C8673"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15</w:t>
            </w:r>
          </w:p>
        </w:tc>
        <w:tc>
          <w:tcPr>
            <w:tcW w:w="1053" w:type="dxa"/>
            <w:shd w:val="clear" w:color="auto" w:fill="auto"/>
            <w:noWrap/>
            <w:vAlign w:val="center"/>
          </w:tcPr>
          <w:p w14:paraId="426EB90D"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3</w:t>
            </w:r>
          </w:p>
        </w:tc>
        <w:tc>
          <w:tcPr>
            <w:tcW w:w="708" w:type="dxa"/>
            <w:shd w:val="clear" w:color="auto" w:fill="auto"/>
            <w:noWrap/>
            <w:vAlign w:val="center"/>
          </w:tcPr>
          <w:p w14:paraId="2CBE084F"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9</w:t>
            </w:r>
          </w:p>
        </w:tc>
        <w:tc>
          <w:tcPr>
            <w:tcW w:w="637" w:type="dxa"/>
            <w:shd w:val="clear" w:color="auto" w:fill="auto"/>
            <w:noWrap/>
            <w:vAlign w:val="center"/>
          </w:tcPr>
          <w:p w14:paraId="11517759" w14:textId="77777777" w:rsidR="001E117A" w:rsidRPr="00220612" w:rsidRDefault="001E117A" w:rsidP="002C3240">
            <w:pPr>
              <w:spacing w:before="40" w:after="40" w:line="240" w:lineRule="auto"/>
              <w:jc w:val="center"/>
              <w:rPr>
                <w:rFonts w:eastAsia="Times New Roman" w:cs="Times New Roman"/>
                <w:color w:val="000000"/>
                <w:sz w:val="20"/>
                <w:szCs w:val="20"/>
              </w:rPr>
            </w:pPr>
            <w:r>
              <w:rPr>
                <w:rFonts w:eastAsia="Times New Roman" w:cs="Times New Roman"/>
                <w:color w:val="000000"/>
                <w:sz w:val="20"/>
                <w:szCs w:val="20"/>
              </w:rPr>
              <w:t>27</w:t>
            </w:r>
          </w:p>
        </w:tc>
      </w:tr>
    </w:tbl>
    <w:p w14:paraId="599FF5A9" w14:textId="77777777" w:rsidR="001E117A" w:rsidRDefault="001E117A" w:rsidP="001E117A">
      <w:pPr>
        <w:spacing w:before="120" w:after="120"/>
        <w:rPr>
          <w:sz w:val="20"/>
          <w:szCs w:val="20"/>
        </w:rPr>
      </w:pPr>
      <w:r w:rsidRPr="00344730">
        <w:rPr>
          <w:sz w:val="20"/>
          <w:szCs w:val="20"/>
        </w:rPr>
        <w:t xml:space="preserve">Źródło: </w:t>
      </w:r>
      <w:proofErr w:type="spellStart"/>
      <w:r w:rsidRPr="00344730">
        <w:rPr>
          <w:sz w:val="20"/>
          <w:szCs w:val="20"/>
        </w:rPr>
        <w:t>Socjometr</w:t>
      </w:r>
      <w:proofErr w:type="spellEnd"/>
      <w:r w:rsidRPr="00344730">
        <w:rPr>
          <w:sz w:val="20"/>
          <w:szCs w:val="20"/>
        </w:rPr>
        <w:t>, badania własne, 2021.</w:t>
      </w:r>
    </w:p>
    <w:p w14:paraId="68A03C9E" w14:textId="77777777" w:rsidR="001E117A" w:rsidRDefault="001E117A" w:rsidP="001E117A">
      <w:pPr>
        <w:spacing w:before="120" w:after="120"/>
      </w:pPr>
    </w:p>
    <w:p w14:paraId="66426CA3" w14:textId="3FD8C742" w:rsidR="001E117A" w:rsidRDefault="001E117A" w:rsidP="001E117A">
      <w:pPr>
        <w:spacing w:before="120" w:after="120"/>
      </w:pPr>
    </w:p>
    <w:p w14:paraId="64897144" w14:textId="46EA047D" w:rsidR="008A4693" w:rsidRDefault="008A4693" w:rsidP="008A4693">
      <w:pPr>
        <w:pStyle w:val="Legenda"/>
        <w:keepNext/>
      </w:pPr>
      <w:bookmarkStart w:id="117" w:name="_Toc87352031"/>
      <w:r>
        <w:lastRenderedPageBreak/>
        <w:t xml:space="preserve">Wykres </w:t>
      </w:r>
      <w:r w:rsidR="00694A16">
        <w:fldChar w:fldCharType="begin"/>
      </w:r>
      <w:r w:rsidR="00694A16">
        <w:instrText xml:space="preserve"> SEQ Wykres \* ARABIC </w:instrText>
      </w:r>
      <w:r w:rsidR="00694A16">
        <w:fldChar w:fldCharType="separate"/>
      </w:r>
      <w:r w:rsidR="00EA2140">
        <w:rPr>
          <w:noProof/>
        </w:rPr>
        <w:t>5</w:t>
      </w:r>
      <w:r w:rsidR="00694A16">
        <w:rPr>
          <w:noProof/>
        </w:rPr>
        <w:fldChar w:fldCharType="end"/>
      </w:r>
      <w:r>
        <w:t xml:space="preserve"> Sposoby transferu informacji do beneficjentów o naborze wniosków aplikacyjnych</w:t>
      </w:r>
      <w:bookmarkEnd w:id="117"/>
    </w:p>
    <w:p w14:paraId="1D4E90FE" w14:textId="77777777" w:rsidR="001E117A" w:rsidRPr="00F8775C" w:rsidRDefault="001E117A" w:rsidP="001E117A">
      <w:pPr>
        <w:spacing w:before="120" w:after="120"/>
      </w:pPr>
      <w:r>
        <w:rPr>
          <w:noProof/>
          <w:lang w:eastAsia="pl-PL"/>
        </w:rPr>
        <w:drawing>
          <wp:inline distT="0" distB="0" distL="0" distR="0" wp14:anchorId="11E4DAF5" wp14:editId="13B0B369">
            <wp:extent cx="5760720" cy="2387336"/>
            <wp:effectExtent l="0" t="0" r="11430" b="13335"/>
            <wp:docPr id="22" name="Wykres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6A1D29B3" w14:textId="77777777" w:rsidR="001E117A" w:rsidRDefault="001E117A" w:rsidP="001E117A">
      <w:pPr>
        <w:spacing w:before="120" w:after="120"/>
        <w:rPr>
          <w:sz w:val="20"/>
          <w:szCs w:val="20"/>
        </w:rPr>
      </w:pPr>
      <w:r w:rsidRPr="00344730">
        <w:rPr>
          <w:sz w:val="20"/>
          <w:szCs w:val="20"/>
        </w:rPr>
        <w:t xml:space="preserve">Źródło: </w:t>
      </w:r>
      <w:proofErr w:type="spellStart"/>
      <w:r w:rsidRPr="00344730">
        <w:rPr>
          <w:sz w:val="20"/>
          <w:szCs w:val="20"/>
        </w:rPr>
        <w:t>Socjometr</w:t>
      </w:r>
      <w:proofErr w:type="spellEnd"/>
      <w:r w:rsidRPr="00344730">
        <w:rPr>
          <w:sz w:val="20"/>
          <w:szCs w:val="20"/>
        </w:rPr>
        <w:t>, badania własne, 2021.</w:t>
      </w:r>
    </w:p>
    <w:p w14:paraId="7BD5B887" w14:textId="77777777" w:rsidR="001E117A" w:rsidRDefault="001E117A" w:rsidP="001E117A">
      <w:pPr>
        <w:spacing w:before="120" w:after="120"/>
        <w:rPr>
          <w:sz w:val="20"/>
          <w:szCs w:val="20"/>
        </w:rPr>
      </w:pPr>
    </w:p>
    <w:p w14:paraId="2DC469E9" w14:textId="4D68D711" w:rsidR="001E117A" w:rsidRPr="008A4693" w:rsidRDefault="001E117A" w:rsidP="008A4693">
      <w:pPr>
        <w:spacing w:after="0" w:line="312" w:lineRule="auto"/>
        <w:ind w:firstLine="720"/>
        <w:jc w:val="both"/>
        <w:rPr>
          <w:sz w:val="24"/>
          <w:szCs w:val="24"/>
        </w:rPr>
      </w:pPr>
      <w:r w:rsidRPr="00B254C3">
        <w:rPr>
          <w:sz w:val="24"/>
          <w:szCs w:val="24"/>
        </w:rPr>
        <w:t>W kontekście</w:t>
      </w:r>
      <w:r>
        <w:rPr>
          <w:sz w:val="24"/>
          <w:szCs w:val="24"/>
        </w:rPr>
        <w:t xml:space="preserve"> źródeł informacji o działalności</w:t>
      </w:r>
      <w:r w:rsidRPr="00B254C3">
        <w:rPr>
          <w:sz w:val="24"/>
          <w:szCs w:val="24"/>
        </w:rPr>
        <w:t xml:space="preserve"> </w:t>
      </w:r>
      <w:r>
        <w:rPr>
          <w:sz w:val="24"/>
          <w:szCs w:val="24"/>
        </w:rPr>
        <w:t xml:space="preserve">LGD warto przytoczyć odpowiedzi </w:t>
      </w:r>
      <w:r>
        <w:rPr>
          <w:sz w:val="24"/>
          <w:szCs w:val="24"/>
        </w:rPr>
        <w:br/>
        <w:t>na pytanie o relacje beneficjentów z LGD po zakończeniu projektów. Oni bowiem są także nośnikami i źródłami informacji w społeczności lokalnej. Otóż wielu z nich ma kontakt osobisty (18) lub telefoniczny (24 na 27 badanych) z przedstawicielem LGD, czy też śledzi informacje zamieszczane przez LGD na jej stronie internetowej lub uczestniczy w spotkaniach organizowanych przez LGD. A pięciu beneficjentów uczestniczyło czynnie w budowie LSR.</w:t>
      </w:r>
      <w:bookmarkStart w:id="118" w:name="_Hlk86094344"/>
    </w:p>
    <w:p w14:paraId="5DE194E7" w14:textId="6C76CE59" w:rsidR="008A4693" w:rsidRDefault="008A4693" w:rsidP="008A4693">
      <w:pPr>
        <w:pStyle w:val="Legenda"/>
        <w:keepNext/>
      </w:pPr>
      <w:bookmarkStart w:id="119" w:name="_Toc87352014"/>
      <w:r>
        <w:t xml:space="preserve">Tabela </w:t>
      </w:r>
      <w:r w:rsidR="00694A16">
        <w:fldChar w:fldCharType="begin"/>
      </w:r>
      <w:r w:rsidR="00694A16">
        <w:instrText xml:space="preserve"> SEQ Tabela \* ARABIC </w:instrText>
      </w:r>
      <w:r w:rsidR="00694A16">
        <w:fldChar w:fldCharType="separate"/>
      </w:r>
      <w:r w:rsidR="00EA2140">
        <w:rPr>
          <w:noProof/>
        </w:rPr>
        <w:t>20</w:t>
      </w:r>
      <w:r w:rsidR="00694A16">
        <w:rPr>
          <w:noProof/>
        </w:rPr>
        <w:fldChar w:fldCharType="end"/>
      </w:r>
      <w:r>
        <w:t xml:space="preserve"> </w:t>
      </w:r>
      <w:r w:rsidRPr="008117A1">
        <w:t>Relacje beneficjentów z LGD po zakończeniu realizacji projektu</w:t>
      </w:r>
      <w:bookmarkEnd w:id="119"/>
    </w:p>
    <w:tbl>
      <w:tblPr>
        <w:tblStyle w:val="Tabela-Siatka"/>
        <w:tblW w:w="0" w:type="auto"/>
        <w:tblLook w:val="04A0" w:firstRow="1" w:lastRow="0" w:firstColumn="1" w:lastColumn="0" w:noHBand="0" w:noVBand="1"/>
      </w:tblPr>
      <w:tblGrid>
        <w:gridCol w:w="5055"/>
        <w:gridCol w:w="970"/>
        <w:gridCol w:w="1211"/>
        <w:gridCol w:w="930"/>
        <w:gridCol w:w="896"/>
      </w:tblGrid>
      <w:tr w:rsidR="001E117A" w14:paraId="2C058108" w14:textId="77777777" w:rsidTr="002C3240">
        <w:tc>
          <w:tcPr>
            <w:tcW w:w="5055" w:type="dxa"/>
            <w:vAlign w:val="center"/>
          </w:tcPr>
          <w:bookmarkEnd w:id="118"/>
          <w:p w14:paraId="631FED4E"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Zakres relacji</w:t>
            </w:r>
          </w:p>
        </w:tc>
        <w:tc>
          <w:tcPr>
            <w:tcW w:w="970" w:type="dxa"/>
            <w:vAlign w:val="center"/>
          </w:tcPr>
          <w:p w14:paraId="5ADFA51F"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tak</w:t>
            </w:r>
          </w:p>
        </w:tc>
        <w:tc>
          <w:tcPr>
            <w:tcW w:w="1211" w:type="dxa"/>
            <w:vAlign w:val="center"/>
          </w:tcPr>
          <w:p w14:paraId="50CE83A8"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Trudno powiedzieć</w:t>
            </w:r>
          </w:p>
        </w:tc>
        <w:tc>
          <w:tcPr>
            <w:tcW w:w="930" w:type="dxa"/>
            <w:vAlign w:val="center"/>
          </w:tcPr>
          <w:p w14:paraId="1D9DA55E"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nie</w:t>
            </w:r>
          </w:p>
        </w:tc>
        <w:tc>
          <w:tcPr>
            <w:tcW w:w="896" w:type="dxa"/>
            <w:vAlign w:val="center"/>
          </w:tcPr>
          <w:p w14:paraId="43DDB8C0"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N</w:t>
            </w:r>
          </w:p>
        </w:tc>
      </w:tr>
      <w:tr w:rsidR="001E117A" w14:paraId="732FF973" w14:textId="77777777" w:rsidTr="002C3240">
        <w:tc>
          <w:tcPr>
            <w:tcW w:w="5055" w:type="dxa"/>
          </w:tcPr>
          <w:p w14:paraId="6A33DD3B" w14:textId="77777777" w:rsidR="001E117A" w:rsidRDefault="001E117A" w:rsidP="002C3240">
            <w:pPr>
              <w:spacing w:before="60" w:after="60"/>
              <w:rPr>
                <w:rFonts w:asciiTheme="minorHAnsi" w:hAnsiTheme="minorHAnsi"/>
                <w:sz w:val="20"/>
                <w:szCs w:val="20"/>
              </w:rPr>
            </w:pPr>
            <w:r>
              <w:rPr>
                <w:rFonts w:asciiTheme="minorHAnsi" w:hAnsiTheme="minorHAnsi"/>
                <w:sz w:val="20"/>
                <w:szCs w:val="20"/>
              </w:rPr>
              <w:t>Uczestnictwo w spotkaniach organizowanych przez LGD</w:t>
            </w:r>
          </w:p>
        </w:tc>
        <w:tc>
          <w:tcPr>
            <w:tcW w:w="970" w:type="dxa"/>
            <w:vAlign w:val="center"/>
          </w:tcPr>
          <w:p w14:paraId="62BB0BA7"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10</w:t>
            </w:r>
          </w:p>
        </w:tc>
        <w:tc>
          <w:tcPr>
            <w:tcW w:w="1211" w:type="dxa"/>
            <w:vAlign w:val="center"/>
          </w:tcPr>
          <w:p w14:paraId="3CBB0319"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2</w:t>
            </w:r>
          </w:p>
        </w:tc>
        <w:tc>
          <w:tcPr>
            <w:tcW w:w="930" w:type="dxa"/>
            <w:vAlign w:val="center"/>
          </w:tcPr>
          <w:p w14:paraId="6D72B277"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15</w:t>
            </w:r>
          </w:p>
        </w:tc>
        <w:tc>
          <w:tcPr>
            <w:tcW w:w="896" w:type="dxa"/>
            <w:vAlign w:val="center"/>
          </w:tcPr>
          <w:p w14:paraId="64357E02"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27</w:t>
            </w:r>
          </w:p>
        </w:tc>
      </w:tr>
      <w:tr w:rsidR="001E117A" w14:paraId="0E3EBBB7" w14:textId="77777777" w:rsidTr="002C3240">
        <w:tc>
          <w:tcPr>
            <w:tcW w:w="5055" w:type="dxa"/>
          </w:tcPr>
          <w:p w14:paraId="1281B21B" w14:textId="77777777" w:rsidR="001E117A" w:rsidRDefault="001E117A" w:rsidP="002C3240">
            <w:pPr>
              <w:spacing w:before="60" w:after="60"/>
              <w:rPr>
                <w:rFonts w:asciiTheme="minorHAnsi" w:hAnsiTheme="minorHAnsi"/>
                <w:sz w:val="20"/>
                <w:szCs w:val="20"/>
              </w:rPr>
            </w:pPr>
            <w:r>
              <w:rPr>
                <w:rFonts w:asciiTheme="minorHAnsi" w:hAnsiTheme="minorHAnsi"/>
                <w:sz w:val="20"/>
                <w:szCs w:val="20"/>
              </w:rPr>
              <w:t>Kontakt telefoniczny z przedstawicielami LGD</w:t>
            </w:r>
          </w:p>
        </w:tc>
        <w:tc>
          <w:tcPr>
            <w:tcW w:w="970" w:type="dxa"/>
            <w:vAlign w:val="center"/>
          </w:tcPr>
          <w:p w14:paraId="149A7D12"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24</w:t>
            </w:r>
          </w:p>
        </w:tc>
        <w:tc>
          <w:tcPr>
            <w:tcW w:w="1211" w:type="dxa"/>
            <w:vAlign w:val="center"/>
          </w:tcPr>
          <w:p w14:paraId="05BCC50E"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2</w:t>
            </w:r>
          </w:p>
        </w:tc>
        <w:tc>
          <w:tcPr>
            <w:tcW w:w="930" w:type="dxa"/>
            <w:vAlign w:val="center"/>
          </w:tcPr>
          <w:p w14:paraId="35E04F54"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1</w:t>
            </w:r>
          </w:p>
        </w:tc>
        <w:tc>
          <w:tcPr>
            <w:tcW w:w="896" w:type="dxa"/>
            <w:vAlign w:val="center"/>
          </w:tcPr>
          <w:p w14:paraId="7950078E"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27</w:t>
            </w:r>
          </w:p>
        </w:tc>
      </w:tr>
      <w:tr w:rsidR="001E117A" w14:paraId="37E13B32" w14:textId="77777777" w:rsidTr="002C3240">
        <w:tc>
          <w:tcPr>
            <w:tcW w:w="5055" w:type="dxa"/>
          </w:tcPr>
          <w:p w14:paraId="17B408F7" w14:textId="77777777" w:rsidR="001E117A" w:rsidRDefault="001E117A" w:rsidP="002C3240">
            <w:pPr>
              <w:spacing w:before="60" w:after="60"/>
              <w:rPr>
                <w:rFonts w:asciiTheme="minorHAnsi" w:hAnsiTheme="minorHAnsi"/>
                <w:sz w:val="20"/>
                <w:szCs w:val="20"/>
              </w:rPr>
            </w:pPr>
            <w:r>
              <w:rPr>
                <w:rFonts w:asciiTheme="minorHAnsi" w:hAnsiTheme="minorHAnsi"/>
                <w:sz w:val="20"/>
                <w:szCs w:val="20"/>
              </w:rPr>
              <w:t>Czytanie komunikatów na stronie internetowej LGD</w:t>
            </w:r>
          </w:p>
        </w:tc>
        <w:tc>
          <w:tcPr>
            <w:tcW w:w="970" w:type="dxa"/>
            <w:vAlign w:val="center"/>
          </w:tcPr>
          <w:p w14:paraId="70C8A905"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14</w:t>
            </w:r>
          </w:p>
        </w:tc>
        <w:tc>
          <w:tcPr>
            <w:tcW w:w="1211" w:type="dxa"/>
            <w:vAlign w:val="center"/>
          </w:tcPr>
          <w:p w14:paraId="5D0914FC"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1</w:t>
            </w:r>
          </w:p>
        </w:tc>
        <w:tc>
          <w:tcPr>
            <w:tcW w:w="930" w:type="dxa"/>
            <w:vAlign w:val="center"/>
          </w:tcPr>
          <w:p w14:paraId="4076DE3D"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12</w:t>
            </w:r>
          </w:p>
        </w:tc>
        <w:tc>
          <w:tcPr>
            <w:tcW w:w="896" w:type="dxa"/>
            <w:vAlign w:val="center"/>
          </w:tcPr>
          <w:p w14:paraId="2B38AA12"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27</w:t>
            </w:r>
          </w:p>
        </w:tc>
      </w:tr>
      <w:tr w:rsidR="001E117A" w14:paraId="2027582E" w14:textId="77777777" w:rsidTr="002C3240">
        <w:tc>
          <w:tcPr>
            <w:tcW w:w="5055" w:type="dxa"/>
          </w:tcPr>
          <w:p w14:paraId="56A8D204" w14:textId="77777777" w:rsidR="001E117A" w:rsidRDefault="001E117A" w:rsidP="002C3240">
            <w:pPr>
              <w:spacing w:before="60" w:after="60"/>
              <w:rPr>
                <w:rFonts w:asciiTheme="minorHAnsi" w:hAnsiTheme="minorHAnsi"/>
                <w:sz w:val="20"/>
                <w:szCs w:val="20"/>
              </w:rPr>
            </w:pPr>
            <w:r>
              <w:rPr>
                <w:rFonts w:asciiTheme="minorHAnsi" w:hAnsiTheme="minorHAnsi"/>
                <w:sz w:val="20"/>
                <w:szCs w:val="20"/>
              </w:rPr>
              <w:t>Osobisty kontakt z przedstawicielami LGD</w:t>
            </w:r>
          </w:p>
        </w:tc>
        <w:tc>
          <w:tcPr>
            <w:tcW w:w="970" w:type="dxa"/>
            <w:vAlign w:val="center"/>
          </w:tcPr>
          <w:p w14:paraId="258DD007"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18</w:t>
            </w:r>
          </w:p>
        </w:tc>
        <w:tc>
          <w:tcPr>
            <w:tcW w:w="1211" w:type="dxa"/>
            <w:vAlign w:val="center"/>
          </w:tcPr>
          <w:p w14:paraId="4C725796"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0</w:t>
            </w:r>
          </w:p>
        </w:tc>
        <w:tc>
          <w:tcPr>
            <w:tcW w:w="930" w:type="dxa"/>
            <w:vAlign w:val="center"/>
          </w:tcPr>
          <w:p w14:paraId="5996F46D"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9</w:t>
            </w:r>
          </w:p>
        </w:tc>
        <w:tc>
          <w:tcPr>
            <w:tcW w:w="896" w:type="dxa"/>
            <w:vAlign w:val="center"/>
          </w:tcPr>
          <w:p w14:paraId="0F2BD8C3"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27</w:t>
            </w:r>
          </w:p>
        </w:tc>
      </w:tr>
      <w:tr w:rsidR="001E117A" w14:paraId="18210B23" w14:textId="77777777" w:rsidTr="002C3240">
        <w:tc>
          <w:tcPr>
            <w:tcW w:w="5055" w:type="dxa"/>
          </w:tcPr>
          <w:p w14:paraId="206E9E0D" w14:textId="77777777" w:rsidR="001E117A" w:rsidRDefault="001E117A" w:rsidP="002C3240">
            <w:pPr>
              <w:spacing w:before="60" w:after="60"/>
              <w:rPr>
                <w:rFonts w:asciiTheme="minorHAnsi" w:hAnsiTheme="minorHAnsi"/>
                <w:sz w:val="20"/>
                <w:szCs w:val="20"/>
              </w:rPr>
            </w:pPr>
            <w:r>
              <w:rPr>
                <w:rFonts w:asciiTheme="minorHAnsi" w:hAnsiTheme="minorHAnsi"/>
                <w:sz w:val="20"/>
                <w:szCs w:val="20"/>
              </w:rPr>
              <w:t>Inny sposób kontaktu</w:t>
            </w:r>
          </w:p>
        </w:tc>
        <w:tc>
          <w:tcPr>
            <w:tcW w:w="970" w:type="dxa"/>
            <w:vAlign w:val="center"/>
          </w:tcPr>
          <w:p w14:paraId="4EB21B2F"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6</w:t>
            </w:r>
          </w:p>
        </w:tc>
        <w:tc>
          <w:tcPr>
            <w:tcW w:w="1211" w:type="dxa"/>
            <w:vAlign w:val="center"/>
          </w:tcPr>
          <w:p w14:paraId="21C9B856"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2</w:t>
            </w:r>
          </w:p>
        </w:tc>
        <w:tc>
          <w:tcPr>
            <w:tcW w:w="930" w:type="dxa"/>
            <w:vAlign w:val="center"/>
          </w:tcPr>
          <w:p w14:paraId="52B1820C"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19</w:t>
            </w:r>
          </w:p>
        </w:tc>
        <w:tc>
          <w:tcPr>
            <w:tcW w:w="896" w:type="dxa"/>
            <w:vAlign w:val="center"/>
          </w:tcPr>
          <w:p w14:paraId="7ED6F925" w14:textId="77777777" w:rsidR="001E117A" w:rsidRDefault="001E117A" w:rsidP="002C3240">
            <w:pPr>
              <w:spacing w:before="60" w:after="60"/>
              <w:jc w:val="center"/>
              <w:rPr>
                <w:rFonts w:asciiTheme="minorHAnsi" w:hAnsiTheme="minorHAnsi"/>
                <w:sz w:val="20"/>
                <w:szCs w:val="20"/>
              </w:rPr>
            </w:pPr>
            <w:r>
              <w:rPr>
                <w:rFonts w:asciiTheme="minorHAnsi" w:hAnsiTheme="minorHAnsi"/>
                <w:sz w:val="20"/>
                <w:szCs w:val="20"/>
              </w:rPr>
              <w:t>27</w:t>
            </w:r>
          </w:p>
        </w:tc>
      </w:tr>
    </w:tbl>
    <w:p w14:paraId="46B4F995" w14:textId="77777777" w:rsidR="001E117A" w:rsidRDefault="001E117A" w:rsidP="001E117A">
      <w:pPr>
        <w:spacing w:before="120" w:after="120"/>
        <w:rPr>
          <w:sz w:val="20"/>
          <w:szCs w:val="20"/>
        </w:rPr>
      </w:pPr>
      <w:r>
        <w:rPr>
          <w:sz w:val="20"/>
          <w:szCs w:val="20"/>
        </w:rPr>
        <w:t xml:space="preserve">Źródło: </w:t>
      </w:r>
      <w:proofErr w:type="spellStart"/>
      <w:r>
        <w:rPr>
          <w:sz w:val="20"/>
          <w:szCs w:val="20"/>
        </w:rPr>
        <w:t>Socjometr</w:t>
      </w:r>
      <w:proofErr w:type="spellEnd"/>
      <w:r>
        <w:rPr>
          <w:sz w:val="20"/>
          <w:szCs w:val="20"/>
        </w:rPr>
        <w:t>, badania własne, 2021.</w:t>
      </w:r>
    </w:p>
    <w:p w14:paraId="27D7A7FD" w14:textId="4A0F84E9" w:rsidR="001E117A" w:rsidRPr="004365A3" w:rsidRDefault="001E117A" w:rsidP="001E117A">
      <w:pPr>
        <w:spacing w:before="120" w:after="120" w:line="312" w:lineRule="auto"/>
        <w:rPr>
          <w:color w:val="000000" w:themeColor="text1"/>
        </w:rPr>
      </w:pPr>
      <w:r>
        <w:rPr>
          <w:color w:val="000000" w:themeColor="text1"/>
        </w:rPr>
        <w:br w:type="column"/>
      </w:r>
    </w:p>
    <w:p w14:paraId="38477E07" w14:textId="586EAFB4" w:rsidR="008A4693" w:rsidRDefault="008A4693" w:rsidP="008A4693">
      <w:pPr>
        <w:pStyle w:val="Legenda"/>
        <w:keepNext/>
      </w:pPr>
      <w:bookmarkStart w:id="120" w:name="_Toc87352032"/>
      <w:r>
        <w:t xml:space="preserve">Wykres </w:t>
      </w:r>
      <w:r w:rsidR="00694A16">
        <w:fldChar w:fldCharType="begin"/>
      </w:r>
      <w:r w:rsidR="00694A16">
        <w:instrText xml:space="preserve"> SEQ Wykres \* ARABIC </w:instrText>
      </w:r>
      <w:r w:rsidR="00694A16">
        <w:fldChar w:fldCharType="separate"/>
      </w:r>
      <w:r w:rsidR="00EA2140">
        <w:rPr>
          <w:noProof/>
        </w:rPr>
        <w:t>6</w:t>
      </w:r>
      <w:r w:rsidR="00694A16">
        <w:rPr>
          <w:noProof/>
        </w:rPr>
        <w:fldChar w:fldCharType="end"/>
      </w:r>
      <w:r>
        <w:t xml:space="preserve"> </w:t>
      </w:r>
      <w:r w:rsidRPr="006A2A89">
        <w:t>Relacje beneficjentów z LGD po zakończeniu realizacji projektu</w:t>
      </w:r>
      <w:bookmarkEnd w:id="120"/>
    </w:p>
    <w:p w14:paraId="17546D1B" w14:textId="77777777" w:rsidR="001E117A" w:rsidRDefault="001E117A" w:rsidP="001E117A">
      <w:pPr>
        <w:spacing w:before="120" w:after="120"/>
        <w:rPr>
          <w:rFonts w:cstheme="minorHAnsi"/>
          <w:color w:val="000000"/>
          <w:sz w:val="20"/>
          <w:szCs w:val="20"/>
        </w:rPr>
      </w:pPr>
      <w:r>
        <w:rPr>
          <w:noProof/>
          <w:lang w:eastAsia="pl-PL"/>
        </w:rPr>
        <w:drawing>
          <wp:inline distT="0" distB="0" distL="0" distR="0" wp14:anchorId="7CDF84C7" wp14:editId="25F5CAFE">
            <wp:extent cx="5753735" cy="2453390"/>
            <wp:effectExtent l="0" t="0" r="18415" b="4445"/>
            <wp:docPr id="26" name="Wykres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64162807" w14:textId="792E47F8" w:rsidR="001E117A" w:rsidRPr="008A4693" w:rsidRDefault="001E117A" w:rsidP="001E117A">
      <w:pPr>
        <w:spacing w:before="120" w:after="120"/>
        <w:rPr>
          <w:sz w:val="20"/>
          <w:szCs w:val="20"/>
        </w:rPr>
      </w:pPr>
      <w:r>
        <w:rPr>
          <w:sz w:val="20"/>
          <w:szCs w:val="20"/>
        </w:rPr>
        <w:t xml:space="preserve">Źródło: </w:t>
      </w:r>
      <w:proofErr w:type="spellStart"/>
      <w:r>
        <w:rPr>
          <w:sz w:val="20"/>
          <w:szCs w:val="20"/>
        </w:rPr>
        <w:t>Socjometr</w:t>
      </w:r>
      <w:proofErr w:type="spellEnd"/>
      <w:r>
        <w:rPr>
          <w:sz w:val="20"/>
          <w:szCs w:val="20"/>
        </w:rPr>
        <w:t>, badania własne, 2021.</w:t>
      </w:r>
    </w:p>
    <w:p w14:paraId="410A80E4" w14:textId="77777777" w:rsidR="001E117A" w:rsidRPr="00426735" w:rsidRDefault="001E117A" w:rsidP="001E117A">
      <w:pPr>
        <w:pStyle w:val="Nagwek2"/>
        <w:spacing w:before="240" w:after="120" w:line="312" w:lineRule="auto"/>
        <w:rPr>
          <w:color w:val="0070C0"/>
          <w:sz w:val="24"/>
          <w:szCs w:val="24"/>
        </w:rPr>
      </w:pPr>
      <w:bookmarkStart w:id="121" w:name="_Toc86402444"/>
      <w:bookmarkStart w:id="122" w:name="_Toc87351976"/>
      <w:r w:rsidRPr="00426735">
        <w:rPr>
          <w:color w:val="0070C0"/>
          <w:sz w:val="24"/>
          <w:szCs w:val="24"/>
        </w:rPr>
        <w:t>Realizacja doradztwa przez biuro LGD</w:t>
      </w:r>
      <w:bookmarkEnd w:id="121"/>
      <w:bookmarkEnd w:id="122"/>
    </w:p>
    <w:p w14:paraId="4AFF7754" w14:textId="342D5192" w:rsidR="001E117A" w:rsidRPr="00B22DCB" w:rsidRDefault="001E117A" w:rsidP="00B22DCB">
      <w:pPr>
        <w:spacing w:after="0" w:line="312" w:lineRule="auto"/>
        <w:ind w:firstLine="720"/>
        <w:jc w:val="both"/>
        <w:rPr>
          <w:sz w:val="24"/>
          <w:szCs w:val="24"/>
        </w:rPr>
      </w:pPr>
      <w:bookmarkStart w:id="123" w:name="_Hlk81753994"/>
      <w:r w:rsidRPr="00B22DCB">
        <w:rPr>
          <w:sz w:val="24"/>
          <w:szCs w:val="24"/>
        </w:rPr>
        <w:t>Doradztwo – jedna z efektywnych metod komunikowania – realizowane przez biuro LGD Brama Beskidu zamyka się liczbą 577 podmiotów, które skorzystały z porad w analizowanym okresie</w:t>
      </w:r>
      <w:r w:rsidR="008A4693">
        <w:rPr>
          <w:sz w:val="24"/>
          <w:szCs w:val="24"/>
        </w:rPr>
        <w:t>.</w:t>
      </w:r>
      <w:r w:rsidRPr="00B22DCB">
        <w:rPr>
          <w:sz w:val="24"/>
          <w:szCs w:val="24"/>
        </w:rPr>
        <w:t xml:space="preserve"> </w:t>
      </w:r>
    </w:p>
    <w:p w14:paraId="4591BCD0" w14:textId="605008A2" w:rsidR="001E117A" w:rsidRPr="007F3D97" w:rsidRDefault="001E117A" w:rsidP="00B22DCB">
      <w:pPr>
        <w:rPr>
          <w:b/>
        </w:rPr>
      </w:pPr>
      <w:bookmarkStart w:id="124" w:name="_Hlk86094380"/>
      <w:bookmarkEnd w:id="123"/>
    </w:p>
    <w:p w14:paraId="2EF79869" w14:textId="42FDD6DD" w:rsidR="008A4693" w:rsidRDefault="008A4693" w:rsidP="008A4693">
      <w:pPr>
        <w:pStyle w:val="Legenda"/>
        <w:keepNext/>
      </w:pPr>
      <w:bookmarkStart w:id="125" w:name="_Toc87352015"/>
      <w:r>
        <w:t xml:space="preserve">Tabela </w:t>
      </w:r>
      <w:r w:rsidR="00694A16">
        <w:fldChar w:fldCharType="begin"/>
      </w:r>
      <w:r w:rsidR="00694A16">
        <w:instrText xml:space="preserve"> SEQ Tabela \* ARABIC </w:instrText>
      </w:r>
      <w:r w:rsidR="00694A16">
        <w:fldChar w:fldCharType="separate"/>
      </w:r>
      <w:r w:rsidR="00EA2140">
        <w:rPr>
          <w:noProof/>
        </w:rPr>
        <w:t>21</w:t>
      </w:r>
      <w:r w:rsidR="00694A16">
        <w:rPr>
          <w:noProof/>
        </w:rPr>
        <w:fldChar w:fldCharType="end"/>
      </w:r>
      <w:r>
        <w:t xml:space="preserve"> </w:t>
      </w:r>
      <w:r w:rsidRPr="00672C66">
        <w:t>Liczba podmiotów, które skorzystały z doradztwa świadczonego przez biuro LGD Brama Beskidu w okresie 31.12.2016-31.05.2021</w:t>
      </w:r>
      <w:bookmarkEnd w:id="125"/>
    </w:p>
    <w:tbl>
      <w:tblPr>
        <w:tblW w:w="921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850"/>
        <w:gridCol w:w="851"/>
        <w:gridCol w:w="850"/>
        <w:gridCol w:w="851"/>
        <w:gridCol w:w="992"/>
        <w:gridCol w:w="850"/>
        <w:gridCol w:w="1135"/>
      </w:tblGrid>
      <w:tr w:rsidR="001E117A" w14:paraId="3176ECF9" w14:textId="77777777" w:rsidTr="002C3240">
        <w:trPr>
          <w:trHeight w:val="504"/>
        </w:trPr>
        <w:tc>
          <w:tcPr>
            <w:tcW w:w="2835" w:type="dxa"/>
            <w:vMerge w:val="restart"/>
            <w:shd w:val="clear" w:color="auto" w:fill="auto"/>
            <w:vAlign w:val="center"/>
          </w:tcPr>
          <w:bookmarkEnd w:id="124"/>
          <w:p w14:paraId="0305559A" w14:textId="77777777" w:rsidR="001E117A" w:rsidRPr="00DF46BD" w:rsidRDefault="001E117A" w:rsidP="002C3240">
            <w:pPr>
              <w:spacing w:before="40" w:after="40" w:line="240" w:lineRule="auto"/>
              <w:rPr>
                <w:color w:val="BFBFBF"/>
              </w:rPr>
            </w:pPr>
            <w:r w:rsidRPr="00DF46BD">
              <w:t>Wyszczególnienie</w:t>
            </w:r>
          </w:p>
        </w:tc>
        <w:tc>
          <w:tcPr>
            <w:tcW w:w="5244" w:type="dxa"/>
            <w:gridSpan w:val="6"/>
            <w:vAlign w:val="center"/>
          </w:tcPr>
          <w:p w14:paraId="7EB1A6D8" w14:textId="77777777" w:rsidR="001E117A" w:rsidRPr="00DF46BD" w:rsidRDefault="001E117A" w:rsidP="002C3240">
            <w:pPr>
              <w:spacing w:before="40" w:after="40" w:line="240" w:lineRule="auto"/>
              <w:jc w:val="center"/>
            </w:pPr>
            <w:r w:rsidRPr="00DF46BD">
              <w:t>Dane na dzień</w:t>
            </w:r>
          </w:p>
        </w:tc>
        <w:tc>
          <w:tcPr>
            <w:tcW w:w="1135" w:type="dxa"/>
            <w:vMerge w:val="restart"/>
            <w:vAlign w:val="center"/>
          </w:tcPr>
          <w:p w14:paraId="005AABA1" w14:textId="77777777" w:rsidR="001E117A" w:rsidRPr="00DF46BD" w:rsidRDefault="001E117A" w:rsidP="002C3240">
            <w:pPr>
              <w:spacing w:before="40" w:after="40" w:line="240" w:lineRule="auto"/>
              <w:jc w:val="center"/>
            </w:pPr>
            <w:r>
              <w:t xml:space="preserve">Ogółem </w:t>
            </w:r>
            <w:r>
              <w:br/>
              <w:t xml:space="preserve">w okresie </w:t>
            </w:r>
            <w:r w:rsidRPr="00415ED8">
              <w:rPr>
                <w:sz w:val="20"/>
                <w:szCs w:val="20"/>
              </w:rPr>
              <w:t>2016-2021</w:t>
            </w:r>
          </w:p>
        </w:tc>
      </w:tr>
      <w:tr w:rsidR="001E117A" w14:paraId="73D56711" w14:textId="77777777" w:rsidTr="002C3240">
        <w:trPr>
          <w:trHeight w:val="479"/>
        </w:trPr>
        <w:tc>
          <w:tcPr>
            <w:tcW w:w="2835" w:type="dxa"/>
            <w:vMerge/>
            <w:shd w:val="clear" w:color="auto" w:fill="auto"/>
            <w:vAlign w:val="center"/>
          </w:tcPr>
          <w:p w14:paraId="3A6DC9C0" w14:textId="77777777" w:rsidR="001E117A" w:rsidRPr="00DF46BD" w:rsidRDefault="001E117A" w:rsidP="002C3240">
            <w:pPr>
              <w:widowControl w:val="0"/>
              <w:pBdr>
                <w:top w:val="nil"/>
                <w:left w:val="nil"/>
                <w:bottom w:val="nil"/>
                <w:right w:val="nil"/>
                <w:between w:val="nil"/>
              </w:pBdr>
              <w:spacing w:before="40" w:after="40" w:line="240" w:lineRule="auto"/>
              <w:jc w:val="center"/>
            </w:pPr>
          </w:p>
        </w:tc>
        <w:tc>
          <w:tcPr>
            <w:tcW w:w="850" w:type="dxa"/>
            <w:vAlign w:val="center"/>
          </w:tcPr>
          <w:p w14:paraId="20E1A2F1" w14:textId="77777777" w:rsidR="001E117A" w:rsidRPr="00DF46BD" w:rsidRDefault="001E117A" w:rsidP="002C3240">
            <w:pPr>
              <w:spacing w:before="40" w:after="40" w:line="240" w:lineRule="auto"/>
              <w:jc w:val="center"/>
            </w:pPr>
            <w:r w:rsidRPr="00DF46BD">
              <w:t>31.12.</w:t>
            </w:r>
            <w:r>
              <w:t xml:space="preserve"> </w:t>
            </w:r>
            <w:r w:rsidRPr="00DF46BD">
              <w:t>2016</w:t>
            </w:r>
          </w:p>
        </w:tc>
        <w:tc>
          <w:tcPr>
            <w:tcW w:w="851" w:type="dxa"/>
            <w:vAlign w:val="center"/>
          </w:tcPr>
          <w:p w14:paraId="0B34C960" w14:textId="77777777" w:rsidR="001E117A" w:rsidRPr="00DF46BD" w:rsidRDefault="001E117A" w:rsidP="002C3240">
            <w:pPr>
              <w:spacing w:before="40" w:after="40" w:line="240" w:lineRule="auto"/>
              <w:jc w:val="center"/>
            </w:pPr>
            <w:r w:rsidRPr="00DF46BD">
              <w:t>31.12.</w:t>
            </w:r>
            <w:r>
              <w:t xml:space="preserve"> </w:t>
            </w:r>
            <w:r w:rsidRPr="00DF46BD">
              <w:t>2017</w:t>
            </w:r>
          </w:p>
        </w:tc>
        <w:tc>
          <w:tcPr>
            <w:tcW w:w="850" w:type="dxa"/>
            <w:vAlign w:val="center"/>
          </w:tcPr>
          <w:p w14:paraId="031E28D8" w14:textId="77777777" w:rsidR="001E117A" w:rsidRPr="00DF46BD" w:rsidRDefault="001E117A" w:rsidP="002C3240">
            <w:pPr>
              <w:spacing w:before="40" w:after="40" w:line="240" w:lineRule="auto"/>
              <w:jc w:val="center"/>
            </w:pPr>
            <w:r w:rsidRPr="00DF46BD">
              <w:t>31.12.</w:t>
            </w:r>
            <w:r>
              <w:t xml:space="preserve"> </w:t>
            </w:r>
            <w:r w:rsidRPr="00DF46BD">
              <w:t>2018</w:t>
            </w:r>
          </w:p>
        </w:tc>
        <w:tc>
          <w:tcPr>
            <w:tcW w:w="851" w:type="dxa"/>
            <w:vAlign w:val="center"/>
          </w:tcPr>
          <w:p w14:paraId="37118617" w14:textId="77777777" w:rsidR="001E117A" w:rsidRPr="00DF46BD" w:rsidRDefault="001E117A" w:rsidP="002C3240">
            <w:pPr>
              <w:spacing w:before="40" w:after="40" w:line="240" w:lineRule="auto"/>
              <w:jc w:val="center"/>
            </w:pPr>
            <w:r w:rsidRPr="00DF46BD">
              <w:t>31.12.</w:t>
            </w:r>
            <w:r>
              <w:t xml:space="preserve"> </w:t>
            </w:r>
            <w:r w:rsidRPr="00DF46BD">
              <w:t>2019</w:t>
            </w:r>
          </w:p>
        </w:tc>
        <w:tc>
          <w:tcPr>
            <w:tcW w:w="992" w:type="dxa"/>
            <w:vAlign w:val="center"/>
          </w:tcPr>
          <w:p w14:paraId="3651ECDC" w14:textId="77777777" w:rsidR="001E117A" w:rsidRPr="00DF46BD" w:rsidRDefault="001E117A" w:rsidP="002C3240">
            <w:pPr>
              <w:spacing w:before="40" w:after="40" w:line="240" w:lineRule="auto"/>
              <w:jc w:val="center"/>
            </w:pPr>
            <w:r w:rsidRPr="00DF46BD">
              <w:t>31.12.</w:t>
            </w:r>
            <w:r>
              <w:t xml:space="preserve"> </w:t>
            </w:r>
            <w:r w:rsidRPr="00DF46BD">
              <w:t>2020</w:t>
            </w:r>
          </w:p>
        </w:tc>
        <w:tc>
          <w:tcPr>
            <w:tcW w:w="850" w:type="dxa"/>
            <w:vAlign w:val="center"/>
          </w:tcPr>
          <w:p w14:paraId="7FF88FDB" w14:textId="77777777" w:rsidR="001E117A" w:rsidRPr="00DF46BD" w:rsidRDefault="001E117A" w:rsidP="002C3240">
            <w:pPr>
              <w:spacing w:before="40" w:after="40" w:line="240" w:lineRule="auto"/>
              <w:jc w:val="center"/>
            </w:pPr>
            <w:r w:rsidRPr="00DF46BD">
              <w:t>31.05.2021</w:t>
            </w:r>
          </w:p>
        </w:tc>
        <w:tc>
          <w:tcPr>
            <w:tcW w:w="1135" w:type="dxa"/>
            <w:vMerge/>
          </w:tcPr>
          <w:p w14:paraId="7DB3BFE3" w14:textId="77777777" w:rsidR="001E117A" w:rsidRPr="00DF46BD" w:rsidRDefault="001E117A" w:rsidP="002C3240">
            <w:pPr>
              <w:spacing w:before="40" w:after="40" w:line="240" w:lineRule="auto"/>
              <w:jc w:val="center"/>
            </w:pPr>
          </w:p>
        </w:tc>
      </w:tr>
      <w:tr w:rsidR="001E117A" w14:paraId="6D4FF3D9" w14:textId="77777777" w:rsidTr="002C3240">
        <w:trPr>
          <w:trHeight w:val="504"/>
        </w:trPr>
        <w:tc>
          <w:tcPr>
            <w:tcW w:w="2835" w:type="dxa"/>
            <w:vAlign w:val="center"/>
          </w:tcPr>
          <w:p w14:paraId="5CDFDDE7" w14:textId="77777777" w:rsidR="001E117A" w:rsidRPr="00DF46BD" w:rsidRDefault="001E117A" w:rsidP="002C3240">
            <w:pPr>
              <w:spacing w:before="40" w:after="40" w:line="240" w:lineRule="auto"/>
            </w:pPr>
            <w:r w:rsidRPr="00DF46BD">
              <w:t>Liczba podmiotów, którym udzielono indywidualnego doradztwa w biurze</w:t>
            </w:r>
          </w:p>
        </w:tc>
        <w:tc>
          <w:tcPr>
            <w:tcW w:w="850" w:type="dxa"/>
            <w:vAlign w:val="center"/>
          </w:tcPr>
          <w:p w14:paraId="1350C1F5" w14:textId="77777777" w:rsidR="001E117A" w:rsidRPr="00DF46BD" w:rsidRDefault="001E117A" w:rsidP="002C3240">
            <w:pPr>
              <w:spacing w:before="40" w:after="40" w:line="240" w:lineRule="auto"/>
              <w:jc w:val="center"/>
            </w:pPr>
            <w:r w:rsidRPr="00DF46BD">
              <w:t>114</w:t>
            </w:r>
          </w:p>
        </w:tc>
        <w:tc>
          <w:tcPr>
            <w:tcW w:w="851" w:type="dxa"/>
            <w:vAlign w:val="center"/>
          </w:tcPr>
          <w:p w14:paraId="1C2DA215" w14:textId="77777777" w:rsidR="001E117A" w:rsidRPr="00DF46BD" w:rsidRDefault="001E117A" w:rsidP="002C3240">
            <w:pPr>
              <w:spacing w:before="40" w:after="40" w:line="240" w:lineRule="auto"/>
              <w:jc w:val="center"/>
            </w:pPr>
            <w:r w:rsidRPr="00DF46BD">
              <w:t>164</w:t>
            </w:r>
          </w:p>
        </w:tc>
        <w:tc>
          <w:tcPr>
            <w:tcW w:w="850" w:type="dxa"/>
            <w:vAlign w:val="center"/>
          </w:tcPr>
          <w:p w14:paraId="1DAFBD72" w14:textId="77777777" w:rsidR="001E117A" w:rsidRPr="00DF46BD" w:rsidRDefault="001E117A" w:rsidP="002C3240">
            <w:pPr>
              <w:spacing w:before="40" w:after="40" w:line="240" w:lineRule="auto"/>
              <w:jc w:val="center"/>
            </w:pPr>
            <w:r w:rsidRPr="00DF46BD">
              <w:t>93</w:t>
            </w:r>
          </w:p>
        </w:tc>
        <w:tc>
          <w:tcPr>
            <w:tcW w:w="851" w:type="dxa"/>
            <w:vAlign w:val="center"/>
          </w:tcPr>
          <w:p w14:paraId="7A0392A1" w14:textId="77777777" w:rsidR="001E117A" w:rsidRPr="00DF46BD" w:rsidRDefault="001E117A" w:rsidP="002C3240">
            <w:pPr>
              <w:spacing w:before="40" w:after="40" w:line="240" w:lineRule="auto"/>
              <w:jc w:val="center"/>
            </w:pPr>
            <w:r w:rsidRPr="00DF46BD">
              <w:t>62</w:t>
            </w:r>
          </w:p>
        </w:tc>
        <w:tc>
          <w:tcPr>
            <w:tcW w:w="992" w:type="dxa"/>
            <w:vAlign w:val="center"/>
          </w:tcPr>
          <w:p w14:paraId="761D30FB" w14:textId="77777777" w:rsidR="001E117A" w:rsidRPr="00DF46BD" w:rsidRDefault="001E117A" w:rsidP="002C3240">
            <w:pPr>
              <w:spacing w:before="40" w:after="40" w:line="240" w:lineRule="auto"/>
              <w:jc w:val="center"/>
            </w:pPr>
            <w:r w:rsidRPr="00DF46BD">
              <w:t>30</w:t>
            </w:r>
          </w:p>
        </w:tc>
        <w:tc>
          <w:tcPr>
            <w:tcW w:w="850" w:type="dxa"/>
            <w:vAlign w:val="center"/>
          </w:tcPr>
          <w:p w14:paraId="58ED0F2F" w14:textId="77777777" w:rsidR="001E117A" w:rsidRPr="00DF46BD" w:rsidRDefault="001E117A" w:rsidP="002C3240">
            <w:pPr>
              <w:spacing w:before="40" w:after="40" w:line="240" w:lineRule="auto"/>
              <w:jc w:val="center"/>
            </w:pPr>
            <w:r w:rsidRPr="00DF46BD">
              <w:t>0</w:t>
            </w:r>
          </w:p>
        </w:tc>
        <w:tc>
          <w:tcPr>
            <w:tcW w:w="1135" w:type="dxa"/>
            <w:vAlign w:val="center"/>
          </w:tcPr>
          <w:p w14:paraId="196C5D9C" w14:textId="77777777" w:rsidR="001E117A" w:rsidRPr="00DF46BD" w:rsidRDefault="001E117A" w:rsidP="002C3240">
            <w:pPr>
              <w:spacing w:before="40" w:after="40" w:line="240" w:lineRule="auto"/>
              <w:jc w:val="center"/>
            </w:pPr>
            <w:r>
              <w:t>463</w:t>
            </w:r>
          </w:p>
        </w:tc>
      </w:tr>
      <w:tr w:rsidR="001E117A" w14:paraId="08C49135" w14:textId="77777777" w:rsidTr="002C3240">
        <w:trPr>
          <w:trHeight w:val="479"/>
        </w:trPr>
        <w:tc>
          <w:tcPr>
            <w:tcW w:w="2835" w:type="dxa"/>
            <w:vAlign w:val="center"/>
          </w:tcPr>
          <w:p w14:paraId="2F4AC54B" w14:textId="77777777" w:rsidR="001E117A" w:rsidRPr="00DF46BD" w:rsidRDefault="001E117A" w:rsidP="002C3240">
            <w:pPr>
              <w:spacing w:before="40" w:after="40" w:line="240" w:lineRule="auto"/>
            </w:pPr>
            <w:r w:rsidRPr="00DF46BD">
              <w:t>Liczba podmiotów, którym udzielono indywidualnego doradztwa udzielonych telefonicznie</w:t>
            </w:r>
          </w:p>
        </w:tc>
        <w:tc>
          <w:tcPr>
            <w:tcW w:w="850" w:type="dxa"/>
            <w:vAlign w:val="center"/>
          </w:tcPr>
          <w:p w14:paraId="627F92A7" w14:textId="77777777" w:rsidR="001E117A" w:rsidRPr="00DF46BD" w:rsidRDefault="001E117A" w:rsidP="002C3240">
            <w:pPr>
              <w:spacing w:before="40" w:after="40" w:line="240" w:lineRule="auto"/>
              <w:jc w:val="center"/>
            </w:pPr>
            <w:r w:rsidRPr="00DF46BD">
              <w:t>1</w:t>
            </w:r>
          </w:p>
        </w:tc>
        <w:tc>
          <w:tcPr>
            <w:tcW w:w="851" w:type="dxa"/>
            <w:vAlign w:val="center"/>
          </w:tcPr>
          <w:p w14:paraId="532A0AA6" w14:textId="77777777" w:rsidR="001E117A" w:rsidRPr="00DF46BD" w:rsidRDefault="001E117A" w:rsidP="002C3240">
            <w:pPr>
              <w:spacing w:before="40" w:after="40" w:line="240" w:lineRule="auto"/>
              <w:jc w:val="center"/>
            </w:pPr>
            <w:r w:rsidRPr="00DF46BD">
              <w:t>21</w:t>
            </w:r>
          </w:p>
        </w:tc>
        <w:tc>
          <w:tcPr>
            <w:tcW w:w="850" w:type="dxa"/>
            <w:vAlign w:val="center"/>
          </w:tcPr>
          <w:p w14:paraId="0EE7776C" w14:textId="77777777" w:rsidR="001E117A" w:rsidRPr="00DF46BD" w:rsidRDefault="001E117A" w:rsidP="002C3240">
            <w:pPr>
              <w:spacing w:before="40" w:after="40" w:line="240" w:lineRule="auto"/>
              <w:jc w:val="center"/>
            </w:pPr>
            <w:r w:rsidRPr="00DF46BD">
              <w:t>0</w:t>
            </w:r>
          </w:p>
        </w:tc>
        <w:tc>
          <w:tcPr>
            <w:tcW w:w="851" w:type="dxa"/>
            <w:vAlign w:val="center"/>
          </w:tcPr>
          <w:p w14:paraId="60DD1A09" w14:textId="77777777" w:rsidR="001E117A" w:rsidRPr="00DF46BD" w:rsidRDefault="001E117A" w:rsidP="002C3240">
            <w:pPr>
              <w:spacing w:before="40" w:after="40" w:line="240" w:lineRule="auto"/>
              <w:jc w:val="center"/>
            </w:pPr>
            <w:r w:rsidRPr="00DF46BD">
              <w:t>0</w:t>
            </w:r>
          </w:p>
        </w:tc>
        <w:tc>
          <w:tcPr>
            <w:tcW w:w="992" w:type="dxa"/>
            <w:vAlign w:val="center"/>
          </w:tcPr>
          <w:p w14:paraId="1D3CC721" w14:textId="77777777" w:rsidR="001E117A" w:rsidRPr="00DF46BD" w:rsidRDefault="001E117A" w:rsidP="002C3240">
            <w:pPr>
              <w:spacing w:before="40" w:after="40" w:line="240" w:lineRule="auto"/>
              <w:jc w:val="center"/>
            </w:pPr>
            <w:r w:rsidRPr="00DF46BD">
              <w:t>23</w:t>
            </w:r>
          </w:p>
        </w:tc>
        <w:tc>
          <w:tcPr>
            <w:tcW w:w="850" w:type="dxa"/>
            <w:vAlign w:val="center"/>
          </w:tcPr>
          <w:p w14:paraId="3FAFFA21" w14:textId="77777777" w:rsidR="001E117A" w:rsidRPr="00DF46BD" w:rsidRDefault="001E117A" w:rsidP="002C3240">
            <w:pPr>
              <w:spacing w:before="40" w:after="40" w:line="240" w:lineRule="auto"/>
              <w:jc w:val="center"/>
            </w:pPr>
            <w:r w:rsidRPr="00DF46BD">
              <w:t>61</w:t>
            </w:r>
          </w:p>
        </w:tc>
        <w:tc>
          <w:tcPr>
            <w:tcW w:w="1135" w:type="dxa"/>
            <w:vAlign w:val="center"/>
          </w:tcPr>
          <w:p w14:paraId="5D1BA638" w14:textId="77777777" w:rsidR="001E117A" w:rsidRPr="00DF46BD" w:rsidRDefault="001E117A" w:rsidP="002C3240">
            <w:pPr>
              <w:spacing w:before="40" w:after="40" w:line="240" w:lineRule="auto"/>
              <w:jc w:val="center"/>
            </w:pPr>
            <w:r>
              <w:t>106</w:t>
            </w:r>
          </w:p>
        </w:tc>
      </w:tr>
      <w:tr w:rsidR="001E117A" w14:paraId="2C1E33A1" w14:textId="77777777" w:rsidTr="002C3240">
        <w:trPr>
          <w:trHeight w:val="504"/>
        </w:trPr>
        <w:tc>
          <w:tcPr>
            <w:tcW w:w="2835" w:type="dxa"/>
            <w:vAlign w:val="center"/>
          </w:tcPr>
          <w:p w14:paraId="78035014" w14:textId="77777777" w:rsidR="001E117A" w:rsidRPr="00DF46BD" w:rsidRDefault="001E117A" w:rsidP="002C3240">
            <w:pPr>
              <w:spacing w:before="40" w:after="40" w:line="240" w:lineRule="auto"/>
            </w:pPr>
            <w:r w:rsidRPr="00DF46BD">
              <w:t>Liczba podmiotów, którym udzielono indywidualnego doradztwa mailowo/ przez Internet</w:t>
            </w:r>
          </w:p>
        </w:tc>
        <w:tc>
          <w:tcPr>
            <w:tcW w:w="850" w:type="dxa"/>
            <w:vAlign w:val="center"/>
          </w:tcPr>
          <w:p w14:paraId="32240774" w14:textId="77777777" w:rsidR="001E117A" w:rsidRPr="00DF46BD" w:rsidRDefault="001E117A" w:rsidP="002C3240">
            <w:pPr>
              <w:spacing w:before="40" w:after="40" w:line="240" w:lineRule="auto"/>
              <w:jc w:val="center"/>
            </w:pPr>
            <w:r w:rsidRPr="00DF46BD">
              <w:t>0</w:t>
            </w:r>
          </w:p>
        </w:tc>
        <w:tc>
          <w:tcPr>
            <w:tcW w:w="851" w:type="dxa"/>
            <w:vAlign w:val="center"/>
          </w:tcPr>
          <w:p w14:paraId="2B3EAE1B" w14:textId="77777777" w:rsidR="001E117A" w:rsidRPr="00DF46BD" w:rsidRDefault="001E117A" w:rsidP="002C3240">
            <w:pPr>
              <w:spacing w:before="40" w:after="40" w:line="240" w:lineRule="auto"/>
              <w:jc w:val="center"/>
            </w:pPr>
            <w:r w:rsidRPr="00DF46BD">
              <w:t>0</w:t>
            </w:r>
          </w:p>
        </w:tc>
        <w:tc>
          <w:tcPr>
            <w:tcW w:w="850" w:type="dxa"/>
            <w:vAlign w:val="center"/>
          </w:tcPr>
          <w:p w14:paraId="1EAA07CB" w14:textId="77777777" w:rsidR="001E117A" w:rsidRPr="00DF46BD" w:rsidRDefault="001E117A" w:rsidP="002C3240">
            <w:pPr>
              <w:spacing w:before="40" w:after="40" w:line="240" w:lineRule="auto"/>
              <w:jc w:val="center"/>
            </w:pPr>
            <w:r w:rsidRPr="00DF46BD">
              <w:t>3</w:t>
            </w:r>
          </w:p>
        </w:tc>
        <w:tc>
          <w:tcPr>
            <w:tcW w:w="851" w:type="dxa"/>
            <w:vAlign w:val="center"/>
          </w:tcPr>
          <w:p w14:paraId="7BF9C33F" w14:textId="77777777" w:rsidR="001E117A" w:rsidRPr="00DF46BD" w:rsidRDefault="001E117A" w:rsidP="002C3240">
            <w:pPr>
              <w:spacing w:before="40" w:after="40" w:line="240" w:lineRule="auto"/>
              <w:jc w:val="center"/>
            </w:pPr>
            <w:r w:rsidRPr="00DF46BD">
              <w:t>5</w:t>
            </w:r>
          </w:p>
        </w:tc>
        <w:tc>
          <w:tcPr>
            <w:tcW w:w="992" w:type="dxa"/>
            <w:vAlign w:val="center"/>
          </w:tcPr>
          <w:p w14:paraId="37C4332F" w14:textId="77777777" w:rsidR="001E117A" w:rsidRPr="00DF46BD" w:rsidRDefault="001E117A" w:rsidP="002C3240">
            <w:pPr>
              <w:spacing w:before="40" w:after="40" w:line="240" w:lineRule="auto"/>
              <w:jc w:val="center"/>
            </w:pPr>
            <w:r w:rsidRPr="00DF46BD">
              <w:t>0</w:t>
            </w:r>
          </w:p>
        </w:tc>
        <w:tc>
          <w:tcPr>
            <w:tcW w:w="850" w:type="dxa"/>
            <w:vAlign w:val="center"/>
          </w:tcPr>
          <w:p w14:paraId="7CEC701B" w14:textId="77777777" w:rsidR="001E117A" w:rsidRPr="00DF46BD" w:rsidRDefault="001E117A" w:rsidP="002C3240">
            <w:pPr>
              <w:spacing w:before="40" w:after="40" w:line="240" w:lineRule="auto"/>
              <w:jc w:val="center"/>
            </w:pPr>
            <w:r w:rsidRPr="00DF46BD">
              <w:t>0</w:t>
            </w:r>
          </w:p>
        </w:tc>
        <w:tc>
          <w:tcPr>
            <w:tcW w:w="1135" w:type="dxa"/>
            <w:vAlign w:val="center"/>
          </w:tcPr>
          <w:p w14:paraId="1595BA71" w14:textId="77777777" w:rsidR="001E117A" w:rsidRPr="00DF46BD" w:rsidRDefault="001E117A" w:rsidP="002C3240">
            <w:pPr>
              <w:spacing w:before="40" w:after="40" w:line="240" w:lineRule="auto"/>
              <w:jc w:val="center"/>
            </w:pPr>
            <w:r>
              <w:t>8</w:t>
            </w:r>
          </w:p>
        </w:tc>
      </w:tr>
      <w:tr w:rsidR="001E117A" w14:paraId="24AC9730" w14:textId="77777777" w:rsidTr="002C3240">
        <w:trPr>
          <w:trHeight w:val="479"/>
        </w:trPr>
        <w:tc>
          <w:tcPr>
            <w:tcW w:w="2835" w:type="dxa"/>
            <w:vAlign w:val="center"/>
          </w:tcPr>
          <w:p w14:paraId="1DAF7245" w14:textId="77777777" w:rsidR="001E117A" w:rsidRPr="00DF46BD" w:rsidRDefault="001E117A" w:rsidP="002C3240">
            <w:pPr>
              <w:spacing w:before="40" w:after="40" w:line="240" w:lineRule="auto"/>
            </w:pPr>
            <w:r>
              <w:t>Ogółem l</w:t>
            </w:r>
            <w:r w:rsidRPr="00DF46BD">
              <w:t xml:space="preserve">iczba podmiotów, którym udzielono indywidualnego doradztwa </w:t>
            </w:r>
          </w:p>
        </w:tc>
        <w:tc>
          <w:tcPr>
            <w:tcW w:w="850" w:type="dxa"/>
            <w:vAlign w:val="center"/>
          </w:tcPr>
          <w:p w14:paraId="6EBF7F2E" w14:textId="77777777" w:rsidR="001E117A" w:rsidRPr="00DF46BD" w:rsidRDefault="001E117A" w:rsidP="002C3240">
            <w:pPr>
              <w:spacing w:before="40" w:after="40" w:line="240" w:lineRule="auto"/>
              <w:jc w:val="center"/>
            </w:pPr>
            <w:r w:rsidRPr="00DF46BD">
              <w:t>115</w:t>
            </w:r>
          </w:p>
        </w:tc>
        <w:tc>
          <w:tcPr>
            <w:tcW w:w="851" w:type="dxa"/>
            <w:vAlign w:val="center"/>
          </w:tcPr>
          <w:p w14:paraId="437EF7CE" w14:textId="77777777" w:rsidR="001E117A" w:rsidRPr="00DF46BD" w:rsidRDefault="001E117A" w:rsidP="002C3240">
            <w:pPr>
              <w:spacing w:before="40" w:after="40" w:line="240" w:lineRule="auto"/>
              <w:jc w:val="center"/>
            </w:pPr>
            <w:r w:rsidRPr="00DF46BD">
              <w:t>185</w:t>
            </w:r>
          </w:p>
        </w:tc>
        <w:tc>
          <w:tcPr>
            <w:tcW w:w="850" w:type="dxa"/>
            <w:vAlign w:val="center"/>
          </w:tcPr>
          <w:p w14:paraId="78F5697B" w14:textId="77777777" w:rsidR="001E117A" w:rsidRPr="00DF46BD" w:rsidRDefault="001E117A" w:rsidP="002C3240">
            <w:pPr>
              <w:spacing w:before="40" w:after="40" w:line="240" w:lineRule="auto"/>
              <w:jc w:val="center"/>
            </w:pPr>
            <w:r w:rsidRPr="00DF46BD">
              <w:t>96</w:t>
            </w:r>
          </w:p>
        </w:tc>
        <w:tc>
          <w:tcPr>
            <w:tcW w:w="851" w:type="dxa"/>
            <w:vAlign w:val="center"/>
          </w:tcPr>
          <w:p w14:paraId="79DC971B" w14:textId="77777777" w:rsidR="001E117A" w:rsidRPr="00DF46BD" w:rsidRDefault="001E117A" w:rsidP="002C3240">
            <w:pPr>
              <w:spacing w:before="40" w:after="40" w:line="240" w:lineRule="auto"/>
              <w:jc w:val="center"/>
            </w:pPr>
            <w:r w:rsidRPr="00DF46BD">
              <w:t>67</w:t>
            </w:r>
          </w:p>
        </w:tc>
        <w:tc>
          <w:tcPr>
            <w:tcW w:w="992" w:type="dxa"/>
            <w:vAlign w:val="center"/>
          </w:tcPr>
          <w:p w14:paraId="1E9DD7BA" w14:textId="77777777" w:rsidR="001E117A" w:rsidRPr="00DF46BD" w:rsidRDefault="001E117A" w:rsidP="002C3240">
            <w:pPr>
              <w:spacing w:before="40" w:after="40" w:line="240" w:lineRule="auto"/>
              <w:jc w:val="center"/>
            </w:pPr>
            <w:r w:rsidRPr="00DF46BD">
              <w:t>53</w:t>
            </w:r>
          </w:p>
        </w:tc>
        <w:tc>
          <w:tcPr>
            <w:tcW w:w="850" w:type="dxa"/>
            <w:vAlign w:val="center"/>
          </w:tcPr>
          <w:p w14:paraId="2869CA39" w14:textId="77777777" w:rsidR="001E117A" w:rsidRPr="00DF46BD" w:rsidRDefault="001E117A" w:rsidP="002C3240">
            <w:pPr>
              <w:spacing w:before="40" w:after="40" w:line="240" w:lineRule="auto"/>
              <w:jc w:val="center"/>
            </w:pPr>
            <w:r w:rsidRPr="00DF46BD">
              <w:t>61</w:t>
            </w:r>
          </w:p>
        </w:tc>
        <w:tc>
          <w:tcPr>
            <w:tcW w:w="1135" w:type="dxa"/>
            <w:vAlign w:val="center"/>
          </w:tcPr>
          <w:p w14:paraId="7D7FA367" w14:textId="77777777" w:rsidR="001E117A" w:rsidRPr="00DF46BD" w:rsidRDefault="001E117A" w:rsidP="002C3240">
            <w:pPr>
              <w:spacing w:before="40" w:after="40" w:line="240" w:lineRule="auto"/>
              <w:jc w:val="center"/>
            </w:pPr>
            <w:r>
              <w:t>577</w:t>
            </w:r>
          </w:p>
        </w:tc>
      </w:tr>
    </w:tbl>
    <w:p w14:paraId="47616D1C" w14:textId="4F31AFB7" w:rsidR="001E117A" w:rsidRPr="007F3D97" w:rsidRDefault="001E117A" w:rsidP="001E117A">
      <w:pPr>
        <w:spacing w:before="120" w:after="120" w:line="240" w:lineRule="auto"/>
        <w:rPr>
          <w:b/>
          <w:sz w:val="20"/>
          <w:szCs w:val="20"/>
        </w:rPr>
      </w:pPr>
      <w:r w:rsidRPr="007F3D97">
        <w:rPr>
          <w:sz w:val="20"/>
          <w:szCs w:val="20"/>
        </w:rPr>
        <w:t>Źródło: dokumentacja LGD Brama Beskidu, 2021.</w:t>
      </w:r>
      <w:r w:rsidRPr="007F3D97">
        <w:rPr>
          <w:b/>
          <w:sz w:val="20"/>
          <w:szCs w:val="20"/>
        </w:rPr>
        <w:t xml:space="preserve"> </w:t>
      </w:r>
    </w:p>
    <w:p w14:paraId="7FA394D3" w14:textId="77777777" w:rsidR="001E117A" w:rsidRPr="00B22DCB" w:rsidRDefault="001E117A" w:rsidP="00B22DCB">
      <w:pPr>
        <w:spacing w:after="120" w:line="312" w:lineRule="auto"/>
        <w:ind w:firstLine="720"/>
        <w:jc w:val="both"/>
        <w:rPr>
          <w:sz w:val="24"/>
          <w:szCs w:val="24"/>
        </w:rPr>
      </w:pPr>
      <w:bookmarkStart w:id="126" w:name="_Hlk81754287"/>
      <w:r>
        <w:rPr>
          <w:sz w:val="24"/>
          <w:szCs w:val="24"/>
        </w:rPr>
        <w:lastRenderedPageBreak/>
        <w:t xml:space="preserve">Największą liczbę porad indywidualnych udzielono w biurze LGD (463 porady), w tym w pierwszych dwu latach realizacji strategii. Najmniejszym zainteresowaniem cieszyły się porady udzielane telefonicznie. Skorzystało z nich w całym okresie jedynie 8 osób. </w:t>
      </w:r>
      <w:r w:rsidRPr="00B22DCB">
        <w:rPr>
          <w:sz w:val="24"/>
          <w:szCs w:val="24"/>
        </w:rPr>
        <w:t xml:space="preserve">Liczba porad udzielonych w biurze znacznie spadła w latach 2020-2021, co zapewne ma związek </w:t>
      </w:r>
      <w:r w:rsidRPr="00B22DCB">
        <w:rPr>
          <w:sz w:val="24"/>
          <w:szCs w:val="24"/>
        </w:rPr>
        <w:br/>
        <w:t xml:space="preserve">z pandemią CoViD-19. Ale również w tym samym okresie liczba porad udzielanych drogą mailową spadła do zera, lecz znacznie wzrosła liczba porad udzielanych drogą telefoniczną </w:t>
      </w:r>
      <w:r w:rsidRPr="00B22DCB">
        <w:rPr>
          <w:sz w:val="24"/>
          <w:szCs w:val="24"/>
        </w:rPr>
        <w:br/>
        <w:t xml:space="preserve">(z zera do 23 w roku 2019 i 61 w roku 2021). </w:t>
      </w:r>
    </w:p>
    <w:p w14:paraId="419151B2" w14:textId="77777777" w:rsidR="001E117A" w:rsidRDefault="001E117A" w:rsidP="001E117A">
      <w:pPr>
        <w:spacing w:after="120" w:line="312" w:lineRule="auto"/>
        <w:ind w:firstLine="720"/>
        <w:jc w:val="both"/>
        <w:rPr>
          <w:sz w:val="24"/>
          <w:szCs w:val="24"/>
        </w:rPr>
      </w:pPr>
      <w:r w:rsidRPr="00902794">
        <w:rPr>
          <w:b/>
          <w:sz w:val="24"/>
          <w:szCs w:val="24"/>
        </w:rPr>
        <w:t>Z badań IDI</w:t>
      </w:r>
      <w:r>
        <w:rPr>
          <w:b/>
          <w:sz w:val="24"/>
          <w:szCs w:val="24"/>
        </w:rPr>
        <w:t xml:space="preserve"> </w:t>
      </w:r>
      <w:r w:rsidRPr="00902794">
        <w:rPr>
          <w:sz w:val="24"/>
          <w:szCs w:val="24"/>
        </w:rPr>
        <w:t xml:space="preserve">wynika, iż generalnie sposób organizowania działań doradczych wybierany był w zależności od sytuacji. W biurze LGD istnieje odrębne pomieszczenie dla prowadzenia doradztwa, ale np. działalność szkoleniowo-doradcza prowadzona jest także na terenie gmin-członków LGD w pomieszczeniach administracyjnych urzędów gmin, lub jednostek podległych samorządowi gminnemu (np. biblioteki, ośrodki kultury), tam też pracownicy mają okazjonalne dyżury informacyjno-doradcze. W okresie pandemii doradztwo prowadzone było tzw. formami zapośredniczonymi. Zdaniem pracowników biura wszystkie sposoby/ metody doradztwa mają swoje zalety i wady, jednak jako najbardziej korzystne miejsca prowadzenia doradztwa uznali biuro LGD.  Na pytanie o popularność doradztwa respondenci stwierdzili, iż mieszkańcy chętnie korzystają z tych form informacji i uznali, że osoby korzystające </w:t>
      </w:r>
      <w:r>
        <w:rPr>
          <w:sz w:val="24"/>
          <w:szCs w:val="24"/>
        </w:rPr>
        <w:br/>
      </w:r>
      <w:r w:rsidRPr="00902794">
        <w:rPr>
          <w:sz w:val="24"/>
          <w:szCs w:val="24"/>
        </w:rPr>
        <w:t xml:space="preserve">z doradztwa mają szerszą wiedzę i doświadczenie dotyczące przede wszystkim odnośnie wypełniania wniosków aplikacyjnych oraz procedur ich oceny, a także procedur rozliczania projektów. Oczywiście samorządy lokalne są w bardziej komfortowej sytuacji, bo zatrudniają osoby zajmujące się tego typu procedurami i są bardziej kompetentni niż przedsiębiorcy, którzy – niejednokrotnie – po raz pierwszy składają wnioski aplikacyjne. </w:t>
      </w:r>
    </w:p>
    <w:p w14:paraId="7EF7FAFE" w14:textId="09869DDE" w:rsidR="001E117A" w:rsidRDefault="001E117A" w:rsidP="001E117A">
      <w:pPr>
        <w:spacing w:after="120" w:line="312" w:lineRule="auto"/>
        <w:ind w:firstLine="720"/>
        <w:jc w:val="both"/>
        <w:rPr>
          <w:sz w:val="24"/>
          <w:szCs w:val="24"/>
        </w:rPr>
      </w:pPr>
      <w:r w:rsidRPr="00D202FD">
        <w:rPr>
          <w:b/>
          <w:sz w:val="24"/>
          <w:szCs w:val="24"/>
        </w:rPr>
        <w:t>W badaniach ankietowych</w:t>
      </w:r>
      <w:r>
        <w:rPr>
          <w:sz w:val="24"/>
          <w:szCs w:val="24"/>
        </w:rPr>
        <w:t xml:space="preserve"> przeprowadzonych wśród beneficjentów zapytano </w:t>
      </w:r>
      <w:r>
        <w:rPr>
          <w:sz w:val="24"/>
          <w:szCs w:val="24"/>
        </w:rPr>
        <w:br/>
        <w:t xml:space="preserve">o opinie na temat doradztwa udzielanego przez biuro LGD na różnych etapach prowadzenia operacji. Wynika z nich, iż na wszystkich etapach realizacji projektu stopień zadowolenia </w:t>
      </w:r>
      <w:r>
        <w:rPr>
          <w:sz w:val="24"/>
          <w:szCs w:val="24"/>
        </w:rPr>
        <w:br/>
        <w:t>z doradztwa niemal w 100% był na poziomie „zdecydowanie tak” (przewaga ocen 25-27). Bardzo wysoko zostało ocenione przygotowanie merytoryczne doradców i przydatność ich porad szczególnie na etapie realizacji i rozliczania projektu. Szczegóły prezentuje tabela oraz wykres</w:t>
      </w:r>
      <w:r w:rsidR="008A4693">
        <w:rPr>
          <w:sz w:val="24"/>
          <w:szCs w:val="24"/>
        </w:rPr>
        <w:t>.</w:t>
      </w:r>
      <w:r>
        <w:rPr>
          <w:sz w:val="24"/>
          <w:szCs w:val="24"/>
        </w:rPr>
        <w:t xml:space="preserve"> </w:t>
      </w:r>
    </w:p>
    <w:p w14:paraId="0A64E09B" w14:textId="7DBFC3FC" w:rsidR="001E117A" w:rsidRDefault="001E117A" w:rsidP="001E117A">
      <w:pPr>
        <w:spacing w:before="120" w:after="120" w:line="264" w:lineRule="auto"/>
      </w:pPr>
    </w:p>
    <w:p w14:paraId="40CE8ADD" w14:textId="4EB224EA" w:rsidR="008A4693" w:rsidRDefault="008A4693" w:rsidP="001E117A">
      <w:pPr>
        <w:spacing w:before="120" w:after="120" w:line="264" w:lineRule="auto"/>
      </w:pPr>
    </w:p>
    <w:p w14:paraId="233EFCAD" w14:textId="42704041" w:rsidR="008A4693" w:rsidRDefault="008A4693" w:rsidP="001E117A">
      <w:pPr>
        <w:spacing w:before="120" w:after="120" w:line="264" w:lineRule="auto"/>
      </w:pPr>
    </w:p>
    <w:p w14:paraId="675DDB6C" w14:textId="16B7A7F6" w:rsidR="008A4693" w:rsidRDefault="008A4693" w:rsidP="001E117A">
      <w:pPr>
        <w:spacing w:before="120" w:after="120" w:line="264" w:lineRule="auto"/>
      </w:pPr>
    </w:p>
    <w:p w14:paraId="1EB34729" w14:textId="77777777" w:rsidR="008A4693" w:rsidRPr="00B60546" w:rsidRDefault="008A4693" w:rsidP="001E117A">
      <w:pPr>
        <w:spacing w:before="120" w:after="120" w:line="264" w:lineRule="auto"/>
      </w:pPr>
    </w:p>
    <w:p w14:paraId="5C310432" w14:textId="2530AEC3" w:rsidR="008A4693" w:rsidRDefault="008A4693" w:rsidP="008A4693">
      <w:pPr>
        <w:pStyle w:val="Legenda"/>
        <w:keepNext/>
      </w:pPr>
      <w:bookmarkStart w:id="127" w:name="_Toc87352016"/>
      <w:r>
        <w:lastRenderedPageBreak/>
        <w:t xml:space="preserve">Tabela </w:t>
      </w:r>
      <w:r w:rsidR="00694A16">
        <w:fldChar w:fldCharType="begin"/>
      </w:r>
      <w:r w:rsidR="00694A16">
        <w:instrText xml:space="preserve"> SEQ Tabela \* ARABIC </w:instrText>
      </w:r>
      <w:r w:rsidR="00694A16">
        <w:fldChar w:fldCharType="separate"/>
      </w:r>
      <w:r w:rsidR="00EA2140">
        <w:rPr>
          <w:noProof/>
        </w:rPr>
        <w:t>22</w:t>
      </w:r>
      <w:r w:rsidR="00694A16">
        <w:rPr>
          <w:noProof/>
        </w:rPr>
        <w:fldChar w:fldCharType="end"/>
      </w:r>
      <w:r>
        <w:t xml:space="preserve"> </w:t>
      </w:r>
      <w:r w:rsidRPr="00367DA7">
        <w:t>Ocena wsparcia udzielonego beneficjentowi przez LGD Brama Beskidu na różnych etapach prowadzenia operacji</w:t>
      </w:r>
      <w:bookmarkEnd w:id="127"/>
    </w:p>
    <w:tbl>
      <w:tblPr>
        <w:tblW w:w="9157" w:type="dxa"/>
        <w:tblInd w:w="-5" w:type="dxa"/>
        <w:tblCellMar>
          <w:left w:w="70" w:type="dxa"/>
          <w:right w:w="70" w:type="dxa"/>
        </w:tblCellMar>
        <w:tblLook w:val="04A0" w:firstRow="1" w:lastRow="0" w:firstColumn="1" w:lastColumn="0" w:noHBand="0" w:noVBand="1"/>
      </w:tblPr>
      <w:tblGrid>
        <w:gridCol w:w="642"/>
        <w:gridCol w:w="1843"/>
        <w:gridCol w:w="1196"/>
        <w:gridCol w:w="930"/>
        <w:gridCol w:w="993"/>
        <w:gridCol w:w="850"/>
        <w:gridCol w:w="1196"/>
        <w:gridCol w:w="1027"/>
        <w:gridCol w:w="480"/>
      </w:tblGrid>
      <w:tr w:rsidR="001E117A" w:rsidRPr="00B60546" w14:paraId="10F3E27C" w14:textId="77777777" w:rsidTr="002C3240">
        <w:trPr>
          <w:trHeight w:val="290"/>
        </w:trPr>
        <w:tc>
          <w:tcPr>
            <w:tcW w:w="2485" w:type="dxa"/>
            <w:gridSpan w:val="2"/>
            <w:vMerge w:val="restart"/>
            <w:tcBorders>
              <w:top w:val="single" w:sz="4" w:space="0" w:color="auto"/>
              <w:left w:val="single" w:sz="4" w:space="0" w:color="auto"/>
              <w:right w:val="single" w:sz="4" w:space="0" w:color="auto"/>
            </w:tcBorders>
            <w:shd w:val="clear" w:color="auto" w:fill="auto"/>
            <w:vAlign w:val="center"/>
          </w:tcPr>
          <w:p w14:paraId="5B095760" w14:textId="77777777" w:rsidR="001E117A" w:rsidRPr="00B60546" w:rsidRDefault="001E117A" w:rsidP="002C3240">
            <w:pPr>
              <w:spacing w:before="40" w:after="40" w:line="240" w:lineRule="auto"/>
              <w:jc w:val="center"/>
              <w:rPr>
                <w:rFonts w:eastAsia="Times New Roman" w:cs="Times New Roman"/>
                <w:color w:val="000000"/>
                <w:sz w:val="18"/>
                <w:szCs w:val="18"/>
              </w:rPr>
            </w:pPr>
            <w:r w:rsidRPr="00B60546">
              <w:rPr>
                <w:rFonts w:eastAsia="Times New Roman" w:cs="Times New Roman"/>
                <w:color w:val="000000"/>
                <w:sz w:val="18"/>
                <w:szCs w:val="18"/>
              </w:rPr>
              <w:t>Etapy i zakres wsparcia</w:t>
            </w:r>
          </w:p>
        </w:tc>
        <w:tc>
          <w:tcPr>
            <w:tcW w:w="619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1069D924" w14:textId="77777777" w:rsidR="001E117A" w:rsidRPr="00B60546" w:rsidRDefault="001E117A" w:rsidP="002C3240">
            <w:pPr>
              <w:spacing w:before="40" w:after="40" w:line="240" w:lineRule="auto"/>
              <w:jc w:val="center"/>
              <w:rPr>
                <w:rFonts w:eastAsia="Times New Roman" w:cs="Times New Roman"/>
                <w:color w:val="000000"/>
                <w:sz w:val="18"/>
                <w:szCs w:val="18"/>
              </w:rPr>
            </w:pPr>
            <w:r w:rsidRPr="00B60546">
              <w:rPr>
                <w:rFonts w:eastAsia="Times New Roman" w:cs="Times New Roman"/>
                <w:color w:val="000000"/>
                <w:sz w:val="18"/>
                <w:szCs w:val="18"/>
              </w:rPr>
              <w:t>Stopień oceny poszczególnych zakresów wsparcia</w:t>
            </w:r>
          </w:p>
        </w:tc>
        <w:tc>
          <w:tcPr>
            <w:tcW w:w="480" w:type="dxa"/>
            <w:vMerge w:val="restart"/>
            <w:tcBorders>
              <w:top w:val="single" w:sz="4" w:space="0" w:color="auto"/>
              <w:left w:val="single" w:sz="4" w:space="0" w:color="auto"/>
              <w:right w:val="single" w:sz="4" w:space="0" w:color="auto"/>
            </w:tcBorders>
            <w:shd w:val="clear" w:color="auto" w:fill="auto"/>
            <w:vAlign w:val="center"/>
          </w:tcPr>
          <w:p w14:paraId="47BBF6B2" w14:textId="77777777" w:rsidR="001E117A" w:rsidRPr="00B60546" w:rsidRDefault="001E117A" w:rsidP="002C3240">
            <w:pPr>
              <w:spacing w:before="40" w:after="40" w:line="240" w:lineRule="auto"/>
              <w:jc w:val="center"/>
              <w:rPr>
                <w:rFonts w:eastAsia="Times New Roman" w:cs="Times New Roman"/>
                <w:color w:val="000000"/>
                <w:sz w:val="18"/>
                <w:szCs w:val="18"/>
              </w:rPr>
            </w:pPr>
            <w:r w:rsidRPr="00B60546">
              <w:rPr>
                <w:rFonts w:eastAsia="Times New Roman" w:cs="Times New Roman"/>
                <w:color w:val="000000"/>
                <w:sz w:val="18"/>
                <w:szCs w:val="18"/>
              </w:rPr>
              <w:t>N</w:t>
            </w:r>
          </w:p>
        </w:tc>
      </w:tr>
      <w:tr w:rsidR="001E117A" w:rsidRPr="00B60546" w14:paraId="5E276F23" w14:textId="77777777" w:rsidTr="002C3240">
        <w:trPr>
          <w:trHeight w:val="1128"/>
        </w:trPr>
        <w:tc>
          <w:tcPr>
            <w:tcW w:w="2485" w:type="dxa"/>
            <w:gridSpan w:val="2"/>
            <w:vMerge/>
            <w:tcBorders>
              <w:left w:val="single" w:sz="4" w:space="0" w:color="auto"/>
              <w:bottom w:val="single" w:sz="4" w:space="0" w:color="auto"/>
              <w:right w:val="single" w:sz="4" w:space="0" w:color="auto"/>
            </w:tcBorders>
            <w:shd w:val="clear" w:color="auto" w:fill="auto"/>
            <w:vAlign w:val="center"/>
            <w:hideMark/>
          </w:tcPr>
          <w:p w14:paraId="77445E06" w14:textId="77777777" w:rsidR="001E117A" w:rsidRPr="00B60546" w:rsidRDefault="001E117A" w:rsidP="002C3240">
            <w:pPr>
              <w:spacing w:before="40" w:after="40" w:line="240" w:lineRule="auto"/>
              <w:jc w:val="center"/>
              <w:rPr>
                <w:rFonts w:eastAsia="Times New Roman" w:cs="Times New Roman"/>
                <w:color w:val="000000"/>
                <w:sz w:val="18"/>
                <w:szCs w:val="18"/>
              </w:rPr>
            </w:pPr>
          </w:p>
        </w:tc>
        <w:tc>
          <w:tcPr>
            <w:tcW w:w="11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D8081D" w14:textId="77777777" w:rsidR="001E117A" w:rsidRPr="00B60546" w:rsidRDefault="001E117A" w:rsidP="002C3240">
            <w:pPr>
              <w:spacing w:before="40" w:after="40" w:line="240" w:lineRule="auto"/>
              <w:jc w:val="center"/>
              <w:rPr>
                <w:rFonts w:eastAsia="Times New Roman" w:cs="Times New Roman"/>
                <w:color w:val="000000"/>
                <w:sz w:val="18"/>
                <w:szCs w:val="18"/>
              </w:rPr>
            </w:pPr>
            <w:r w:rsidRPr="00B60546">
              <w:rPr>
                <w:rFonts w:eastAsia="Times New Roman" w:cs="Times New Roman"/>
                <w:color w:val="000000"/>
                <w:sz w:val="18"/>
                <w:szCs w:val="18"/>
              </w:rPr>
              <w:t>Zdecydowanie tak</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BC04CC" w14:textId="77777777" w:rsidR="001E117A" w:rsidRPr="00B60546" w:rsidRDefault="001E117A" w:rsidP="002C3240">
            <w:pPr>
              <w:spacing w:before="40" w:after="40" w:line="240" w:lineRule="auto"/>
              <w:jc w:val="center"/>
              <w:rPr>
                <w:rFonts w:eastAsia="Times New Roman" w:cs="Times New Roman"/>
                <w:color w:val="000000"/>
                <w:sz w:val="18"/>
                <w:szCs w:val="18"/>
              </w:rPr>
            </w:pPr>
            <w:r w:rsidRPr="00B60546">
              <w:rPr>
                <w:rFonts w:eastAsia="Times New Roman" w:cs="Times New Roman"/>
                <w:color w:val="000000"/>
                <w:sz w:val="18"/>
                <w:szCs w:val="18"/>
              </w:rPr>
              <w:t>Raczej tak</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10CBCB" w14:textId="77777777" w:rsidR="001E117A" w:rsidRPr="00B60546" w:rsidRDefault="001E117A" w:rsidP="002C3240">
            <w:pPr>
              <w:spacing w:before="40" w:after="40" w:line="240" w:lineRule="auto"/>
              <w:jc w:val="center"/>
              <w:rPr>
                <w:rFonts w:eastAsia="Times New Roman" w:cs="Times New Roman"/>
                <w:color w:val="000000"/>
                <w:sz w:val="18"/>
                <w:szCs w:val="18"/>
              </w:rPr>
            </w:pPr>
            <w:r w:rsidRPr="00B60546">
              <w:rPr>
                <w:rFonts w:eastAsia="Times New Roman" w:cs="Times New Roman"/>
                <w:color w:val="000000"/>
                <w:sz w:val="18"/>
                <w:szCs w:val="18"/>
              </w:rPr>
              <w:t>Trudno powiedzieć</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6701BC" w14:textId="77777777" w:rsidR="001E117A" w:rsidRPr="00B60546" w:rsidRDefault="001E117A" w:rsidP="002C3240">
            <w:pPr>
              <w:spacing w:before="40" w:after="40" w:line="240" w:lineRule="auto"/>
              <w:jc w:val="center"/>
              <w:rPr>
                <w:rFonts w:eastAsia="Times New Roman" w:cs="Times New Roman"/>
                <w:color w:val="000000"/>
                <w:sz w:val="18"/>
                <w:szCs w:val="18"/>
              </w:rPr>
            </w:pPr>
            <w:r w:rsidRPr="00B60546">
              <w:rPr>
                <w:rFonts w:eastAsia="Times New Roman" w:cs="Times New Roman"/>
                <w:color w:val="000000"/>
                <w:sz w:val="18"/>
                <w:szCs w:val="18"/>
              </w:rPr>
              <w:t xml:space="preserve">Raczej nie </w:t>
            </w:r>
          </w:p>
        </w:tc>
        <w:tc>
          <w:tcPr>
            <w:tcW w:w="11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BA8515" w14:textId="77777777" w:rsidR="001E117A" w:rsidRPr="00B60546" w:rsidRDefault="001E117A" w:rsidP="002C3240">
            <w:pPr>
              <w:spacing w:before="40" w:after="40" w:line="240" w:lineRule="auto"/>
              <w:jc w:val="center"/>
              <w:rPr>
                <w:rFonts w:eastAsia="Times New Roman" w:cs="Times New Roman"/>
                <w:color w:val="000000"/>
                <w:sz w:val="18"/>
                <w:szCs w:val="18"/>
              </w:rPr>
            </w:pPr>
            <w:r w:rsidRPr="00B60546">
              <w:rPr>
                <w:rFonts w:eastAsia="Times New Roman" w:cs="Times New Roman"/>
                <w:color w:val="000000"/>
                <w:sz w:val="18"/>
                <w:szCs w:val="18"/>
              </w:rPr>
              <w:t>Zdecydowanie nie</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902CCE" w14:textId="77777777" w:rsidR="001E117A" w:rsidRPr="00B60546" w:rsidRDefault="001E117A" w:rsidP="002C3240">
            <w:pPr>
              <w:spacing w:before="40" w:after="40" w:line="240" w:lineRule="auto"/>
              <w:jc w:val="center"/>
              <w:rPr>
                <w:rFonts w:eastAsia="Times New Roman" w:cs="Times New Roman"/>
                <w:color w:val="000000"/>
                <w:sz w:val="18"/>
                <w:szCs w:val="18"/>
              </w:rPr>
            </w:pPr>
            <w:r w:rsidRPr="00B60546">
              <w:rPr>
                <w:rFonts w:eastAsia="Times New Roman" w:cs="Times New Roman"/>
                <w:color w:val="000000"/>
                <w:sz w:val="18"/>
                <w:szCs w:val="18"/>
              </w:rPr>
              <w:t>Nie korzystałem ze wsparcia na tym etapie</w:t>
            </w:r>
          </w:p>
        </w:tc>
        <w:tc>
          <w:tcPr>
            <w:tcW w:w="480" w:type="dxa"/>
            <w:vMerge/>
            <w:tcBorders>
              <w:left w:val="single" w:sz="4" w:space="0" w:color="auto"/>
              <w:bottom w:val="single" w:sz="4" w:space="0" w:color="auto"/>
              <w:right w:val="single" w:sz="4" w:space="0" w:color="auto"/>
            </w:tcBorders>
            <w:shd w:val="clear" w:color="auto" w:fill="auto"/>
            <w:vAlign w:val="center"/>
            <w:hideMark/>
          </w:tcPr>
          <w:p w14:paraId="6F139AD2" w14:textId="77777777" w:rsidR="001E117A" w:rsidRPr="00B60546" w:rsidRDefault="001E117A" w:rsidP="002C3240">
            <w:pPr>
              <w:spacing w:before="40" w:after="40" w:line="240" w:lineRule="auto"/>
              <w:jc w:val="center"/>
              <w:rPr>
                <w:rFonts w:eastAsia="Times New Roman" w:cs="Times New Roman"/>
                <w:color w:val="000000"/>
                <w:sz w:val="18"/>
                <w:szCs w:val="18"/>
              </w:rPr>
            </w:pPr>
          </w:p>
        </w:tc>
      </w:tr>
      <w:tr w:rsidR="001E117A" w:rsidRPr="00B60546" w14:paraId="4F13AD87" w14:textId="77777777" w:rsidTr="002C3240">
        <w:trPr>
          <w:trHeight w:val="735"/>
        </w:trPr>
        <w:tc>
          <w:tcPr>
            <w:tcW w:w="642"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29DF6D81" w14:textId="77777777" w:rsidR="001E117A" w:rsidRPr="00B60546" w:rsidRDefault="001E117A" w:rsidP="002C3240">
            <w:pPr>
              <w:spacing w:before="40" w:after="40" w:line="240" w:lineRule="auto"/>
              <w:ind w:left="113" w:right="113"/>
              <w:jc w:val="center"/>
              <w:rPr>
                <w:rFonts w:eastAsia="Times New Roman" w:cs="Times New Roman"/>
                <w:color w:val="000000"/>
                <w:sz w:val="20"/>
                <w:szCs w:val="20"/>
              </w:rPr>
            </w:pPr>
            <w:r w:rsidRPr="00B60546">
              <w:rPr>
                <w:rFonts w:eastAsia="Times New Roman" w:cs="Times New Roman"/>
                <w:color w:val="000000"/>
                <w:sz w:val="20"/>
                <w:szCs w:val="20"/>
              </w:rPr>
              <w:t>Etap składania wniosku</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B78B4E4" w14:textId="77777777" w:rsidR="001E117A" w:rsidRPr="00C075F7" w:rsidRDefault="001E117A" w:rsidP="002C3240">
            <w:pPr>
              <w:spacing w:before="40" w:after="40" w:line="240" w:lineRule="auto"/>
              <w:rPr>
                <w:rFonts w:eastAsia="Times New Roman" w:cs="Times New Roman"/>
                <w:color w:val="000000"/>
              </w:rPr>
            </w:pPr>
            <w:r w:rsidRPr="00C075F7">
              <w:rPr>
                <w:rFonts w:eastAsia="Times New Roman" w:cs="Times New Roman"/>
                <w:color w:val="000000"/>
              </w:rPr>
              <w:t>Zakres udzielonych porad spełnił moje oczekiwania</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C09686"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26</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5B6AB8"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1</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19FF17"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5C04ED"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35BD55"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AD396C"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80D262"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27</w:t>
            </w:r>
          </w:p>
        </w:tc>
      </w:tr>
      <w:tr w:rsidR="001E117A" w:rsidRPr="00B60546" w14:paraId="3C799D0F" w14:textId="77777777" w:rsidTr="002C3240">
        <w:trPr>
          <w:trHeight w:val="495"/>
        </w:trPr>
        <w:tc>
          <w:tcPr>
            <w:tcW w:w="642" w:type="dxa"/>
            <w:vMerge/>
            <w:tcBorders>
              <w:top w:val="single" w:sz="4" w:space="0" w:color="auto"/>
              <w:left w:val="single" w:sz="4" w:space="0" w:color="auto"/>
              <w:bottom w:val="single" w:sz="4" w:space="0" w:color="auto"/>
              <w:right w:val="single" w:sz="4" w:space="0" w:color="auto"/>
            </w:tcBorders>
            <w:textDirection w:val="btLr"/>
            <w:vAlign w:val="center"/>
            <w:hideMark/>
          </w:tcPr>
          <w:p w14:paraId="40F4E929" w14:textId="77777777" w:rsidR="001E117A" w:rsidRPr="00B60546" w:rsidRDefault="001E117A" w:rsidP="002C3240">
            <w:pPr>
              <w:spacing w:before="40" w:after="40" w:line="240" w:lineRule="auto"/>
              <w:ind w:left="113" w:right="113"/>
              <w:jc w:val="center"/>
              <w:rPr>
                <w:rFonts w:eastAsia="Times New Roman" w:cs="Times New Roman"/>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EA1B0ED" w14:textId="77777777" w:rsidR="001E117A" w:rsidRPr="00C075F7" w:rsidRDefault="001E117A" w:rsidP="002C3240">
            <w:pPr>
              <w:spacing w:before="40" w:after="40" w:line="240" w:lineRule="auto"/>
              <w:rPr>
                <w:rFonts w:eastAsia="Times New Roman" w:cs="Times New Roman"/>
                <w:color w:val="000000"/>
              </w:rPr>
            </w:pPr>
            <w:r w:rsidRPr="00C075F7">
              <w:rPr>
                <w:rFonts w:eastAsia="Times New Roman" w:cs="Times New Roman"/>
                <w:color w:val="000000"/>
              </w:rPr>
              <w:t>Udzielone porady były przydatne</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0D1E34"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25</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4CB43D"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AB7208"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429000"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9B037A"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E130FD"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2159AB"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27</w:t>
            </w:r>
          </w:p>
        </w:tc>
      </w:tr>
      <w:tr w:rsidR="001E117A" w:rsidRPr="00B60546" w14:paraId="0A872D26" w14:textId="77777777" w:rsidTr="002C3240">
        <w:trPr>
          <w:trHeight w:val="990"/>
        </w:trPr>
        <w:tc>
          <w:tcPr>
            <w:tcW w:w="642" w:type="dxa"/>
            <w:vMerge/>
            <w:tcBorders>
              <w:top w:val="single" w:sz="4" w:space="0" w:color="auto"/>
              <w:left w:val="single" w:sz="4" w:space="0" w:color="auto"/>
              <w:bottom w:val="single" w:sz="4" w:space="0" w:color="auto"/>
              <w:right w:val="single" w:sz="4" w:space="0" w:color="auto"/>
            </w:tcBorders>
            <w:textDirection w:val="btLr"/>
            <w:vAlign w:val="center"/>
            <w:hideMark/>
          </w:tcPr>
          <w:p w14:paraId="208B1B2C" w14:textId="77777777" w:rsidR="001E117A" w:rsidRPr="00B60546" w:rsidRDefault="001E117A" w:rsidP="002C3240">
            <w:pPr>
              <w:spacing w:before="40" w:after="40" w:line="240" w:lineRule="auto"/>
              <w:ind w:left="113" w:right="113"/>
              <w:jc w:val="center"/>
              <w:rPr>
                <w:rFonts w:eastAsia="Times New Roman" w:cs="Times New Roman"/>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39E2ED8" w14:textId="77777777" w:rsidR="001E117A" w:rsidRPr="00C075F7" w:rsidRDefault="001E117A" w:rsidP="002C3240">
            <w:pPr>
              <w:spacing w:before="40" w:after="40" w:line="240" w:lineRule="auto"/>
              <w:rPr>
                <w:rFonts w:eastAsia="Times New Roman" w:cs="Times New Roman"/>
                <w:color w:val="000000"/>
              </w:rPr>
            </w:pPr>
            <w:r w:rsidRPr="00C075F7">
              <w:rPr>
                <w:rFonts w:eastAsia="Times New Roman" w:cs="Times New Roman"/>
                <w:color w:val="000000"/>
              </w:rPr>
              <w:t>Przygotowanie merytoryczne doradców LGD było odpowiednie</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77CF5D"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26</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5AF3C9"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1</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47270F"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B23766"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0432CE"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1DA7C9"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BA7E2C"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27</w:t>
            </w:r>
          </w:p>
        </w:tc>
      </w:tr>
      <w:tr w:rsidR="001E117A" w:rsidRPr="00B60546" w14:paraId="4F275B47" w14:textId="77777777" w:rsidTr="002C3240">
        <w:trPr>
          <w:trHeight w:val="735"/>
        </w:trPr>
        <w:tc>
          <w:tcPr>
            <w:tcW w:w="642"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7EDBCDC0" w14:textId="77777777" w:rsidR="001E117A" w:rsidRPr="00B60546" w:rsidRDefault="001E117A" w:rsidP="002C3240">
            <w:pPr>
              <w:spacing w:before="40" w:after="40" w:line="240" w:lineRule="auto"/>
              <w:ind w:left="113" w:right="113"/>
              <w:jc w:val="center"/>
              <w:rPr>
                <w:rFonts w:eastAsia="Times New Roman" w:cs="Times New Roman"/>
                <w:color w:val="000000"/>
                <w:sz w:val="20"/>
                <w:szCs w:val="20"/>
              </w:rPr>
            </w:pPr>
            <w:r w:rsidRPr="00B60546">
              <w:rPr>
                <w:rFonts w:eastAsia="Times New Roman" w:cs="Times New Roman"/>
                <w:color w:val="000000"/>
                <w:sz w:val="20"/>
                <w:szCs w:val="20"/>
              </w:rPr>
              <w:t>Etap realizacji operacji</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171371F" w14:textId="77777777" w:rsidR="001E117A" w:rsidRPr="00C075F7" w:rsidRDefault="001E117A" w:rsidP="002C3240">
            <w:pPr>
              <w:spacing w:before="40" w:after="40" w:line="240" w:lineRule="auto"/>
              <w:rPr>
                <w:rFonts w:eastAsia="Times New Roman" w:cs="Times New Roman"/>
                <w:color w:val="000000"/>
              </w:rPr>
            </w:pPr>
            <w:r w:rsidRPr="00C075F7">
              <w:rPr>
                <w:rFonts w:eastAsia="Times New Roman" w:cs="Times New Roman"/>
                <w:color w:val="000000"/>
              </w:rPr>
              <w:t>Zakres udzielonych porad spełnił moje oczekiwania</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5C85F0"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26</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8B34B0"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1</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70F803"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E76E24"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79603A"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6D625D"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638D0F"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27</w:t>
            </w:r>
          </w:p>
        </w:tc>
      </w:tr>
      <w:tr w:rsidR="001E117A" w:rsidRPr="00B60546" w14:paraId="114844D6" w14:textId="77777777" w:rsidTr="002C3240">
        <w:trPr>
          <w:trHeight w:val="495"/>
        </w:trPr>
        <w:tc>
          <w:tcPr>
            <w:tcW w:w="642" w:type="dxa"/>
            <w:vMerge/>
            <w:tcBorders>
              <w:top w:val="single" w:sz="4" w:space="0" w:color="auto"/>
              <w:left w:val="single" w:sz="4" w:space="0" w:color="auto"/>
              <w:bottom w:val="single" w:sz="4" w:space="0" w:color="auto"/>
              <w:right w:val="single" w:sz="4" w:space="0" w:color="auto"/>
            </w:tcBorders>
            <w:textDirection w:val="btLr"/>
            <w:vAlign w:val="center"/>
            <w:hideMark/>
          </w:tcPr>
          <w:p w14:paraId="33E5A309" w14:textId="77777777" w:rsidR="001E117A" w:rsidRPr="00B60546" w:rsidRDefault="001E117A" w:rsidP="002C3240">
            <w:pPr>
              <w:spacing w:before="40" w:after="40" w:line="240" w:lineRule="auto"/>
              <w:ind w:left="113" w:right="113"/>
              <w:jc w:val="center"/>
              <w:rPr>
                <w:rFonts w:eastAsia="Times New Roman" w:cs="Times New Roman"/>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BAC6DDC" w14:textId="77777777" w:rsidR="001E117A" w:rsidRPr="00C075F7" w:rsidRDefault="001E117A" w:rsidP="002C3240">
            <w:pPr>
              <w:spacing w:before="40" w:after="40" w:line="240" w:lineRule="auto"/>
              <w:rPr>
                <w:rFonts w:eastAsia="Times New Roman" w:cs="Times New Roman"/>
                <w:color w:val="000000"/>
              </w:rPr>
            </w:pPr>
            <w:r w:rsidRPr="00C075F7">
              <w:rPr>
                <w:rFonts w:eastAsia="Times New Roman" w:cs="Times New Roman"/>
                <w:color w:val="000000"/>
              </w:rPr>
              <w:t>Udzielone porady były przydatne</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FF3F60"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27</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2F3765"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6CD85D"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B523E1"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2E3C24"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C5FCE7"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84233A"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27</w:t>
            </w:r>
          </w:p>
        </w:tc>
      </w:tr>
      <w:tr w:rsidR="001E117A" w:rsidRPr="00B60546" w14:paraId="34010DA5" w14:textId="77777777" w:rsidTr="002C3240">
        <w:trPr>
          <w:trHeight w:val="990"/>
        </w:trPr>
        <w:tc>
          <w:tcPr>
            <w:tcW w:w="642" w:type="dxa"/>
            <w:vMerge/>
            <w:tcBorders>
              <w:top w:val="single" w:sz="4" w:space="0" w:color="auto"/>
              <w:left w:val="single" w:sz="4" w:space="0" w:color="auto"/>
              <w:bottom w:val="single" w:sz="4" w:space="0" w:color="auto"/>
              <w:right w:val="single" w:sz="4" w:space="0" w:color="auto"/>
            </w:tcBorders>
            <w:textDirection w:val="btLr"/>
            <w:vAlign w:val="center"/>
            <w:hideMark/>
          </w:tcPr>
          <w:p w14:paraId="1C857446" w14:textId="77777777" w:rsidR="001E117A" w:rsidRPr="00B60546" w:rsidRDefault="001E117A" w:rsidP="002C3240">
            <w:pPr>
              <w:spacing w:before="40" w:after="40" w:line="240" w:lineRule="auto"/>
              <w:ind w:left="113" w:right="113"/>
              <w:jc w:val="center"/>
              <w:rPr>
                <w:rFonts w:eastAsia="Times New Roman" w:cs="Times New Roman"/>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6CA738D" w14:textId="77777777" w:rsidR="001E117A" w:rsidRPr="00C075F7" w:rsidRDefault="001E117A" w:rsidP="002C3240">
            <w:pPr>
              <w:spacing w:before="40" w:after="40" w:line="240" w:lineRule="auto"/>
              <w:rPr>
                <w:rFonts w:eastAsia="Times New Roman" w:cs="Times New Roman"/>
                <w:color w:val="000000"/>
              </w:rPr>
            </w:pPr>
            <w:r w:rsidRPr="00C075F7">
              <w:rPr>
                <w:rFonts w:eastAsia="Times New Roman" w:cs="Times New Roman"/>
                <w:color w:val="000000"/>
              </w:rPr>
              <w:t>Przygotowanie merytoryczne doradców LGD było odpowiednie</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BFC50F"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27</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F7AC4F"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9A4710"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A50E06"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17D485"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40D214"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C801FD"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27</w:t>
            </w:r>
          </w:p>
        </w:tc>
      </w:tr>
      <w:tr w:rsidR="001E117A" w:rsidRPr="00B60546" w14:paraId="690A5118" w14:textId="77777777" w:rsidTr="002C3240">
        <w:trPr>
          <w:trHeight w:val="735"/>
        </w:trPr>
        <w:tc>
          <w:tcPr>
            <w:tcW w:w="642"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27753867" w14:textId="77777777" w:rsidR="001E117A" w:rsidRPr="00B60546" w:rsidRDefault="001E117A" w:rsidP="002C3240">
            <w:pPr>
              <w:spacing w:before="40" w:after="40" w:line="240" w:lineRule="auto"/>
              <w:ind w:left="113" w:right="113"/>
              <w:jc w:val="center"/>
              <w:rPr>
                <w:rFonts w:eastAsia="Times New Roman" w:cs="Times New Roman"/>
                <w:color w:val="000000"/>
                <w:sz w:val="20"/>
                <w:szCs w:val="20"/>
              </w:rPr>
            </w:pPr>
            <w:r w:rsidRPr="00B60546">
              <w:rPr>
                <w:rFonts w:eastAsia="Times New Roman" w:cs="Times New Roman"/>
                <w:color w:val="000000"/>
                <w:sz w:val="20"/>
                <w:szCs w:val="20"/>
              </w:rPr>
              <w:t>Etap rozliczania operacji</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7018981" w14:textId="77777777" w:rsidR="001E117A" w:rsidRPr="00C075F7" w:rsidRDefault="001E117A" w:rsidP="002C3240">
            <w:pPr>
              <w:spacing w:before="40" w:after="40" w:line="240" w:lineRule="auto"/>
              <w:rPr>
                <w:rFonts w:eastAsia="Times New Roman" w:cs="Times New Roman"/>
                <w:color w:val="000000"/>
              </w:rPr>
            </w:pPr>
            <w:r w:rsidRPr="00C075F7">
              <w:rPr>
                <w:rFonts w:eastAsia="Times New Roman" w:cs="Times New Roman"/>
                <w:color w:val="000000"/>
              </w:rPr>
              <w:t>Zakres udzielonych porad spełnił moje oczekiwania</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04FBA4"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26</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36C45A"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17A19D"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9FD39D"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85DDC4"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9976BA"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1</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6CA532"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27</w:t>
            </w:r>
          </w:p>
        </w:tc>
      </w:tr>
      <w:tr w:rsidR="001E117A" w:rsidRPr="00B60546" w14:paraId="4E6B9BDB" w14:textId="77777777" w:rsidTr="002C3240">
        <w:trPr>
          <w:trHeight w:val="495"/>
        </w:trPr>
        <w:tc>
          <w:tcPr>
            <w:tcW w:w="642" w:type="dxa"/>
            <w:vMerge/>
            <w:tcBorders>
              <w:top w:val="single" w:sz="4" w:space="0" w:color="auto"/>
              <w:left w:val="single" w:sz="4" w:space="0" w:color="auto"/>
              <w:bottom w:val="single" w:sz="4" w:space="0" w:color="auto"/>
              <w:right w:val="single" w:sz="4" w:space="0" w:color="auto"/>
            </w:tcBorders>
            <w:vAlign w:val="center"/>
            <w:hideMark/>
          </w:tcPr>
          <w:p w14:paraId="4BD5EF11" w14:textId="77777777" w:rsidR="001E117A" w:rsidRPr="00B60546" w:rsidRDefault="001E117A" w:rsidP="002C3240">
            <w:pPr>
              <w:spacing w:before="40" w:after="40" w:line="240" w:lineRule="auto"/>
              <w:rPr>
                <w:rFonts w:eastAsia="Times New Roman" w:cs="Times New Roman"/>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94147D9" w14:textId="77777777" w:rsidR="001E117A" w:rsidRPr="00C075F7" w:rsidRDefault="001E117A" w:rsidP="002C3240">
            <w:pPr>
              <w:spacing w:before="40" w:after="40" w:line="240" w:lineRule="auto"/>
              <w:rPr>
                <w:rFonts w:eastAsia="Times New Roman" w:cs="Times New Roman"/>
                <w:color w:val="000000"/>
              </w:rPr>
            </w:pPr>
            <w:r w:rsidRPr="00C075F7">
              <w:rPr>
                <w:rFonts w:eastAsia="Times New Roman" w:cs="Times New Roman"/>
                <w:color w:val="000000"/>
              </w:rPr>
              <w:t>Udzielone porady były przydatne</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6E4686"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26</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942B5F"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5080D4"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6B0A06"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6C6D2E"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1</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A57837"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01D595"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27</w:t>
            </w:r>
          </w:p>
        </w:tc>
      </w:tr>
      <w:tr w:rsidR="001E117A" w:rsidRPr="00B60546" w14:paraId="2E77D25A" w14:textId="77777777" w:rsidTr="002C3240">
        <w:trPr>
          <w:trHeight w:val="990"/>
        </w:trPr>
        <w:tc>
          <w:tcPr>
            <w:tcW w:w="642" w:type="dxa"/>
            <w:vMerge/>
            <w:tcBorders>
              <w:top w:val="single" w:sz="4" w:space="0" w:color="auto"/>
              <w:left w:val="single" w:sz="4" w:space="0" w:color="auto"/>
              <w:bottom w:val="single" w:sz="4" w:space="0" w:color="auto"/>
              <w:right w:val="single" w:sz="4" w:space="0" w:color="auto"/>
            </w:tcBorders>
            <w:vAlign w:val="center"/>
            <w:hideMark/>
          </w:tcPr>
          <w:p w14:paraId="1146FB86" w14:textId="77777777" w:rsidR="001E117A" w:rsidRPr="00B60546" w:rsidRDefault="001E117A" w:rsidP="002C3240">
            <w:pPr>
              <w:spacing w:before="40" w:after="40" w:line="240" w:lineRule="auto"/>
              <w:rPr>
                <w:rFonts w:eastAsia="Times New Roman" w:cs="Times New Roman"/>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B2C0AC9" w14:textId="77777777" w:rsidR="001E117A" w:rsidRPr="00C075F7" w:rsidRDefault="001E117A" w:rsidP="002C3240">
            <w:pPr>
              <w:spacing w:before="40" w:after="40" w:line="240" w:lineRule="auto"/>
              <w:rPr>
                <w:rFonts w:eastAsia="Times New Roman" w:cs="Times New Roman"/>
                <w:color w:val="000000"/>
              </w:rPr>
            </w:pPr>
            <w:r w:rsidRPr="00C075F7">
              <w:rPr>
                <w:rFonts w:eastAsia="Times New Roman" w:cs="Times New Roman"/>
                <w:color w:val="000000"/>
              </w:rPr>
              <w:t>Przygotowanie merytoryczne doradców z LGD było odpowiednie</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A6A953"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26</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BA82A1"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326482"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46992E"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6F5E44"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802766"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1</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7465F3" w14:textId="77777777" w:rsidR="001E117A" w:rsidRPr="00C075F7" w:rsidRDefault="001E117A" w:rsidP="002C3240">
            <w:pPr>
              <w:spacing w:before="40" w:after="40" w:line="240" w:lineRule="auto"/>
              <w:jc w:val="center"/>
              <w:rPr>
                <w:rFonts w:eastAsia="Times New Roman" w:cs="Times New Roman"/>
                <w:color w:val="000000"/>
              </w:rPr>
            </w:pPr>
            <w:r w:rsidRPr="00C075F7">
              <w:rPr>
                <w:rFonts w:eastAsia="Times New Roman" w:cs="Times New Roman"/>
                <w:color w:val="000000"/>
              </w:rPr>
              <w:t>27</w:t>
            </w:r>
          </w:p>
        </w:tc>
      </w:tr>
    </w:tbl>
    <w:p w14:paraId="45CD8D94" w14:textId="77777777" w:rsidR="001E117A" w:rsidRDefault="001E117A" w:rsidP="001E117A">
      <w:pPr>
        <w:spacing w:before="120" w:after="120" w:line="312" w:lineRule="auto"/>
        <w:rPr>
          <w:rFonts w:cstheme="minorHAnsi"/>
          <w:color w:val="000000"/>
          <w:sz w:val="20"/>
          <w:szCs w:val="20"/>
        </w:rPr>
      </w:pPr>
      <w:r w:rsidRPr="00B60546">
        <w:rPr>
          <w:rFonts w:cstheme="minorHAnsi"/>
          <w:color w:val="000000"/>
          <w:sz w:val="20"/>
          <w:szCs w:val="20"/>
        </w:rPr>
        <w:t xml:space="preserve">Źródło: </w:t>
      </w:r>
      <w:proofErr w:type="spellStart"/>
      <w:r w:rsidRPr="00B60546">
        <w:rPr>
          <w:rFonts w:cstheme="minorHAnsi"/>
          <w:color w:val="000000"/>
          <w:sz w:val="20"/>
          <w:szCs w:val="20"/>
        </w:rPr>
        <w:t>Socjometr</w:t>
      </w:r>
      <w:proofErr w:type="spellEnd"/>
      <w:r w:rsidRPr="00B60546">
        <w:rPr>
          <w:rFonts w:cstheme="minorHAnsi"/>
          <w:color w:val="000000"/>
          <w:sz w:val="20"/>
          <w:szCs w:val="20"/>
        </w:rPr>
        <w:t>, badania własne, 2021.</w:t>
      </w:r>
    </w:p>
    <w:p w14:paraId="79BD3A28" w14:textId="77777777" w:rsidR="001E117A" w:rsidRDefault="001E117A" w:rsidP="001E117A">
      <w:pPr>
        <w:spacing w:before="120" w:after="120" w:line="312" w:lineRule="auto"/>
        <w:rPr>
          <w:rFonts w:cstheme="minorHAnsi"/>
          <w:color w:val="000000"/>
          <w:sz w:val="20"/>
          <w:szCs w:val="20"/>
        </w:rPr>
      </w:pPr>
    </w:p>
    <w:p w14:paraId="6B6D171A" w14:textId="5EBDAB9C" w:rsidR="001E117A" w:rsidRDefault="001E117A" w:rsidP="001E117A">
      <w:pPr>
        <w:spacing w:before="120" w:after="120" w:line="264" w:lineRule="auto"/>
      </w:pPr>
      <w:r>
        <w:br w:type="column"/>
      </w:r>
    </w:p>
    <w:p w14:paraId="64D110B5" w14:textId="2274B1B6" w:rsidR="008A4693" w:rsidRDefault="008A4693" w:rsidP="008A4693">
      <w:pPr>
        <w:pStyle w:val="Legenda"/>
        <w:keepNext/>
      </w:pPr>
      <w:bookmarkStart w:id="128" w:name="_Toc87352033"/>
      <w:r>
        <w:t xml:space="preserve">Wykres </w:t>
      </w:r>
      <w:r w:rsidR="00694A16">
        <w:fldChar w:fldCharType="begin"/>
      </w:r>
      <w:r w:rsidR="00694A16">
        <w:instrText xml:space="preserve"> SEQ Wykres \* ARABIC </w:instrText>
      </w:r>
      <w:r w:rsidR="00694A16">
        <w:fldChar w:fldCharType="separate"/>
      </w:r>
      <w:r w:rsidR="00EA2140">
        <w:rPr>
          <w:noProof/>
        </w:rPr>
        <w:t>7</w:t>
      </w:r>
      <w:r w:rsidR="00694A16">
        <w:rPr>
          <w:noProof/>
        </w:rPr>
        <w:fldChar w:fldCharType="end"/>
      </w:r>
      <w:r>
        <w:t xml:space="preserve"> </w:t>
      </w:r>
      <w:r w:rsidRPr="006D5B78">
        <w:t>Ocena wsparcia udzielonego beneficjentowi przez LGD Brama Beskidu na różnych etapach prowadzenia operacji</w:t>
      </w:r>
      <w:bookmarkEnd w:id="128"/>
    </w:p>
    <w:p w14:paraId="531C22FA" w14:textId="77777777" w:rsidR="001E117A" w:rsidRPr="00CF6DF9" w:rsidRDefault="001E117A" w:rsidP="001E117A">
      <w:pPr>
        <w:spacing w:before="120" w:after="120" w:line="264" w:lineRule="auto"/>
      </w:pPr>
      <w:r>
        <w:rPr>
          <w:noProof/>
          <w:lang w:eastAsia="pl-PL"/>
        </w:rPr>
        <w:drawing>
          <wp:inline distT="0" distB="0" distL="0" distR="0" wp14:anchorId="6179401F" wp14:editId="039DDAE7">
            <wp:extent cx="5760720" cy="3478113"/>
            <wp:effectExtent l="0" t="0" r="11430" b="27305"/>
            <wp:docPr id="20" name="Wykres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7976A543" w14:textId="77777777" w:rsidR="001E117A" w:rsidRDefault="001E117A" w:rsidP="001E117A">
      <w:pPr>
        <w:spacing w:before="120" w:after="240" w:line="312" w:lineRule="auto"/>
        <w:rPr>
          <w:rFonts w:cstheme="minorHAnsi"/>
          <w:color w:val="000000"/>
          <w:sz w:val="20"/>
          <w:szCs w:val="20"/>
        </w:rPr>
      </w:pPr>
      <w:r w:rsidRPr="00B60546">
        <w:rPr>
          <w:rFonts w:cstheme="minorHAnsi"/>
          <w:color w:val="000000"/>
          <w:sz w:val="20"/>
          <w:szCs w:val="20"/>
        </w:rPr>
        <w:t xml:space="preserve">Źródło: </w:t>
      </w:r>
      <w:proofErr w:type="spellStart"/>
      <w:r w:rsidRPr="00B60546">
        <w:rPr>
          <w:rFonts w:cstheme="minorHAnsi"/>
          <w:color w:val="000000"/>
          <w:sz w:val="20"/>
          <w:szCs w:val="20"/>
        </w:rPr>
        <w:t>Socjometr</w:t>
      </w:r>
      <w:proofErr w:type="spellEnd"/>
      <w:r w:rsidRPr="00B60546">
        <w:rPr>
          <w:rFonts w:cstheme="minorHAnsi"/>
          <w:color w:val="000000"/>
          <w:sz w:val="20"/>
          <w:szCs w:val="20"/>
        </w:rPr>
        <w:t>, badania własne, 2021.</w:t>
      </w:r>
    </w:p>
    <w:p w14:paraId="6D488896" w14:textId="4CC65D12" w:rsidR="001E117A" w:rsidRPr="008A4693" w:rsidRDefault="001E117A" w:rsidP="008A4693">
      <w:pPr>
        <w:spacing w:before="120" w:after="120" w:line="312" w:lineRule="auto"/>
        <w:ind w:firstLine="720"/>
        <w:jc w:val="both"/>
        <w:rPr>
          <w:sz w:val="24"/>
          <w:szCs w:val="24"/>
        </w:rPr>
      </w:pPr>
      <w:r>
        <w:rPr>
          <w:sz w:val="24"/>
          <w:szCs w:val="24"/>
        </w:rPr>
        <w:t xml:space="preserve">Jeśli chodzi o zakres doradztwa na etapie składania wniosku aplikacyjnego, to </w:t>
      </w:r>
      <w:r w:rsidRPr="00707F93">
        <w:rPr>
          <w:b/>
          <w:sz w:val="24"/>
          <w:szCs w:val="24"/>
        </w:rPr>
        <w:t>uczestnicy badania ankietowego</w:t>
      </w:r>
      <w:r>
        <w:rPr>
          <w:sz w:val="24"/>
          <w:szCs w:val="24"/>
        </w:rPr>
        <w:t xml:space="preserve"> (beneficjenci) wskazali przede wszystkim informacje </w:t>
      </w:r>
      <w:r>
        <w:rPr>
          <w:sz w:val="24"/>
          <w:szCs w:val="24"/>
        </w:rPr>
        <w:br/>
        <w:t xml:space="preserve">o samej możliwości ubiegania się o wsparcie finansowe projektu oraz porady dotyczące wypełniania wniosku aplikacyjnego. Na kolejnym miejscu znalazło się wsparcie doradcze polegające na wskazaniu prawidłowych wzorów wniosków i instrukcji ich wypełniania. Szczegóły prezentuje </w:t>
      </w:r>
      <w:r w:rsidR="008A4693">
        <w:rPr>
          <w:sz w:val="24"/>
          <w:szCs w:val="24"/>
        </w:rPr>
        <w:t>tabela i wykres.</w:t>
      </w:r>
      <w:bookmarkStart w:id="129" w:name="_Hlk86094402"/>
    </w:p>
    <w:p w14:paraId="71E0E48E" w14:textId="0F63B6C8" w:rsidR="008A4693" w:rsidRDefault="008A4693" w:rsidP="008A4693">
      <w:pPr>
        <w:pStyle w:val="Legenda"/>
        <w:keepNext/>
      </w:pPr>
      <w:bookmarkStart w:id="130" w:name="_Toc87352017"/>
      <w:r>
        <w:t xml:space="preserve">Tabela </w:t>
      </w:r>
      <w:r w:rsidR="00694A16">
        <w:fldChar w:fldCharType="begin"/>
      </w:r>
      <w:r w:rsidR="00694A16">
        <w:instrText xml:space="preserve"> SEQ Tabela \* ARABIC </w:instrText>
      </w:r>
      <w:r w:rsidR="00694A16">
        <w:fldChar w:fldCharType="separate"/>
      </w:r>
      <w:r w:rsidR="00EA2140">
        <w:rPr>
          <w:noProof/>
        </w:rPr>
        <w:t>23</w:t>
      </w:r>
      <w:r w:rsidR="00694A16">
        <w:rPr>
          <w:noProof/>
        </w:rPr>
        <w:fldChar w:fldCharType="end"/>
      </w:r>
      <w:r>
        <w:t xml:space="preserve"> </w:t>
      </w:r>
      <w:r w:rsidRPr="00930822">
        <w:t>Zakres pomocy LGD Brama Beskidu udzielonej beneficjentom przez LGD Brama Beskidu na etapie składania wniosku aplikacyjnego – opinie beneficjentów</w:t>
      </w:r>
      <w:bookmarkEnd w:id="130"/>
    </w:p>
    <w:tbl>
      <w:tblPr>
        <w:tblW w:w="8991"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111"/>
        <w:gridCol w:w="960"/>
        <w:gridCol w:w="960"/>
        <w:gridCol w:w="960"/>
      </w:tblGrid>
      <w:tr w:rsidR="001E117A" w:rsidRPr="00C95103" w14:paraId="4FD2D806" w14:textId="77777777" w:rsidTr="002C3240">
        <w:trPr>
          <w:trHeight w:val="429"/>
        </w:trPr>
        <w:tc>
          <w:tcPr>
            <w:tcW w:w="6111" w:type="dxa"/>
            <w:shd w:val="clear" w:color="auto" w:fill="auto"/>
            <w:vAlign w:val="center"/>
            <w:hideMark/>
          </w:tcPr>
          <w:bookmarkEnd w:id="129"/>
          <w:p w14:paraId="12ACCA0C" w14:textId="77777777" w:rsidR="001E117A" w:rsidRPr="00C95103" w:rsidRDefault="001E117A" w:rsidP="002C3240">
            <w:pPr>
              <w:spacing w:after="0"/>
              <w:jc w:val="center"/>
              <w:rPr>
                <w:rFonts w:eastAsia="Times New Roman" w:cs="Times New Roman"/>
                <w:color w:val="000000"/>
              </w:rPr>
            </w:pPr>
            <w:r w:rsidRPr="00C95103">
              <w:rPr>
                <w:rFonts w:eastAsia="Times New Roman" w:cs="Times New Roman"/>
                <w:color w:val="000000"/>
              </w:rPr>
              <w:t>Zakres pomocy</w:t>
            </w:r>
          </w:p>
        </w:tc>
        <w:tc>
          <w:tcPr>
            <w:tcW w:w="960" w:type="dxa"/>
            <w:shd w:val="clear" w:color="auto" w:fill="auto"/>
            <w:noWrap/>
            <w:vAlign w:val="center"/>
            <w:hideMark/>
          </w:tcPr>
          <w:p w14:paraId="09CFE30A" w14:textId="77777777" w:rsidR="001E117A" w:rsidRPr="00C95103" w:rsidRDefault="001E117A" w:rsidP="002C3240">
            <w:pPr>
              <w:spacing w:after="0"/>
              <w:jc w:val="center"/>
              <w:rPr>
                <w:rFonts w:eastAsia="Times New Roman" w:cs="Times New Roman"/>
                <w:color w:val="000000"/>
              </w:rPr>
            </w:pPr>
            <w:r w:rsidRPr="00C95103">
              <w:rPr>
                <w:rFonts w:eastAsia="Times New Roman" w:cs="Times New Roman"/>
                <w:color w:val="000000"/>
              </w:rPr>
              <w:t>Tak</w:t>
            </w:r>
          </w:p>
        </w:tc>
        <w:tc>
          <w:tcPr>
            <w:tcW w:w="960" w:type="dxa"/>
            <w:shd w:val="clear" w:color="auto" w:fill="auto"/>
            <w:noWrap/>
            <w:vAlign w:val="center"/>
            <w:hideMark/>
          </w:tcPr>
          <w:p w14:paraId="07459E59" w14:textId="77777777" w:rsidR="001E117A" w:rsidRPr="00C95103" w:rsidRDefault="001E117A" w:rsidP="002C3240">
            <w:pPr>
              <w:spacing w:after="0"/>
              <w:jc w:val="center"/>
              <w:rPr>
                <w:rFonts w:eastAsia="Times New Roman" w:cs="Times New Roman"/>
                <w:color w:val="000000"/>
              </w:rPr>
            </w:pPr>
            <w:r w:rsidRPr="00C95103">
              <w:rPr>
                <w:rFonts w:eastAsia="Times New Roman" w:cs="Times New Roman"/>
                <w:color w:val="000000"/>
              </w:rPr>
              <w:t>Nie</w:t>
            </w:r>
          </w:p>
        </w:tc>
        <w:tc>
          <w:tcPr>
            <w:tcW w:w="960" w:type="dxa"/>
            <w:shd w:val="clear" w:color="auto" w:fill="auto"/>
            <w:noWrap/>
            <w:vAlign w:val="center"/>
            <w:hideMark/>
          </w:tcPr>
          <w:p w14:paraId="14D87A27" w14:textId="77777777" w:rsidR="001E117A" w:rsidRPr="00C95103" w:rsidRDefault="001E117A" w:rsidP="002C3240">
            <w:pPr>
              <w:spacing w:after="0"/>
              <w:jc w:val="center"/>
              <w:rPr>
                <w:rFonts w:eastAsia="Times New Roman" w:cs="Times New Roman"/>
                <w:color w:val="000000"/>
              </w:rPr>
            </w:pPr>
            <w:r w:rsidRPr="00C95103">
              <w:rPr>
                <w:rFonts w:eastAsia="Times New Roman" w:cs="Times New Roman"/>
                <w:color w:val="000000"/>
              </w:rPr>
              <w:t>N</w:t>
            </w:r>
          </w:p>
        </w:tc>
      </w:tr>
      <w:tr w:rsidR="001E117A" w:rsidRPr="00C95103" w14:paraId="738B98A5" w14:textId="77777777" w:rsidTr="002C3240">
        <w:trPr>
          <w:trHeight w:val="600"/>
        </w:trPr>
        <w:tc>
          <w:tcPr>
            <w:tcW w:w="6111" w:type="dxa"/>
            <w:shd w:val="clear" w:color="auto" w:fill="auto"/>
            <w:vAlign w:val="center"/>
            <w:hideMark/>
          </w:tcPr>
          <w:p w14:paraId="66B63E50" w14:textId="77777777" w:rsidR="001E117A" w:rsidRPr="00C95103" w:rsidRDefault="001E117A" w:rsidP="002C3240">
            <w:pPr>
              <w:spacing w:after="0"/>
              <w:ind w:left="87"/>
              <w:rPr>
                <w:rFonts w:eastAsia="Times New Roman" w:cs="Times New Roman"/>
                <w:color w:val="000000"/>
              </w:rPr>
            </w:pPr>
            <w:r w:rsidRPr="00C95103">
              <w:rPr>
                <w:rFonts w:eastAsia="Times New Roman" w:cs="Times New Roman"/>
                <w:color w:val="000000"/>
              </w:rPr>
              <w:t>Wsparcie polegające na udzieleniu informacji o możliwości uzyskania dofinansowania dla mojego projektu</w:t>
            </w:r>
          </w:p>
        </w:tc>
        <w:tc>
          <w:tcPr>
            <w:tcW w:w="960" w:type="dxa"/>
            <w:shd w:val="clear" w:color="auto" w:fill="auto"/>
            <w:noWrap/>
            <w:vAlign w:val="center"/>
          </w:tcPr>
          <w:p w14:paraId="78815E9F" w14:textId="77777777" w:rsidR="001E117A" w:rsidRPr="00C95103" w:rsidRDefault="001E117A" w:rsidP="002C3240">
            <w:pPr>
              <w:spacing w:after="0"/>
              <w:jc w:val="center"/>
              <w:rPr>
                <w:rFonts w:eastAsia="Times New Roman" w:cs="Times New Roman"/>
                <w:color w:val="000000"/>
              </w:rPr>
            </w:pPr>
            <w:r>
              <w:rPr>
                <w:rFonts w:eastAsia="Times New Roman" w:cs="Times New Roman"/>
                <w:color w:val="000000"/>
              </w:rPr>
              <w:t>27</w:t>
            </w:r>
          </w:p>
        </w:tc>
        <w:tc>
          <w:tcPr>
            <w:tcW w:w="960" w:type="dxa"/>
            <w:shd w:val="clear" w:color="auto" w:fill="auto"/>
            <w:noWrap/>
            <w:vAlign w:val="center"/>
          </w:tcPr>
          <w:p w14:paraId="1617F89E" w14:textId="77777777" w:rsidR="001E117A" w:rsidRPr="00C95103" w:rsidRDefault="001E117A" w:rsidP="002C3240">
            <w:pPr>
              <w:spacing w:after="0"/>
              <w:jc w:val="center"/>
              <w:rPr>
                <w:rFonts w:eastAsia="Times New Roman" w:cs="Times New Roman"/>
                <w:color w:val="000000"/>
              </w:rPr>
            </w:pPr>
            <w:r>
              <w:rPr>
                <w:rFonts w:eastAsia="Times New Roman" w:cs="Times New Roman"/>
                <w:color w:val="000000"/>
              </w:rPr>
              <w:t>0</w:t>
            </w:r>
          </w:p>
        </w:tc>
        <w:tc>
          <w:tcPr>
            <w:tcW w:w="960" w:type="dxa"/>
            <w:shd w:val="clear" w:color="auto" w:fill="auto"/>
            <w:noWrap/>
            <w:vAlign w:val="center"/>
          </w:tcPr>
          <w:p w14:paraId="30A98CCE" w14:textId="77777777" w:rsidR="001E117A" w:rsidRPr="00C95103" w:rsidRDefault="001E117A" w:rsidP="002C3240">
            <w:pPr>
              <w:spacing w:after="0"/>
              <w:jc w:val="center"/>
              <w:rPr>
                <w:rFonts w:eastAsia="Times New Roman" w:cs="Times New Roman"/>
                <w:color w:val="000000"/>
              </w:rPr>
            </w:pPr>
            <w:r>
              <w:rPr>
                <w:rFonts w:eastAsia="Times New Roman" w:cs="Times New Roman"/>
                <w:color w:val="000000"/>
              </w:rPr>
              <w:t>27</w:t>
            </w:r>
          </w:p>
        </w:tc>
      </w:tr>
      <w:tr w:rsidR="001E117A" w:rsidRPr="00C95103" w14:paraId="51D1CF7C" w14:textId="77777777" w:rsidTr="002C3240">
        <w:trPr>
          <w:trHeight w:val="300"/>
        </w:trPr>
        <w:tc>
          <w:tcPr>
            <w:tcW w:w="6111" w:type="dxa"/>
            <w:shd w:val="clear" w:color="auto" w:fill="auto"/>
            <w:vAlign w:val="center"/>
            <w:hideMark/>
          </w:tcPr>
          <w:p w14:paraId="4D6BDBAA" w14:textId="77777777" w:rsidR="001E117A" w:rsidRPr="00C95103" w:rsidRDefault="001E117A" w:rsidP="002C3240">
            <w:pPr>
              <w:spacing w:after="0"/>
              <w:ind w:left="87"/>
              <w:rPr>
                <w:rFonts w:eastAsia="Times New Roman" w:cs="Times New Roman"/>
                <w:color w:val="000000"/>
              </w:rPr>
            </w:pPr>
            <w:r w:rsidRPr="00C95103">
              <w:rPr>
                <w:rFonts w:eastAsia="Times New Roman" w:cs="Times New Roman"/>
                <w:color w:val="000000"/>
              </w:rPr>
              <w:t>Wsparcie w zapoznaniu się z zasadami uzyskania dofinansowania</w:t>
            </w:r>
          </w:p>
        </w:tc>
        <w:tc>
          <w:tcPr>
            <w:tcW w:w="960" w:type="dxa"/>
            <w:shd w:val="clear" w:color="auto" w:fill="auto"/>
            <w:noWrap/>
            <w:vAlign w:val="center"/>
          </w:tcPr>
          <w:p w14:paraId="3DD6EDFD" w14:textId="77777777" w:rsidR="001E117A" w:rsidRPr="00C95103" w:rsidRDefault="001E117A" w:rsidP="002C3240">
            <w:pPr>
              <w:spacing w:after="0"/>
              <w:jc w:val="center"/>
              <w:rPr>
                <w:rFonts w:eastAsia="Times New Roman" w:cs="Times New Roman"/>
                <w:color w:val="000000"/>
              </w:rPr>
            </w:pPr>
            <w:r>
              <w:rPr>
                <w:rFonts w:eastAsia="Times New Roman" w:cs="Times New Roman"/>
                <w:color w:val="000000"/>
              </w:rPr>
              <w:t>26</w:t>
            </w:r>
          </w:p>
        </w:tc>
        <w:tc>
          <w:tcPr>
            <w:tcW w:w="960" w:type="dxa"/>
            <w:shd w:val="clear" w:color="auto" w:fill="auto"/>
            <w:noWrap/>
            <w:vAlign w:val="center"/>
          </w:tcPr>
          <w:p w14:paraId="7974C598" w14:textId="77777777" w:rsidR="001E117A" w:rsidRPr="00C95103" w:rsidRDefault="001E117A" w:rsidP="002C3240">
            <w:pPr>
              <w:spacing w:after="0"/>
              <w:jc w:val="center"/>
              <w:rPr>
                <w:rFonts w:eastAsia="Times New Roman" w:cs="Times New Roman"/>
                <w:color w:val="000000"/>
              </w:rPr>
            </w:pPr>
            <w:r>
              <w:rPr>
                <w:rFonts w:eastAsia="Times New Roman" w:cs="Times New Roman"/>
                <w:color w:val="000000"/>
              </w:rPr>
              <w:t>1</w:t>
            </w:r>
          </w:p>
        </w:tc>
        <w:tc>
          <w:tcPr>
            <w:tcW w:w="960" w:type="dxa"/>
            <w:shd w:val="clear" w:color="auto" w:fill="auto"/>
            <w:noWrap/>
            <w:vAlign w:val="center"/>
          </w:tcPr>
          <w:p w14:paraId="0FCD4B63" w14:textId="77777777" w:rsidR="001E117A" w:rsidRPr="00C95103" w:rsidRDefault="001E117A" w:rsidP="002C3240">
            <w:pPr>
              <w:spacing w:after="0"/>
              <w:jc w:val="center"/>
              <w:rPr>
                <w:rFonts w:eastAsia="Times New Roman" w:cs="Times New Roman"/>
                <w:color w:val="000000"/>
              </w:rPr>
            </w:pPr>
            <w:r>
              <w:rPr>
                <w:rFonts w:eastAsia="Times New Roman" w:cs="Times New Roman"/>
                <w:color w:val="000000"/>
              </w:rPr>
              <w:t>27</w:t>
            </w:r>
          </w:p>
        </w:tc>
      </w:tr>
      <w:tr w:rsidR="001E117A" w:rsidRPr="00C95103" w14:paraId="1D667CB7" w14:textId="77777777" w:rsidTr="002C3240">
        <w:trPr>
          <w:trHeight w:val="600"/>
        </w:trPr>
        <w:tc>
          <w:tcPr>
            <w:tcW w:w="6111" w:type="dxa"/>
            <w:shd w:val="clear" w:color="auto" w:fill="auto"/>
            <w:vAlign w:val="center"/>
            <w:hideMark/>
          </w:tcPr>
          <w:p w14:paraId="79119C90" w14:textId="77777777" w:rsidR="001E117A" w:rsidRPr="00C95103" w:rsidRDefault="001E117A" w:rsidP="002C3240">
            <w:pPr>
              <w:spacing w:after="0"/>
              <w:ind w:left="87"/>
              <w:rPr>
                <w:rFonts w:eastAsia="Times New Roman" w:cs="Times New Roman"/>
                <w:color w:val="000000"/>
              </w:rPr>
            </w:pPr>
            <w:r w:rsidRPr="00C95103">
              <w:rPr>
                <w:rFonts w:eastAsia="Times New Roman" w:cs="Times New Roman"/>
                <w:color w:val="000000"/>
              </w:rPr>
              <w:t xml:space="preserve">Wsparcie polegające na wskazaniu prawidłowych wzorów wniosków i instrukcji </w:t>
            </w:r>
            <w:r>
              <w:rPr>
                <w:rFonts w:eastAsia="Times New Roman" w:cs="Times New Roman"/>
                <w:color w:val="000000"/>
              </w:rPr>
              <w:t>ich wypełniania</w:t>
            </w:r>
          </w:p>
        </w:tc>
        <w:tc>
          <w:tcPr>
            <w:tcW w:w="960" w:type="dxa"/>
            <w:shd w:val="clear" w:color="auto" w:fill="auto"/>
            <w:noWrap/>
            <w:vAlign w:val="center"/>
          </w:tcPr>
          <w:p w14:paraId="33B03C52" w14:textId="77777777" w:rsidR="001E117A" w:rsidRPr="00C95103" w:rsidRDefault="001E117A" w:rsidP="002C3240">
            <w:pPr>
              <w:spacing w:after="0"/>
              <w:jc w:val="center"/>
              <w:rPr>
                <w:rFonts w:eastAsia="Times New Roman" w:cs="Times New Roman"/>
                <w:color w:val="000000"/>
              </w:rPr>
            </w:pPr>
            <w:r>
              <w:rPr>
                <w:rFonts w:eastAsia="Times New Roman" w:cs="Times New Roman"/>
                <w:color w:val="000000"/>
              </w:rPr>
              <w:t>25</w:t>
            </w:r>
          </w:p>
        </w:tc>
        <w:tc>
          <w:tcPr>
            <w:tcW w:w="960" w:type="dxa"/>
            <w:shd w:val="clear" w:color="auto" w:fill="auto"/>
            <w:noWrap/>
            <w:vAlign w:val="center"/>
          </w:tcPr>
          <w:p w14:paraId="0B06E0F2" w14:textId="77777777" w:rsidR="001E117A" w:rsidRPr="00C95103" w:rsidRDefault="001E117A" w:rsidP="002C3240">
            <w:pPr>
              <w:spacing w:after="0"/>
              <w:jc w:val="center"/>
              <w:rPr>
                <w:rFonts w:eastAsia="Times New Roman" w:cs="Times New Roman"/>
                <w:color w:val="000000"/>
              </w:rPr>
            </w:pPr>
            <w:r>
              <w:rPr>
                <w:rFonts w:eastAsia="Times New Roman" w:cs="Times New Roman"/>
                <w:color w:val="000000"/>
              </w:rPr>
              <w:t>2</w:t>
            </w:r>
          </w:p>
        </w:tc>
        <w:tc>
          <w:tcPr>
            <w:tcW w:w="960" w:type="dxa"/>
            <w:shd w:val="clear" w:color="auto" w:fill="auto"/>
            <w:noWrap/>
            <w:vAlign w:val="center"/>
          </w:tcPr>
          <w:p w14:paraId="21F05E83" w14:textId="77777777" w:rsidR="001E117A" w:rsidRPr="00C95103" w:rsidRDefault="001E117A" w:rsidP="002C3240">
            <w:pPr>
              <w:spacing w:after="0"/>
              <w:jc w:val="center"/>
              <w:rPr>
                <w:rFonts w:eastAsia="Times New Roman" w:cs="Times New Roman"/>
                <w:color w:val="000000"/>
              </w:rPr>
            </w:pPr>
            <w:r>
              <w:rPr>
                <w:rFonts w:eastAsia="Times New Roman" w:cs="Times New Roman"/>
                <w:color w:val="000000"/>
              </w:rPr>
              <w:t>27</w:t>
            </w:r>
          </w:p>
        </w:tc>
      </w:tr>
      <w:tr w:rsidR="001E117A" w:rsidRPr="00C95103" w14:paraId="753A89B9" w14:textId="77777777" w:rsidTr="002C3240">
        <w:trPr>
          <w:trHeight w:val="600"/>
        </w:trPr>
        <w:tc>
          <w:tcPr>
            <w:tcW w:w="6111" w:type="dxa"/>
            <w:shd w:val="clear" w:color="auto" w:fill="auto"/>
            <w:vAlign w:val="center"/>
            <w:hideMark/>
          </w:tcPr>
          <w:p w14:paraId="7FCB4A00" w14:textId="77777777" w:rsidR="001E117A" w:rsidRPr="00C95103" w:rsidRDefault="001E117A" w:rsidP="002C3240">
            <w:pPr>
              <w:spacing w:after="0"/>
              <w:ind w:left="87"/>
              <w:rPr>
                <w:rFonts w:eastAsia="Times New Roman" w:cs="Times New Roman"/>
                <w:color w:val="000000"/>
              </w:rPr>
            </w:pPr>
            <w:r w:rsidRPr="00C95103">
              <w:rPr>
                <w:rFonts w:eastAsia="Times New Roman" w:cs="Times New Roman"/>
                <w:color w:val="000000"/>
              </w:rPr>
              <w:t>Wsparcie w zakresie ustalenia koncepcji projektu</w:t>
            </w:r>
            <w:r>
              <w:rPr>
                <w:rFonts w:eastAsia="Times New Roman" w:cs="Times New Roman"/>
                <w:color w:val="000000"/>
              </w:rPr>
              <w:t>,</w:t>
            </w:r>
            <w:r w:rsidRPr="00C95103">
              <w:rPr>
                <w:rFonts w:eastAsia="Times New Roman" w:cs="Times New Roman"/>
                <w:color w:val="000000"/>
              </w:rPr>
              <w:t xml:space="preserve"> aby spełniał kryteria wynikające z LSR</w:t>
            </w:r>
          </w:p>
        </w:tc>
        <w:tc>
          <w:tcPr>
            <w:tcW w:w="960" w:type="dxa"/>
            <w:shd w:val="clear" w:color="auto" w:fill="auto"/>
            <w:noWrap/>
            <w:vAlign w:val="center"/>
          </w:tcPr>
          <w:p w14:paraId="34E2D3D1" w14:textId="77777777" w:rsidR="001E117A" w:rsidRPr="00C95103" w:rsidRDefault="001E117A" w:rsidP="002C3240">
            <w:pPr>
              <w:spacing w:after="0"/>
              <w:jc w:val="center"/>
              <w:rPr>
                <w:rFonts w:eastAsia="Times New Roman" w:cs="Times New Roman"/>
                <w:color w:val="000000"/>
              </w:rPr>
            </w:pPr>
            <w:r>
              <w:rPr>
                <w:rFonts w:eastAsia="Times New Roman" w:cs="Times New Roman"/>
                <w:color w:val="000000"/>
              </w:rPr>
              <w:t>23</w:t>
            </w:r>
          </w:p>
        </w:tc>
        <w:tc>
          <w:tcPr>
            <w:tcW w:w="960" w:type="dxa"/>
            <w:shd w:val="clear" w:color="auto" w:fill="auto"/>
            <w:noWrap/>
            <w:vAlign w:val="center"/>
          </w:tcPr>
          <w:p w14:paraId="7CE4CF77" w14:textId="77777777" w:rsidR="001E117A" w:rsidRPr="00C95103" w:rsidRDefault="001E117A" w:rsidP="002C3240">
            <w:pPr>
              <w:spacing w:after="0"/>
              <w:jc w:val="center"/>
              <w:rPr>
                <w:rFonts w:eastAsia="Times New Roman" w:cs="Times New Roman"/>
                <w:color w:val="000000"/>
              </w:rPr>
            </w:pPr>
            <w:r>
              <w:rPr>
                <w:rFonts w:eastAsia="Times New Roman" w:cs="Times New Roman"/>
                <w:color w:val="000000"/>
              </w:rPr>
              <w:t>4</w:t>
            </w:r>
          </w:p>
        </w:tc>
        <w:tc>
          <w:tcPr>
            <w:tcW w:w="960" w:type="dxa"/>
            <w:shd w:val="clear" w:color="auto" w:fill="auto"/>
            <w:noWrap/>
            <w:vAlign w:val="center"/>
          </w:tcPr>
          <w:p w14:paraId="70F80090" w14:textId="77777777" w:rsidR="001E117A" w:rsidRPr="00C95103" w:rsidRDefault="001E117A" w:rsidP="002C3240">
            <w:pPr>
              <w:spacing w:after="0"/>
              <w:jc w:val="center"/>
              <w:rPr>
                <w:rFonts w:eastAsia="Times New Roman" w:cs="Times New Roman"/>
                <w:color w:val="000000"/>
              </w:rPr>
            </w:pPr>
            <w:r>
              <w:rPr>
                <w:rFonts w:eastAsia="Times New Roman" w:cs="Times New Roman"/>
                <w:color w:val="000000"/>
              </w:rPr>
              <w:t>27</w:t>
            </w:r>
          </w:p>
        </w:tc>
      </w:tr>
      <w:tr w:rsidR="001E117A" w:rsidRPr="00C95103" w14:paraId="2FCDA7FF" w14:textId="77777777" w:rsidTr="002C3240">
        <w:trPr>
          <w:trHeight w:val="600"/>
        </w:trPr>
        <w:tc>
          <w:tcPr>
            <w:tcW w:w="6111" w:type="dxa"/>
            <w:shd w:val="clear" w:color="auto" w:fill="auto"/>
            <w:vAlign w:val="center"/>
            <w:hideMark/>
          </w:tcPr>
          <w:p w14:paraId="61C27052" w14:textId="77777777" w:rsidR="001E117A" w:rsidRPr="00C95103" w:rsidRDefault="001E117A" w:rsidP="002C3240">
            <w:pPr>
              <w:spacing w:after="0"/>
              <w:ind w:left="87"/>
              <w:rPr>
                <w:rFonts w:eastAsia="Times New Roman" w:cs="Times New Roman"/>
                <w:color w:val="000000"/>
              </w:rPr>
            </w:pPr>
            <w:r w:rsidRPr="00C95103">
              <w:rPr>
                <w:rFonts w:eastAsia="Times New Roman" w:cs="Times New Roman"/>
                <w:color w:val="000000"/>
              </w:rPr>
              <w:t>Porady w zakresie wypełniania dokumentów niezbędnych do złożenia wniosku</w:t>
            </w:r>
          </w:p>
        </w:tc>
        <w:tc>
          <w:tcPr>
            <w:tcW w:w="960" w:type="dxa"/>
            <w:shd w:val="clear" w:color="auto" w:fill="auto"/>
            <w:noWrap/>
            <w:vAlign w:val="center"/>
          </w:tcPr>
          <w:p w14:paraId="7B5BEC34" w14:textId="77777777" w:rsidR="001E117A" w:rsidRPr="00C95103" w:rsidRDefault="001E117A" w:rsidP="002C3240">
            <w:pPr>
              <w:spacing w:after="0"/>
              <w:jc w:val="center"/>
              <w:rPr>
                <w:rFonts w:eastAsia="Times New Roman" w:cs="Times New Roman"/>
                <w:color w:val="000000"/>
              </w:rPr>
            </w:pPr>
            <w:r>
              <w:rPr>
                <w:rFonts w:eastAsia="Times New Roman" w:cs="Times New Roman"/>
                <w:color w:val="000000"/>
              </w:rPr>
              <w:t>27</w:t>
            </w:r>
          </w:p>
        </w:tc>
        <w:tc>
          <w:tcPr>
            <w:tcW w:w="960" w:type="dxa"/>
            <w:shd w:val="clear" w:color="auto" w:fill="auto"/>
            <w:noWrap/>
            <w:vAlign w:val="center"/>
          </w:tcPr>
          <w:p w14:paraId="10816EBF" w14:textId="77777777" w:rsidR="001E117A" w:rsidRPr="00C95103" w:rsidRDefault="001E117A" w:rsidP="002C3240">
            <w:pPr>
              <w:spacing w:after="0"/>
              <w:jc w:val="center"/>
              <w:rPr>
                <w:rFonts w:eastAsia="Times New Roman" w:cs="Times New Roman"/>
                <w:color w:val="000000"/>
              </w:rPr>
            </w:pPr>
            <w:r>
              <w:rPr>
                <w:rFonts w:eastAsia="Times New Roman" w:cs="Times New Roman"/>
                <w:color w:val="000000"/>
              </w:rPr>
              <w:t>0</w:t>
            </w:r>
          </w:p>
        </w:tc>
        <w:tc>
          <w:tcPr>
            <w:tcW w:w="960" w:type="dxa"/>
            <w:shd w:val="clear" w:color="auto" w:fill="auto"/>
            <w:noWrap/>
            <w:vAlign w:val="center"/>
          </w:tcPr>
          <w:p w14:paraId="50823F92" w14:textId="77777777" w:rsidR="001E117A" w:rsidRPr="00C95103" w:rsidRDefault="001E117A" w:rsidP="002C3240">
            <w:pPr>
              <w:spacing w:after="0"/>
              <w:jc w:val="center"/>
              <w:rPr>
                <w:rFonts w:eastAsia="Times New Roman" w:cs="Times New Roman"/>
                <w:color w:val="000000"/>
              </w:rPr>
            </w:pPr>
            <w:r>
              <w:rPr>
                <w:rFonts w:eastAsia="Times New Roman" w:cs="Times New Roman"/>
                <w:color w:val="000000"/>
              </w:rPr>
              <w:t>27</w:t>
            </w:r>
          </w:p>
        </w:tc>
      </w:tr>
      <w:tr w:rsidR="001E117A" w:rsidRPr="00C95103" w14:paraId="3C83B9AE" w14:textId="77777777" w:rsidTr="002C3240">
        <w:trPr>
          <w:trHeight w:val="300"/>
        </w:trPr>
        <w:tc>
          <w:tcPr>
            <w:tcW w:w="6111" w:type="dxa"/>
            <w:shd w:val="clear" w:color="auto" w:fill="auto"/>
            <w:vAlign w:val="center"/>
            <w:hideMark/>
          </w:tcPr>
          <w:p w14:paraId="7FB2A0F3" w14:textId="77777777" w:rsidR="001E117A" w:rsidRPr="00C95103" w:rsidRDefault="001E117A" w:rsidP="002C3240">
            <w:pPr>
              <w:spacing w:after="0"/>
              <w:ind w:left="87"/>
              <w:rPr>
                <w:rFonts w:eastAsia="Times New Roman" w:cs="Times New Roman"/>
                <w:color w:val="000000"/>
              </w:rPr>
            </w:pPr>
            <w:r w:rsidRPr="00C95103">
              <w:rPr>
                <w:rFonts w:eastAsia="Times New Roman" w:cs="Times New Roman"/>
                <w:color w:val="000000"/>
              </w:rPr>
              <w:t>Wyjaśnienie szczegółowych zasad oceny wniosków</w:t>
            </w:r>
          </w:p>
        </w:tc>
        <w:tc>
          <w:tcPr>
            <w:tcW w:w="960" w:type="dxa"/>
            <w:shd w:val="clear" w:color="auto" w:fill="auto"/>
            <w:noWrap/>
            <w:vAlign w:val="center"/>
          </w:tcPr>
          <w:p w14:paraId="02D576C7" w14:textId="77777777" w:rsidR="001E117A" w:rsidRPr="00C95103" w:rsidRDefault="001E117A" w:rsidP="002C3240">
            <w:pPr>
              <w:spacing w:after="0"/>
              <w:jc w:val="center"/>
              <w:rPr>
                <w:rFonts w:eastAsia="Times New Roman" w:cs="Times New Roman"/>
                <w:color w:val="000000"/>
              </w:rPr>
            </w:pPr>
            <w:r>
              <w:rPr>
                <w:rFonts w:eastAsia="Times New Roman" w:cs="Times New Roman"/>
                <w:color w:val="000000"/>
              </w:rPr>
              <w:t>25</w:t>
            </w:r>
          </w:p>
        </w:tc>
        <w:tc>
          <w:tcPr>
            <w:tcW w:w="960" w:type="dxa"/>
            <w:shd w:val="clear" w:color="auto" w:fill="auto"/>
            <w:noWrap/>
            <w:vAlign w:val="center"/>
          </w:tcPr>
          <w:p w14:paraId="523A645E" w14:textId="77777777" w:rsidR="001E117A" w:rsidRPr="00C95103" w:rsidRDefault="001E117A" w:rsidP="002C3240">
            <w:pPr>
              <w:spacing w:after="0"/>
              <w:jc w:val="center"/>
              <w:rPr>
                <w:rFonts w:eastAsia="Times New Roman" w:cs="Times New Roman"/>
                <w:color w:val="000000"/>
              </w:rPr>
            </w:pPr>
            <w:r>
              <w:rPr>
                <w:rFonts w:eastAsia="Times New Roman" w:cs="Times New Roman"/>
                <w:color w:val="000000"/>
              </w:rPr>
              <w:t>2</w:t>
            </w:r>
          </w:p>
        </w:tc>
        <w:tc>
          <w:tcPr>
            <w:tcW w:w="960" w:type="dxa"/>
            <w:shd w:val="clear" w:color="auto" w:fill="auto"/>
            <w:noWrap/>
            <w:vAlign w:val="center"/>
          </w:tcPr>
          <w:p w14:paraId="25294D35" w14:textId="77777777" w:rsidR="001E117A" w:rsidRPr="00C95103" w:rsidRDefault="001E117A" w:rsidP="002C3240">
            <w:pPr>
              <w:spacing w:after="0"/>
              <w:jc w:val="center"/>
              <w:rPr>
                <w:rFonts w:eastAsia="Times New Roman" w:cs="Times New Roman"/>
                <w:color w:val="000000"/>
              </w:rPr>
            </w:pPr>
            <w:r>
              <w:rPr>
                <w:rFonts w:eastAsia="Times New Roman" w:cs="Times New Roman"/>
                <w:color w:val="000000"/>
              </w:rPr>
              <w:t>27</w:t>
            </w:r>
          </w:p>
        </w:tc>
      </w:tr>
    </w:tbl>
    <w:p w14:paraId="2477105E" w14:textId="77777777" w:rsidR="001E117A" w:rsidRDefault="001E117A" w:rsidP="001E117A">
      <w:pPr>
        <w:spacing w:before="120" w:after="120" w:line="312" w:lineRule="auto"/>
        <w:rPr>
          <w:sz w:val="20"/>
          <w:szCs w:val="20"/>
        </w:rPr>
      </w:pPr>
      <w:r w:rsidRPr="00C95103">
        <w:rPr>
          <w:sz w:val="20"/>
          <w:szCs w:val="20"/>
        </w:rPr>
        <w:t xml:space="preserve">Źródło: </w:t>
      </w:r>
      <w:proofErr w:type="spellStart"/>
      <w:r w:rsidRPr="00C95103">
        <w:rPr>
          <w:sz w:val="20"/>
          <w:szCs w:val="20"/>
        </w:rPr>
        <w:t>Socjometr</w:t>
      </w:r>
      <w:proofErr w:type="spellEnd"/>
      <w:r w:rsidRPr="00C95103">
        <w:rPr>
          <w:sz w:val="20"/>
          <w:szCs w:val="20"/>
        </w:rPr>
        <w:t>, badania własne, 2021.</w:t>
      </w:r>
    </w:p>
    <w:p w14:paraId="43D8C1B8" w14:textId="330C1FFF" w:rsidR="008A4693" w:rsidRDefault="008A4693" w:rsidP="008A4693">
      <w:pPr>
        <w:pStyle w:val="Legenda"/>
        <w:keepNext/>
      </w:pPr>
      <w:bookmarkStart w:id="131" w:name="_Toc87352034"/>
      <w:r>
        <w:lastRenderedPageBreak/>
        <w:t xml:space="preserve">Wykres </w:t>
      </w:r>
      <w:r w:rsidR="00694A16">
        <w:fldChar w:fldCharType="begin"/>
      </w:r>
      <w:r w:rsidR="00694A16">
        <w:instrText xml:space="preserve"> SEQ Wykres \* ARABIC </w:instrText>
      </w:r>
      <w:r w:rsidR="00694A16">
        <w:fldChar w:fldCharType="separate"/>
      </w:r>
      <w:r w:rsidR="00EA2140">
        <w:rPr>
          <w:noProof/>
        </w:rPr>
        <w:t>8</w:t>
      </w:r>
      <w:r w:rsidR="00694A16">
        <w:rPr>
          <w:noProof/>
        </w:rPr>
        <w:fldChar w:fldCharType="end"/>
      </w:r>
      <w:r>
        <w:t xml:space="preserve"> </w:t>
      </w:r>
      <w:r w:rsidRPr="00EC5CF6">
        <w:t>Zakres pomocy LGD Brama Beskidu udzielonej beneficjentom przez LGD Brama Beskidu na etapie składania wniosku aplikacyjnego – opinie beneficjentów</w:t>
      </w:r>
      <w:bookmarkEnd w:id="131"/>
    </w:p>
    <w:p w14:paraId="6B4B43E2" w14:textId="77777777" w:rsidR="001E117A" w:rsidRDefault="001E117A" w:rsidP="001E117A">
      <w:pPr>
        <w:spacing w:before="120" w:after="120" w:line="312" w:lineRule="auto"/>
        <w:rPr>
          <w:sz w:val="20"/>
          <w:szCs w:val="20"/>
        </w:rPr>
      </w:pPr>
      <w:r>
        <w:rPr>
          <w:noProof/>
          <w:lang w:eastAsia="pl-PL"/>
        </w:rPr>
        <w:drawing>
          <wp:inline distT="0" distB="0" distL="0" distR="0" wp14:anchorId="59E38A23" wp14:editId="09373FBA">
            <wp:extent cx="5693869" cy="2743200"/>
            <wp:effectExtent l="0" t="0" r="21590" b="19050"/>
            <wp:docPr id="21" name="Wykres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41781E00" w14:textId="77777777" w:rsidR="001E117A" w:rsidRDefault="001E117A" w:rsidP="001E117A">
      <w:pPr>
        <w:spacing w:before="120" w:after="240" w:line="312" w:lineRule="auto"/>
        <w:rPr>
          <w:sz w:val="20"/>
          <w:szCs w:val="20"/>
        </w:rPr>
      </w:pPr>
      <w:r w:rsidRPr="00C95103">
        <w:rPr>
          <w:sz w:val="20"/>
          <w:szCs w:val="20"/>
        </w:rPr>
        <w:t xml:space="preserve">Źródło: </w:t>
      </w:r>
      <w:proofErr w:type="spellStart"/>
      <w:r w:rsidRPr="00C95103">
        <w:rPr>
          <w:sz w:val="20"/>
          <w:szCs w:val="20"/>
        </w:rPr>
        <w:t>Socjometr</w:t>
      </w:r>
      <w:proofErr w:type="spellEnd"/>
      <w:r w:rsidRPr="00C95103">
        <w:rPr>
          <w:sz w:val="20"/>
          <w:szCs w:val="20"/>
        </w:rPr>
        <w:t>, badania własne, 2021.</w:t>
      </w:r>
    </w:p>
    <w:p w14:paraId="5038591E" w14:textId="2B014F0B" w:rsidR="001E117A" w:rsidRPr="008A4693" w:rsidRDefault="001E117A" w:rsidP="008A4693">
      <w:pPr>
        <w:spacing w:before="120" w:after="120" w:line="312" w:lineRule="auto"/>
        <w:ind w:firstLine="720"/>
        <w:jc w:val="both"/>
        <w:rPr>
          <w:sz w:val="24"/>
          <w:szCs w:val="24"/>
        </w:rPr>
      </w:pPr>
      <w:r>
        <w:rPr>
          <w:sz w:val="24"/>
          <w:szCs w:val="24"/>
        </w:rPr>
        <w:t xml:space="preserve">Analizując </w:t>
      </w:r>
      <w:r w:rsidRPr="009C3D90">
        <w:rPr>
          <w:b/>
          <w:sz w:val="24"/>
          <w:szCs w:val="24"/>
        </w:rPr>
        <w:t>wyniki badań ankietowych</w:t>
      </w:r>
      <w:r>
        <w:rPr>
          <w:sz w:val="24"/>
          <w:szCs w:val="24"/>
        </w:rPr>
        <w:t xml:space="preserve">, związanych z oceną wsparcia beneficjenta ze strony LGD na etapie realizacji projektu, stwierdzono, iż w znaczącej większości beneficjenci są zadowoleni z uzyskanego wsparcia doradczego (odpowiedzi wyłącznie „zdecydowanie tak” i „raczej tak”). Wskazali oni, że zakres udzielanych porad spełniał ich oczekiwania </w:t>
      </w:r>
      <w:r>
        <w:rPr>
          <w:sz w:val="24"/>
          <w:szCs w:val="24"/>
        </w:rPr>
        <w:br/>
        <w:t xml:space="preserve">(21 wskazań „zdecydowanie tak”), udzielane porady były przydatne dla beneficjenta </w:t>
      </w:r>
      <w:r>
        <w:rPr>
          <w:sz w:val="24"/>
          <w:szCs w:val="24"/>
        </w:rPr>
        <w:br/>
        <w:t>(22 wskazania „zdecydowanie tak”), a przygotowanie merytoryczne doradców w ocenie beneficjentów było odpowiednie (23 wskazania „zdecydowanie tak”). Szczegóły zawiera tabela</w:t>
      </w:r>
      <w:r w:rsidR="008A4693">
        <w:rPr>
          <w:sz w:val="24"/>
          <w:szCs w:val="24"/>
        </w:rPr>
        <w:t>.</w:t>
      </w:r>
      <w:bookmarkStart w:id="132" w:name="_Hlk86094413"/>
    </w:p>
    <w:p w14:paraId="61604F65" w14:textId="0390CD64" w:rsidR="008A4693" w:rsidRDefault="008A4693" w:rsidP="008A4693">
      <w:pPr>
        <w:pStyle w:val="Legenda"/>
        <w:keepNext/>
      </w:pPr>
      <w:bookmarkStart w:id="133" w:name="_Toc87352018"/>
      <w:r>
        <w:t xml:space="preserve">Tabela </w:t>
      </w:r>
      <w:r w:rsidR="00694A16">
        <w:fldChar w:fldCharType="begin"/>
      </w:r>
      <w:r w:rsidR="00694A16">
        <w:instrText xml:space="preserve"> SEQ Tabela \* ARABIC </w:instrText>
      </w:r>
      <w:r w:rsidR="00694A16">
        <w:fldChar w:fldCharType="separate"/>
      </w:r>
      <w:r w:rsidR="00EA2140">
        <w:rPr>
          <w:noProof/>
        </w:rPr>
        <w:t>24</w:t>
      </w:r>
      <w:r w:rsidR="00694A16">
        <w:rPr>
          <w:noProof/>
        </w:rPr>
        <w:fldChar w:fldCharType="end"/>
      </w:r>
      <w:r>
        <w:t xml:space="preserve"> </w:t>
      </w:r>
      <w:r w:rsidRPr="00E30E84">
        <w:t>Ocena wsparcia doradczego beneficjentów na etapie realizacji projektu – opinie beneficjentów.</w:t>
      </w:r>
      <w:bookmarkEnd w:id="133"/>
    </w:p>
    <w:tbl>
      <w:tblPr>
        <w:tblStyle w:val="Tabela-Siatka"/>
        <w:tblW w:w="9214" w:type="dxa"/>
        <w:tblInd w:w="108" w:type="dxa"/>
        <w:tblLayout w:type="fixed"/>
        <w:tblLook w:val="04A0" w:firstRow="1" w:lastRow="0" w:firstColumn="1" w:lastColumn="0" w:noHBand="0" w:noVBand="1"/>
      </w:tblPr>
      <w:tblGrid>
        <w:gridCol w:w="2410"/>
        <w:gridCol w:w="1276"/>
        <w:gridCol w:w="709"/>
        <w:gridCol w:w="1162"/>
        <w:gridCol w:w="681"/>
        <w:gridCol w:w="1275"/>
        <w:gridCol w:w="1134"/>
        <w:gridCol w:w="567"/>
      </w:tblGrid>
      <w:tr w:rsidR="001E117A" w:rsidRPr="00147B89" w14:paraId="0F302CD4" w14:textId="77777777" w:rsidTr="002C3240">
        <w:tc>
          <w:tcPr>
            <w:tcW w:w="2410" w:type="dxa"/>
            <w:vMerge w:val="restart"/>
            <w:vAlign w:val="center"/>
          </w:tcPr>
          <w:bookmarkEnd w:id="132"/>
          <w:p w14:paraId="1CBFC711"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Zakres problematyki</w:t>
            </w:r>
          </w:p>
        </w:tc>
        <w:tc>
          <w:tcPr>
            <w:tcW w:w="6237" w:type="dxa"/>
            <w:gridSpan w:val="6"/>
            <w:vAlign w:val="center"/>
          </w:tcPr>
          <w:p w14:paraId="044491A0"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Ocena wsparcia LGD na etapie realizacji projektu</w:t>
            </w:r>
          </w:p>
        </w:tc>
        <w:tc>
          <w:tcPr>
            <w:tcW w:w="567" w:type="dxa"/>
            <w:vMerge w:val="restart"/>
            <w:vAlign w:val="center"/>
          </w:tcPr>
          <w:p w14:paraId="55934E50" w14:textId="77777777" w:rsidR="001E117A" w:rsidRPr="00147B89" w:rsidRDefault="001E117A" w:rsidP="002C3240">
            <w:pPr>
              <w:spacing w:before="40" w:after="40"/>
              <w:jc w:val="center"/>
              <w:rPr>
                <w:rFonts w:asciiTheme="minorHAnsi" w:hAnsiTheme="minorHAnsi" w:cstheme="minorHAnsi"/>
                <w:color w:val="000000"/>
                <w:sz w:val="18"/>
                <w:szCs w:val="18"/>
              </w:rPr>
            </w:pPr>
            <w:r w:rsidRPr="00147B89">
              <w:rPr>
                <w:rFonts w:asciiTheme="minorHAnsi" w:hAnsiTheme="minorHAnsi" w:cstheme="minorHAnsi"/>
                <w:color w:val="000000"/>
                <w:sz w:val="18"/>
                <w:szCs w:val="18"/>
              </w:rPr>
              <w:t>N</w:t>
            </w:r>
          </w:p>
        </w:tc>
      </w:tr>
      <w:tr w:rsidR="001E117A" w14:paraId="199E9CFF" w14:textId="77777777" w:rsidTr="002C3240">
        <w:tc>
          <w:tcPr>
            <w:tcW w:w="2410" w:type="dxa"/>
            <w:vMerge/>
          </w:tcPr>
          <w:p w14:paraId="46348BB8" w14:textId="77777777" w:rsidR="001E117A" w:rsidRDefault="001E117A" w:rsidP="002C3240">
            <w:pPr>
              <w:spacing w:before="40" w:after="40"/>
              <w:rPr>
                <w:rFonts w:asciiTheme="minorHAnsi" w:hAnsiTheme="minorHAnsi" w:cstheme="minorHAnsi"/>
                <w:color w:val="000000"/>
                <w:sz w:val="20"/>
                <w:szCs w:val="20"/>
              </w:rPr>
            </w:pPr>
          </w:p>
        </w:tc>
        <w:tc>
          <w:tcPr>
            <w:tcW w:w="1276" w:type="dxa"/>
            <w:vAlign w:val="center"/>
          </w:tcPr>
          <w:p w14:paraId="68E0EF5A" w14:textId="77777777" w:rsidR="001E117A" w:rsidRPr="00147B89" w:rsidRDefault="001E117A" w:rsidP="002C3240">
            <w:pPr>
              <w:spacing w:before="40" w:after="40"/>
              <w:jc w:val="center"/>
              <w:rPr>
                <w:rFonts w:asciiTheme="minorHAnsi" w:hAnsiTheme="minorHAnsi" w:cstheme="minorHAnsi"/>
                <w:color w:val="000000"/>
                <w:sz w:val="18"/>
                <w:szCs w:val="18"/>
              </w:rPr>
            </w:pPr>
            <w:r w:rsidRPr="00147B89">
              <w:rPr>
                <w:rFonts w:asciiTheme="minorHAnsi" w:hAnsiTheme="minorHAnsi" w:cstheme="minorHAnsi"/>
                <w:color w:val="000000"/>
                <w:sz w:val="18"/>
                <w:szCs w:val="18"/>
              </w:rPr>
              <w:t>Zdecydowanie tak</w:t>
            </w:r>
          </w:p>
        </w:tc>
        <w:tc>
          <w:tcPr>
            <w:tcW w:w="709" w:type="dxa"/>
            <w:vAlign w:val="center"/>
          </w:tcPr>
          <w:p w14:paraId="184B43E9" w14:textId="77777777" w:rsidR="001E117A" w:rsidRPr="00147B89" w:rsidRDefault="001E117A" w:rsidP="002C3240">
            <w:pPr>
              <w:spacing w:before="40" w:after="40"/>
              <w:jc w:val="center"/>
              <w:rPr>
                <w:rFonts w:asciiTheme="minorHAnsi" w:hAnsiTheme="minorHAnsi" w:cstheme="minorHAnsi"/>
                <w:color w:val="000000"/>
                <w:sz w:val="18"/>
                <w:szCs w:val="18"/>
              </w:rPr>
            </w:pPr>
            <w:r w:rsidRPr="00147B89">
              <w:rPr>
                <w:rFonts w:asciiTheme="minorHAnsi" w:hAnsiTheme="minorHAnsi" w:cstheme="minorHAnsi"/>
                <w:color w:val="000000"/>
                <w:sz w:val="18"/>
                <w:szCs w:val="18"/>
              </w:rPr>
              <w:t>Raczej tak</w:t>
            </w:r>
          </w:p>
        </w:tc>
        <w:tc>
          <w:tcPr>
            <w:tcW w:w="1162" w:type="dxa"/>
            <w:vAlign w:val="center"/>
          </w:tcPr>
          <w:p w14:paraId="1A7910EC" w14:textId="77777777" w:rsidR="001E117A" w:rsidRPr="00147B89" w:rsidRDefault="001E117A" w:rsidP="002C3240">
            <w:pPr>
              <w:spacing w:before="40" w:after="40"/>
              <w:jc w:val="center"/>
              <w:rPr>
                <w:rFonts w:asciiTheme="minorHAnsi" w:hAnsiTheme="minorHAnsi" w:cstheme="minorHAnsi"/>
                <w:color w:val="000000"/>
                <w:sz w:val="18"/>
                <w:szCs w:val="18"/>
              </w:rPr>
            </w:pPr>
            <w:r w:rsidRPr="00147B89">
              <w:rPr>
                <w:rFonts w:asciiTheme="minorHAnsi" w:hAnsiTheme="minorHAnsi" w:cstheme="minorHAnsi"/>
                <w:color w:val="000000"/>
                <w:sz w:val="18"/>
                <w:szCs w:val="18"/>
              </w:rPr>
              <w:t>Trudno powiedzieć</w:t>
            </w:r>
          </w:p>
        </w:tc>
        <w:tc>
          <w:tcPr>
            <w:tcW w:w="681" w:type="dxa"/>
            <w:vAlign w:val="center"/>
          </w:tcPr>
          <w:p w14:paraId="318AE7F4" w14:textId="77777777" w:rsidR="001E117A" w:rsidRPr="00147B89" w:rsidRDefault="001E117A" w:rsidP="002C3240">
            <w:pPr>
              <w:spacing w:before="40" w:after="40"/>
              <w:jc w:val="center"/>
              <w:rPr>
                <w:rFonts w:asciiTheme="minorHAnsi" w:hAnsiTheme="minorHAnsi" w:cstheme="minorHAnsi"/>
                <w:color w:val="000000"/>
                <w:sz w:val="18"/>
                <w:szCs w:val="18"/>
              </w:rPr>
            </w:pPr>
            <w:r w:rsidRPr="00147B89">
              <w:rPr>
                <w:rFonts w:asciiTheme="minorHAnsi" w:hAnsiTheme="minorHAnsi" w:cstheme="minorHAnsi"/>
                <w:color w:val="000000"/>
                <w:sz w:val="18"/>
                <w:szCs w:val="18"/>
              </w:rPr>
              <w:t>Raczej nie</w:t>
            </w:r>
          </w:p>
        </w:tc>
        <w:tc>
          <w:tcPr>
            <w:tcW w:w="1275" w:type="dxa"/>
            <w:vAlign w:val="center"/>
          </w:tcPr>
          <w:p w14:paraId="38F15AA7" w14:textId="77777777" w:rsidR="001E117A" w:rsidRPr="00147B89" w:rsidRDefault="001E117A" w:rsidP="002C3240">
            <w:pPr>
              <w:spacing w:before="40" w:after="40"/>
              <w:jc w:val="center"/>
              <w:rPr>
                <w:rFonts w:asciiTheme="minorHAnsi" w:hAnsiTheme="minorHAnsi" w:cstheme="minorHAnsi"/>
                <w:color w:val="000000"/>
                <w:sz w:val="18"/>
                <w:szCs w:val="18"/>
              </w:rPr>
            </w:pPr>
            <w:r w:rsidRPr="00147B89">
              <w:rPr>
                <w:rFonts w:asciiTheme="minorHAnsi" w:hAnsiTheme="minorHAnsi" w:cstheme="minorHAnsi"/>
                <w:color w:val="000000"/>
                <w:sz w:val="18"/>
                <w:szCs w:val="18"/>
              </w:rPr>
              <w:t>Zdecydowanie nie</w:t>
            </w:r>
          </w:p>
        </w:tc>
        <w:tc>
          <w:tcPr>
            <w:tcW w:w="1134" w:type="dxa"/>
            <w:vAlign w:val="center"/>
          </w:tcPr>
          <w:p w14:paraId="1E2F786F" w14:textId="77777777" w:rsidR="001E117A" w:rsidRPr="00147B89" w:rsidRDefault="001E117A" w:rsidP="002C3240">
            <w:pPr>
              <w:spacing w:before="40" w:after="40"/>
              <w:jc w:val="center"/>
              <w:rPr>
                <w:rFonts w:asciiTheme="minorHAnsi" w:hAnsiTheme="minorHAnsi" w:cstheme="minorHAnsi"/>
                <w:color w:val="000000"/>
                <w:sz w:val="18"/>
                <w:szCs w:val="18"/>
              </w:rPr>
            </w:pPr>
            <w:r w:rsidRPr="00147B89">
              <w:rPr>
                <w:rFonts w:asciiTheme="minorHAnsi" w:hAnsiTheme="minorHAnsi" w:cstheme="minorHAnsi"/>
                <w:color w:val="000000"/>
                <w:sz w:val="18"/>
                <w:szCs w:val="18"/>
              </w:rPr>
              <w:t>Nie korzystałem ze wsparcia na tym etapie</w:t>
            </w:r>
          </w:p>
        </w:tc>
        <w:tc>
          <w:tcPr>
            <w:tcW w:w="567" w:type="dxa"/>
            <w:vMerge/>
          </w:tcPr>
          <w:p w14:paraId="1E2C03E8" w14:textId="77777777" w:rsidR="001E117A" w:rsidRDefault="001E117A" w:rsidP="002C3240">
            <w:pPr>
              <w:spacing w:before="40" w:after="40"/>
              <w:jc w:val="center"/>
              <w:rPr>
                <w:rFonts w:asciiTheme="minorHAnsi" w:hAnsiTheme="minorHAnsi" w:cstheme="minorHAnsi"/>
                <w:color w:val="000000"/>
                <w:sz w:val="20"/>
                <w:szCs w:val="20"/>
              </w:rPr>
            </w:pPr>
          </w:p>
        </w:tc>
      </w:tr>
      <w:tr w:rsidR="001E117A" w14:paraId="5359BBE2" w14:textId="77777777" w:rsidTr="002C3240">
        <w:tc>
          <w:tcPr>
            <w:tcW w:w="2410" w:type="dxa"/>
          </w:tcPr>
          <w:p w14:paraId="74F9A193" w14:textId="77777777" w:rsidR="001E117A" w:rsidRDefault="001E117A" w:rsidP="002C3240">
            <w:pPr>
              <w:spacing w:before="40" w:after="40"/>
              <w:rPr>
                <w:rFonts w:asciiTheme="minorHAnsi" w:hAnsiTheme="minorHAnsi" w:cstheme="minorHAnsi"/>
                <w:color w:val="000000"/>
                <w:sz w:val="20"/>
                <w:szCs w:val="20"/>
              </w:rPr>
            </w:pPr>
            <w:r>
              <w:rPr>
                <w:rFonts w:asciiTheme="minorHAnsi" w:hAnsiTheme="minorHAnsi" w:cstheme="minorHAnsi"/>
                <w:color w:val="000000"/>
                <w:sz w:val="20"/>
                <w:szCs w:val="20"/>
              </w:rPr>
              <w:t>Zakres udzielonych porad spełniał oczekiwania beneficjenta</w:t>
            </w:r>
          </w:p>
        </w:tc>
        <w:tc>
          <w:tcPr>
            <w:tcW w:w="1276" w:type="dxa"/>
            <w:vAlign w:val="center"/>
          </w:tcPr>
          <w:p w14:paraId="27B8746C"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21</w:t>
            </w:r>
          </w:p>
        </w:tc>
        <w:tc>
          <w:tcPr>
            <w:tcW w:w="709" w:type="dxa"/>
            <w:vAlign w:val="center"/>
          </w:tcPr>
          <w:p w14:paraId="6A571BFD"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6</w:t>
            </w:r>
          </w:p>
        </w:tc>
        <w:tc>
          <w:tcPr>
            <w:tcW w:w="1162" w:type="dxa"/>
            <w:vAlign w:val="center"/>
          </w:tcPr>
          <w:p w14:paraId="2AD9A110"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0</w:t>
            </w:r>
          </w:p>
        </w:tc>
        <w:tc>
          <w:tcPr>
            <w:tcW w:w="681" w:type="dxa"/>
            <w:vAlign w:val="center"/>
          </w:tcPr>
          <w:p w14:paraId="7A04A8B8"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0</w:t>
            </w:r>
          </w:p>
        </w:tc>
        <w:tc>
          <w:tcPr>
            <w:tcW w:w="1275" w:type="dxa"/>
            <w:vAlign w:val="center"/>
          </w:tcPr>
          <w:p w14:paraId="1FC986BE"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0</w:t>
            </w:r>
          </w:p>
        </w:tc>
        <w:tc>
          <w:tcPr>
            <w:tcW w:w="1134" w:type="dxa"/>
            <w:vAlign w:val="center"/>
          </w:tcPr>
          <w:p w14:paraId="1142F015"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0</w:t>
            </w:r>
          </w:p>
        </w:tc>
        <w:tc>
          <w:tcPr>
            <w:tcW w:w="567" w:type="dxa"/>
            <w:vAlign w:val="center"/>
          </w:tcPr>
          <w:p w14:paraId="50010CED"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27</w:t>
            </w:r>
          </w:p>
        </w:tc>
      </w:tr>
      <w:tr w:rsidR="001E117A" w14:paraId="2CF7633A" w14:textId="77777777" w:rsidTr="002C3240">
        <w:tc>
          <w:tcPr>
            <w:tcW w:w="2410" w:type="dxa"/>
          </w:tcPr>
          <w:p w14:paraId="3489BA7F" w14:textId="77777777" w:rsidR="001E117A" w:rsidRDefault="001E117A" w:rsidP="002C3240">
            <w:pPr>
              <w:spacing w:before="40" w:after="40"/>
              <w:rPr>
                <w:rFonts w:asciiTheme="minorHAnsi" w:hAnsiTheme="minorHAnsi" w:cstheme="minorHAnsi"/>
                <w:color w:val="000000"/>
                <w:sz w:val="20"/>
                <w:szCs w:val="20"/>
              </w:rPr>
            </w:pPr>
            <w:r>
              <w:rPr>
                <w:rFonts w:asciiTheme="minorHAnsi" w:hAnsiTheme="minorHAnsi" w:cstheme="minorHAnsi"/>
                <w:color w:val="000000"/>
                <w:sz w:val="20"/>
                <w:szCs w:val="20"/>
              </w:rPr>
              <w:t>Udzielone porady były przydatne</w:t>
            </w:r>
          </w:p>
        </w:tc>
        <w:tc>
          <w:tcPr>
            <w:tcW w:w="1276" w:type="dxa"/>
            <w:vAlign w:val="center"/>
          </w:tcPr>
          <w:p w14:paraId="22C47B78"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22</w:t>
            </w:r>
          </w:p>
        </w:tc>
        <w:tc>
          <w:tcPr>
            <w:tcW w:w="709" w:type="dxa"/>
            <w:vAlign w:val="center"/>
          </w:tcPr>
          <w:p w14:paraId="66C1828F"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5</w:t>
            </w:r>
          </w:p>
        </w:tc>
        <w:tc>
          <w:tcPr>
            <w:tcW w:w="1162" w:type="dxa"/>
            <w:vAlign w:val="center"/>
          </w:tcPr>
          <w:p w14:paraId="28BA8B3B"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0</w:t>
            </w:r>
          </w:p>
        </w:tc>
        <w:tc>
          <w:tcPr>
            <w:tcW w:w="681" w:type="dxa"/>
            <w:vAlign w:val="center"/>
          </w:tcPr>
          <w:p w14:paraId="177C23C3"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0</w:t>
            </w:r>
          </w:p>
        </w:tc>
        <w:tc>
          <w:tcPr>
            <w:tcW w:w="1275" w:type="dxa"/>
            <w:vAlign w:val="center"/>
          </w:tcPr>
          <w:p w14:paraId="1074B4B4"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0</w:t>
            </w:r>
          </w:p>
        </w:tc>
        <w:tc>
          <w:tcPr>
            <w:tcW w:w="1134" w:type="dxa"/>
            <w:vAlign w:val="center"/>
          </w:tcPr>
          <w:p w14:paraId="68450E18"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0</w:t>
            </w:r>
          </w:p>
        </w:tc>
        <w:tc>
          <w:tcPr>
            <w:tcW w:w="567" w:type="dxa"/>
            <w:vAlign w:val="center"/>
          </w:tcPr>
          <w:p w14:paraId="3C3A8B1B"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27</w:t>
            </w:r>
          </w:p>
        </w:tc>
      </w:tr>
      <w:tr w:rsidR="001E117A" w14:paraId="7208D6D7" w14:textId="77777777" w:rsidTr="002C3240">
        <w:tc>
          <w:tcPr>
            <w:tcW w:w="2410" w:type="dxa"/>
          </w:tcPr>
          <w:p w14:paraId="29A6686F" w14:textId="77777777" w:rsidR="001E117A" w:rsidRDefault="001E117A" w:rsidP="002C3240">
            <w:pPr>
              <w:spacing w:before="40" w:after="40"/>
              <w:rPr>
                <w:rFonts w:asciiTheme="minorHAnsi" w:hAnsiTheme="minorHAnsi" w:cstheme="minorHAnsi"/>
                <w:color w:val="000000"/>
                <w:sz w:val="20"/>
                <w:szCs w:val="20"/>
              </w:rPr>
            </w:pPr>
            <w:r>
              <w:rPr>
                <w:rFonts w:asciiTheme="minorHAnsi" w:hAnsiTheme="minorHAnsi" w:cstheme="minorHAnsi"/>
                <w:color w:val="000000"/>
                <w:sz w:val="20"/>
                <w:szCs w:val="20"/>
              </w:rPr>
              <w:t>Przygotowanie merytoryczne doradców LGD było odpowiednie</w:t>
            </w:r>
          </w:p>
        </w:tc>
        <w:tc>
          <w:tcPr>
            <w:tcW w:w="1276" w:type="dxa"/>
            <w:vAlign w:val="center"/>
          </w:tcPr>
          <w:p w14:paraId="70014549"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23</w:t>
            </w:r>
          </w:p>
        </w:tc>
        <w:tc>
          <w:tcPr>
            <w:tcW w:w="709" w:type="dxa"/>
            <w:vAlign w:val="center"/>
          </w:tcPr>
          <w:p w14:paraId="7BCBEEFD"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4</w:t>
            </w:r>
          </w:p>
        </w:tc>
        <w:tc>
          <w:tcPr>
            <w:tcW w:w="1162" w:type="dxa"/>
            <w:vAlign w:val="center"/>
          </w:tcPr>
          <w:p w14:paraId="599C4849"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0</w:t>
            </w:r>
          </w:p>
        </w:tc>
        <w:tc>
          <w:tcPr>
            <w:tcW w:w="681" w:type="dxa"/>
            <w:vAlign w:val="center"/>
          </w:tcPr>
          <w:p w14:paraId="5B8DF368"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0</w:t>
            </w:r>
          </w:p>
        </w:tc>
        <w:tc>
          <w:tcPr>
            <w:tcW w:w="1275" w:type="dxa"/>
            <w:vAlign w:val="center"/>
          </w:tcPr>
          <w:p w14:paraId="6FBFC348"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0</w:t>
            </w:r>
          </w:p>
        </w:tc>
        <w:tc>
          <w:tcPr>
            <w:tcW w:w="1134" w:type="dxa"/>
            <w:vAlign w:val="center"/>
          </w:tcPr>
          <w:p w14:paraId="2AB38D94"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0</w:t>
            </w:r>
          </w:p>
        </w:tc>
        <w:tc>
          <w:tcPr>
            <w:tcW w:w="567" w:type="dxa"/>
            <w:vAlign w:val="center"/>
          </w:tcPr>
          <w:p w14:paraId="454B3A50"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27</w:t>
            </w:r>
          </w:p>
        </w:tc>
      </w:tr>
    </w:tbl>
    <w:p w14:paraId="5826F6C2" w14:textId="77777777" w:rsidR="001E117A" w:rsidRPr="004323C5" w:rsidRDefault="001E117A" w:rsidP="001E117A">
      <w:pPr>
        <w:spacing w:before="120" w:after="120" w:line="312" w:lineRule="auto"/>
        <w:jc w:val="both"/>
        <w:rPr>
          <w:sz w:val="20"/>
          <w:szCs w:val="20"/>
        </w:rPr>
      </w:pPr>
      <w:r w:rsidRPr="004323C5">
        <w:rPr>
          <w:sz w:val="20"/>
          <w:szCs w:val="20"/>
        </w:rPr>
        <w:t xml:space="preserve">Źródło: </w:t>
      </w:r>
      <w:proofErr w:type="spellStart"/>
      <w:r>
        <w:rPr>
          <w:sz w:val="20"/>
          <w:szCs w:val="20"/>
        </w:rPr>
        <w:t>Socjometr</w:t>
      </w:r>
      <w:proofErr w:type="spellEnd"/>
      <w:r>
        <w:rPr>
          <w:sz w:val="20"/>
          <w:szCs w:val="20"/>
        </w:rPr>
        <w:t>, badania własne, 2021.</w:t>
      </w:r>
    </w:p>
    <w:p w14:paraId="35DE9F1E" w14:textId="615C23A9" w:rsidR="001E117A" w:rsidRPr="008A4693" w:rsidRDefault="001E117A" w:rsidP="008A4693">
      <w:pPr>
        <w:spacing w:after="120" w:line="312" w:lineRule="auto"/>
        <w:ind w:firstLine="720"/>
        <w:jc w:val="both"/>
        <w:rPr>
          <w:bCs/>
          <w:sz w:val="24"/>
          <w:szCs w:val="24"/>
        </w:rPr>
      </w:pPr>
      <w:r w:rsidRPr="004323C5">
        <w:rPr>
          <w:bCs/>
          <w:sz w:val="24"/>
          <w:szCs w:val="24"/>
        </w:rPr>
        <w:lastRenderedPageBreak/>
        <w:t xml:space="preserve">Podobnie beneficjenci ocenili wsparcie doradcze ze strony biura LGD </w:t>
      </w:r>
      <w:r>
        <w:rPr>
          <w:bCs/>
          <w:sz w:val="24"/>
          <w:szCs w:val="24"/>
        </w:rPr>
        <w:t>na etapie rozlicza</w:t>
      </w:r>
      <w:r w:rsidRPr="004323C5">
        <w:rPr>
          <w:bCs/>
          <w:sz w:val="24"/>
          <w:szCs w:val="24"/>
        </w:rPr>
        <w:t>nia</w:t>
      </w:r>
      <w:r>
        <w:rPr>
          <w:bCs/>
          <w:sz w:val="24"/>
          <w:szCs w:val="24"/>
        </w:rPr>
        <w:t xml:space="preserve"> projektu. Stwierdzili oni, że zakres porad spełniał ich oczekiwania oraz że udzielone porady były dla nich przydatne (w obu tych przypadkach po 25 wskazań oceny „zdecydowanie tak”). Natomiast przygotowanie merytoryczne doradców w zakresie rozliczania projektów oceniono jako odpowiednie (21 wskazań „zdecydowanie tak”). </w:t>
      </w:r>
      <w:bookmarkStart w:id="134" w:name="_Hlk86094417"/>
    </w:p>
    <w:p w14:paraId="142BE629" w14:textId="56B5A6AA" w:rsidR="008A4693" w:rsidRDefault="008A4693" w:rsidP="008A4693">
      <w:pPr>
        <w:pStyle w:val="Legenda"/>
        <w:keepNext/>
      </w:pPr>
      <w:bookmarkStart w:id="135" w:name="_Toc87352019"/>
      <w:r>
        <w:t xml:space="preserve">Tabela </w:t>
      </w:r>
      <w:r w:rsidR="00694A16">
        <w:fldChar w:fldCharType="begin"/>
      </w:r>
      <w:r w:rsidR="00694A16">
        <w:instrText xml:space="preserve"> SEQ Tabela \* ARABIC </w:instrText>
      </w:r>
      <w:r w:rsidR="00694A16">
        <w:fldChar w:fldCharType="separate"/>
      </w:r>
      <w:r w:rsidR="00EA2140">
        <w:rPr>
          <w:noProof/>
        </w:rPr>
        <w:t>25</w:t>
      </w:r>
      <w:r w:rsidR="00694A16">
        <w:rPr>
          <w:noProof/>
        </w:rPr>
        <w:fldChar w:fldCharType="end"/>
      </w:r>
      <w:r>
        <w:t xml:space="preserve"> </w:t>
      </w:r>
      <w:r w:rsidRPr="006C19B4">
        <w:t>Ocena wsparcia doradczego biura LGD na etapie rozliczania projektu – opinie beneficjentów</w:t>
      </w:r>
      <w:bookmarkEnd w:id="135"/>
    </w:p>
    <w:tbl>
      <w:tblPr>
        <w:tblStyle w:val="Tabela-Siatka"/>
        <w:tblW w:w="9214" w:type="dxa"/>
        <w:tblInd w:w="-5" w:type="dxa"/>
        <w:tblLayout w:type="fixed"/>
        <w:tblLook w:val="04A0" w:firstRow="1" w:lastRow="0" w:firstColumn="1" w:lastColumn="0" w:noHBand="0" w:noVBand="1"/>
      </w:tblPr>
      <w:tblGrid>
        <w:gridCol w:w="2410"/>
        <w:gridCol w:w="1276"/>
        <w:gridCol w:w="709"/>
        <w:gridCol w:w="1134"/>
        <w:gridCol w:w="709"/>
        <w:gridCol w:w="1275"/>
        <w:gridCol w:w="1134"/>
        <w:gridCol w:w="567"/>
      </w:tblGrid>
      <w:tr w:rsidR="001E117A" w:rsidRPr="00147B89" w14:paraId="05AF09CC" w14:textId="77777777" w:rsidTr="002C3240">
        <w:tc>
          <w:tcPr>
            <w:tcW w:w="2410" w:type="dxa"/>
            <w:vMerge w:val="restart"/>
            <w:vAlign w:val="center"/>
          </w:tcPr>
          <w:bookmarkEnd w:id="134"/>
          <w:p w14:paraId="388B0E40"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Zakres problematyki</w:t>
            </w:r>
          </w:p>
        </w:tc>
        <w:tc>
          <w:tcPr>
            <w:tcW w:w="6237" w:type="dxa"/>
            <w:gridSpan w:val="6"/>
            <w:vAlign w:val="center"/>
          </w:tcPr>
          <w:p w14:paraId="49AE8A9C"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Ocena wsparcia LGD na etapie rozliczania projektu</w:t>
            </w:r>
          </w:p>
        </w:tc>
        <w:tc>
          <w:tcPr>
            <w:tcW w:w="567" w:type="dxa"/>
            <w:vMerge w:val="restart"/>
            <w:vAlign w:val="center"/>
          </w:tcPr>
          <w:p w14:paraId="480868F3" w14:textId="77777777" w:rsidR="001E117A" w:rsidRPr="00147B89" w:rsidRDefault="001E117A" w:rsidP="002C3240">
            <w:pPr>
              <w:spacing w:before="40" w:after="40"/>
              <w:jc w:val="center"/>
              <w:rPr>
                <w:rFonts w:asciiTheme="minorHAnsi" w:hAnsiTheme="minorHAnsi" w:cstheme="minorHAnsi"/>
                <w:color w:val="000000"/>
                <w:sz w:val="18"/>
                <w:szCs w:val="18"/>
              </w:rPr>
            </w:pPr>
            <w:r w:rsidRPr="00147B89">
              <w:rPr>
                <w:rFonts w:asciiTheme="minorHAnsi" w:hAnsiTheme="minorHAnsi" w:cstheme="minorHAnsi"/>
                <w:color w:val="000000"/>
                <w:sz w:val="18"/>
                <w:szCs w:val="18"/>
              </w:rPr>
              <w:t>N</w:t>
            </w:r>
          </w:p>
        </w:tc>
      </w:tr>
      <w:tr w:rsidR="001E117A" w14:paraId="55F54C96" w14:textId="77777777" w:rsidTr="002C3240">
        <w:tc>
          <w:tcPr>
            <w:tcW w:w="2410" w:type="dxa"/>
            <w:vMerge/>
          </w:tcPr>
          <w:p w14:paraId="27179095" w14:textId="77777777" w:rsidR="001E117A" w:rsidRDefault="001E117A" w:rsidP="002C3240">
            <w:pPr>
              <w:spacing w:before="40" w:after="40"/>
              <w:rPr>
                <w:rFonts w:asciiTheme="minorHAnsi" w:hAnsiTheme="minorHAnsi" w:cstheme="minorHAnsi"/>
                <w:color w:val="000000"/>
                <w:sz w:val="20"/>
                <w:szCs w:val="20"/>
              </w:rPr>
            </w:pPr>
          </w:p>
        </w:tc>
        <w:tc>
          <w:tcPr>
            <w:tcW w:w="1276" w:type="dxa"/>
            <w:vAlign w:val="center"/>
          </w:tcPr>
          <w:p w14:paraId="4E1263D1" w14:textId="77777777" w:rsidR="001E117A" w:rsidRPr="00147B89" w:rsidRDefault="001E117A" w:rsidP="002C3240">
            <w:pPr>
              <w:spacing w:before="40" w:after="40"/>
              <w:jc w:val="center"/>
              <w:rPr>
                <w:rFonts w:asciiTheme="minorHAnsi" w:hAnsiTheme="minorHAnsi" w:cstheme="minorHAnsi"/>
                <w:color w:val="000000"/>
                <w:sz w:val="18"/>
                <w:szCs w:val="18"/>
              </w:rPr>
            </w:pPr>
            <w:r w:rsidRPr="00147B89">
              <w:rPr>
                <w:rFonts w:asciiTheme="minorHAnsi" w:hAnsiTheme="minorHAnsi" w:cstheme="minorHAnsi"/>
                <w:color w:val="000000"/>
                <w:sz w:val="18"/>
                <w:szCs w:val="18"/>
              </w:rPr>
              <w:t>Zdecydowanie tak</w:t>
            </w:r>
          </w:p>
        </w:tc>
        <w:tc>
          <w:tcPr>
            <w:tcW w:w="709" w:type="dxa"/>
            <w:vAlign w:val="center"/>
          </w:tcPr>
          <w:p w14:paraId="328C31E7" w14:textId="77777777" w:rsidR="001E117A" w:rsidRPr="00147B89" w:rsidRDefault="001E117A" w:rsidP="002C3240">
            <w:pPr>
              <w:spacing w:before="40" w:after="40"/>
              <w:jc w:val="center"/>
              <w:rPr>
                <w:rFonts w:asciiTheme="minorHAnsi" w:hAnsiTheme="minorHAnsi" w:cstheme="minorHAnsi"/>
                <w:color w:val="000000"/>
                <w:sz w:val="18"/>
                <w:szCs w:val="18"/>
              </w:rPr>
            </w:pPr>
            <w:r w:rsidRPr="00147B89">
              <w:rPr>
                <w:rFonts w:asciiTheme="minorHAnsi" w:hAnsiTheme="minorHAnsi" w:cstheme="minorHAnsi"/>
                <w:color w:val="000000"/>
                <w:sz w:val="18"/>
                <w:szCs w:val="18"/>
              </w:rPr>
              <w:t>Raczej tak</w:t>
            </w:r>
          </w:p>
        </w:tc>
        <w:tc>
          <w:tcPr>
            <w:tcW w:w="1134" w:type="dxa"/>
            <w:vAlign w:val="center"/>
          </w:tcPr>
          <w:p w14:paraId="476330C0" w14:textId="77777777" w:rsidR="001E117A" w:rsidRPr="00147B89" w:rsidRDefault="001E117A" w:rsidP="002C3240">
            <w:pPr>
              <w:spacing w:before="40" w:after="40"/>
              <w:jc w:val="center"/>
              <w:rPr>
                <w:rFonts w:asciiTheme="minorHAnsi" w:hAnsiTheme="minorHAnsi" w:cstheme="minorHAnsi"/>
                <w:color w:val="000000"/>
                <w:sz w:val="18"/>
                <w:szCs w:val="18"/>
              </w:rPr>
            </w:pPr>
            <w:r w:rsidRPr="00147B89">
              <w:rPr>
                <w:rFonts w:asciiTheme="minorHAnsi" w:hAnsiTheme="minorHAnsi" w:cstheme="minorHAnsi"/>
                <w:color w:val="000000"/>
                <w:sz w:val="18"/>
                <w:szCs w:val="18"/>
              </w:rPr>
              <w:t>Trudno powiedzieć</w:t>
            </w:r>
          </w:p>
        </w:tc>
        <w:tc>
          <w:tcPr>
            <w:tcW w:w="709" w:type="dxa"/>
            <w:vAlign w:val="center"/>
          </w:tcPr>
          <w:p w14:paraId="43521AAE" w14:textId="77777777" w:rsidR="001E117A" w:rsidRPr="00147B89" w:rsidRDefault="001E117A" w:rsidP="002C3240">
            <w:pPr>
              <w:spacing w:before="40" w:after="40"/>
              <w:jc w:val="center"/>
              <w:rPr>
                <w:rFonts w:asciiTheme="minorHAnsi" w:hAnsiTheme="minorHAnsi" w:cstheme="minorHAnsi"/>
                <w:color w:val="000000"/>
                <w:sz w:val="18"/>
                <w:szCs w:val="18"/>
              </w:rPr>
            </w:pPr>
            <w:r w:rsidRPr="00147B89">
              <w:rPr>
                <w:rFonts w:asciiTheme="minorHAnsi" w:hAnsiTheme="minorHAnsi" w:cstheme="minorHAnsi"/>
                <w:color w:val="000000"/>
                <w:sz w:val="18"/>
                <w:szCs w:val="18"/>
              </w:rPr>
              <w:t>Raczej nie</w:t>
            </w:r>
          </w:p>
        </w:tc>
        <w:tc>
          <w:tcPr>
            <w:tcW w:w="1275" w:type="dxa"/>
            <w:vAlign w:val="center"/>
          </w:tcPr>
          <w:p w14:paraId="3FD65263" w14:textId="77777777" w:rsidR="001E117A" w:rsidRPr="00147B89" w:rsidRDefault="001E117A" w:rsidP="002C3240">
            <w:pPr>
              <w:spacing w:before="40" w:after="40"/>
              <w:jc w:val="center"/>
              <w:rPr>
                <w:rFonts w:asciiTheme="minorHAnsi" w:hAnsiTheme="minorHAnsi" w:cstheme="minorHAnsi"/>
                <w:color w:val="000000"/>
                <w:sz w:val="18"/>
                <w:szCs w:val="18"/>
              </w:rPr>
            </w:pPr>
            <w:r w:rsidRPr="00147B89">
              <w:rPr>
                <w:rFonts w:asciiTheme="minorHAnsi" w:hAnsiTheme="minorHAnsi" w:cstheme="minorHAnsi"/>
                <w:color w:val="000000"/>
                <w:sz w:val="18"/>
                <w:szCs w:val="18"/>
              </w:rPr>
              <w:t>Zdecydowanie nie</w:t>
            </w:r>
          </w:p>
        </w:tc>
        <w:tc>
          <w:tcPr>
            <w:tcW w:w="1134" w:type="dxa"/>
            <w:vAlign w:val="center"/>
          </w:tcPr>
          <w:p w14:paraId="1C237D41" w14:textId="77777777" w:rsidR="001E117A" w:rsidRPr="00147B89" w:rsidRDefault="001E117A" w:rsidP="002C3240">
            <w:pPr>
              <w:spacing w:before="40" w:after="40"/>
              <w:jc w:val="center"/>
              <w:rPr>
                <w:rFonts w:asciiTheme="minorHAnsi" w:hAnsiTheme="minorHAnsi" w:cstheme="minorHAnsi"/>
                <w:color w:val="000000"/>
                <w:sz w:val="18"/>
                <w:szCs w:val="18"/>
              </w:rPr>
            </w:pPr>
            <w:r w:rsidRPr="00147B89">
              <w:rPr>
                <w:rFonts w:asciiTheme="minorHAnsi" w:hAnsiTheme="minorHAnsi" w:cstheme="minorHAnsi"/>
                <w:color w:val="000000"/>
                <w:sz w:val="18"/>
                <w:szCs w:val="18"/>
              </w:rPr>
              <w:t>Nie korzystałem ze wsparcia na tym etapie</w:t>
            </w:r>
          </w:p>
        </w:tc>
        <w:tc>
          <w:tcPr>
            <w:tcW w:w="567" w:type="dxa"/>
            <w:vMerge/>
          </w:tcPr>
          <w:p w14:paraId="1888DF90" w14:textId="77777777" w:rsidR="001E117A" w:rsidRDefault="001E117A" w:rsidP="002C3240">
            <w:pPr>
              <w:spacing w:before="40" w:after="40"/>
              <w:jc w:val="center"/>
              <w:rPr>
                <w:rFonts w:asciiTheme="minorHAnsi" w:hAnsiTheme="minorHAnsi" w:cstheme="minorHAnsi"/>
                <w:color w:val="000000"/>
                <w:sz w:val="20"/>
                <w:szCs w:val="20"/>
              </w:rPr>
            </w:pPr>
          </w:p>
        </w:tc>
      </w:tr>
      <w:tr w:rsidR="001E117A" w14:paraId="27DFEFC3" w14:textId="77777777" w:rsidTr="002C3240">
        <w:tc>
          <w:tcPr>
            <w:tcW w:w="2410" w:type="dxa"/>
          </w:tcPr>
          <w:p w14:paraId="3E87F5F4" w14:textId="77777777" w:rsidR="001E117A" w:rsidRDefault="001E117A" w:rsidP="002C3240">
            <w:pPr>
              <w:spacing w:before="40" w:after="40"/>
              <w:rPr>
                <w:rFonts w:asciiTheme="minorHAnsi" w:hAnsiTheme="minorHAnsi" w:cstheme="minorHAnsi"/>
                <w:color w:val="000000"/>
                <w:sz w:val="20"/>
                <w:szCs w:val="20"/>
              </w:rPr>
            </w:pPr>
            <w:r>
              <w:rPr>
                <w:rFonts w:asciiTheme="minorHAnsi" w:hAnsiTheme="minorHAnsi" w:cstheme="minorHAnsi"/>
                <w:color w:val="000000"/>
                <w:sz w:val="20"/>
                <w:szCs w:val="20"/>
              </w:rPr>
              <w:t>Zakres udzielonych porad spełniał oczekiwania beneficjenta</w:t>
            </w:r>
          </w:p>
        </w:tc>
        <w:tc>
          <w:tcPr>
            <w:tcW w:w="1276" w:type="dxa"/>
            <w:vAlign w:val="center"/>
          </w:tcPr>
          <w:p w14:paraId="00F354DB"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25</w:t>
            </w:r>
          </w:p>
        </w:tc>
        <w:tc>
          <w:tcPr>
            <w:tcW w:w="709" w:type="dxa"/>
            <w:vAlign w:val="center"/>
          </w:tcPr>
          <w:p w14:paraId="120B066A"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2</w:t>
            </w:r>
          </w:p>
        </w:tc>
        <w:tc>
          <w:tcPr>
            <w:tcW w:w="1134" w:type="dxa"/>
            <w:vAlign w:val="center"/>
          </w:tcPr>
          <w:p w14:paraId="4C01D478"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0</w:t>
            </w:r>
          </w:p>
        </w:tc>
        <w:tc>
          <w:tcPr>
            <w:tcW w:w="709" w:type="dxa"/>
            <w:vAlign w:val="center"/>
          </w:tcPr>
          <w:p w14:paraId="7D40DB44"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0</w:t>
            </w:r>
          </w:p>
        </w:tc>
        <w:tc>
          <w:tcPr>
            <w:tcW w:w="1275" w:type="dxa"/>
            <w:vAlign w:val="center"/>
          </w:tcPr>
          <w:p w14:paraId="3C28B5CA"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0</w:t>
            </w:r>
          </w:p>
        </w:tc>
        <w:tc>
          <w:tcPr>
            <w:tcW w:w="1134" w:type="dxa"/>
            <w:vAlign w:val="center"/>
          </w:tcPr>
          <w:p w14:paraId="00D2EA6B"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0</w:t>
            </w:r>
          </w:p>
        </w:tc>
        <w:tc>
          <w:tcPr>
            <w:tcW w:w="567" w:type="dxa"/>
            <w:vAlign w:val="center"/>
          </w:tcPr>
          <w:p w14:paraId="3677AACB"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27</w:t>
            </w:r>
          </w:p>
        </w:tc>
      </w:tr>
      <w:tr w:rsidR="001E117A" w14:paraId="197550AE" w14:textId="77777777" w:rsidTr="002C3240">
        <w:tc>
          <w:tcPr>
            <w:tcW w:w="2410" w:type="dxa"/>
          </w:tcPr>
          <w:p w14:paraId="54FDCBC1" w14:textId="77777777" w:rsidR="001E117A" w:rsidRDefault="001E117A" w:rsidP="002C3240">
            <w:pPr>
              <w:spacing w:before="40" w:after="40"/>
              <w:rPr>
                <w:rFonts w:asciiTheme="minorHAnsi" w:hAnsiTheme="minorHAnsi" w:cstheme="minorHAnsi"/>
                <w:color w:val="000000"/>
                <w:sz w:val="20"/>
                <w:szCs w:val="20"/>
              </w:rPr>
            </w:pPr>
            <w:r>
              <w:rPr>
                <w:rFonts w:asciiTheme="minorHAnsi" w:hAnsiTheme="minorHAnsi" w:cstheme="minorHAnsi"/>
                <w:color w:val="000000"/>
                <w:sz w:val="20"/>
                <w:szCs w:val="20"/>
              </w:rPr>
              <w:t>Udzielone porady były przydatne</w:t>
            </w:r>
          </w:p>
        </w:tc>
        <w:tc>
          <w:tcPr>
            <w:tcW w:w="1276" w:type="dxa"/>
            <w:vAlign w:val="center"/>
          </w:tcPr>
          <w:p w14:paraId="277E82A2"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25</w:t>
            </w:r>
          </w:p>
        </w:tc>
        <w:tc>
          <w:tcPr>
            <w:tcW w:w="709" w:type="dxa"/>
            <w:vAlign w:val="center"/>
          </w:tcPr>
          <w:p w14:paraId="3B663A52"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2</w:t>
            </w:r>
          </w:p>
        </w:tc>
        <w:tc>
          <w:tcPr>
            <w:tcW w:w="1134" w:type="dxa"/>
            <w:vAlign w:val="center"/>
          </w:tcPr>
          <w:p w14:paraId="5BD841D7"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0</w:t>
            </w:r>
          </w:p>
        </w:tc>
        <w:tc>
          <w:tcPr>
            <w:tcW w:w="709" w:type="dxa"/>
            <w:vAlign w:val="center"/>
          </w:tcPr>
          <w:p w14:paraId="1262BE15"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0</w:t>
            </w:r>
          </w:p>
        </w:tc>
        <w:tc>
          <w:tcPr>
            <w:tcW w:w="1275" w:type="dxa"/>
            <w:vAlign w:val="center"/>
          </w:tcPr>
          <w:p w14:paraId="7122F176"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0</w:t>
            </w:r>
          </w:p>
        </w:tc>
        <w:tc>
          <w:tcPr>
            <w:tcW w:w="1134" w:type="dxa"/>
            <w:vAlign w:val="center"/>
          </w:tcPr>
          <w:p w14:paraId="649620CB"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0</w:t>
            </w:r>
          </w:p>
        </w:tc>
        <w:tc>
          <w:tcPr>
            <w:tcW w:w="567" w:type="dxa"/>
            <w:vAlign w:val="center"/>
          </w:tcPr>
          <w:p w14:paraId="6E74FF5C"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27</w:t>
            </w:r>
          </w:p>
        </w:tc>
      </w:tr>
      <w:tr w:rsidR="001E117A" w14:paraId="7C2E836C" w14:textId="77777777" w:rsidTr="002C3240">
        <w:tc>
          <w:tcPr>
            <w:tcW w:w="2410" w:type="dxa"/>
          </w:tcPr>
          <w:p w14:paraId="44A4D82F" w14:textId="77777777" w:rsidR="001E117A" w:rsidRDefault="001E117A" w:rsidP="002C3240">
            <w:pPr>
              <w:spacing w:before="40" w:after="40"/>
              <w:rPr>
                <w:rFonts w:asciiTheme="minorHAnsi" w:hAnsiTheme="minorHAnsi" w:cstheme="minorHAnsi"/>
                <w:color w:val="000000"/>
                <w:sz w:val="20"/>
                <w:szCs w:val="20"/>
              </w:rPr>
            </w:pPr>
            <w:r>
              <w:rPr>
                <w:rFonts w:asciiTheme="minorHAnsi" w:hAnsiTheme="minorHAnsi" w:cstheme="minorHAnsi"/>
                <w:color w:val="000000"/>
                <w:sz w:val="20"/>
                <w:szCs w:val="20"/>
              </w:rPr>
              <w:t>Przygotowanie merytoryczne doradców LGD było odpowiednie</w:t>
            </w:r>
          </w:p>
        </w:tc>
        <w:tc>
          <w:tcPr>
            <w:tcW w:w="1276" w:type="dxa"/>
            <w:vAlign w:val="center"/>
          </w:tcPr>
          <w:p w14:paraId="03066D07"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21</w:t>
            </w:r>
          </w:p>
        </w:tc>
        <w:tc>
          <w:tcPr>
            <w:tcW w:w="709" w:type="dxa"/>
            <w:vAlign w:val="center"/>
          </w:tcPr>
          <w:p w14:paraId="289152E0"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6</w:t>
            </w:r>
          </w:p>
        </w:tc>
        <w:tc>
          <w:tcPr>
            <w:tcW w:w="1134" w:type="dxa"/>
            <w:vAlign w:val="center"/>
          </w:tcPr>
          <w:p w14:paraId="6A253118"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0</w:t>
            </w:r>
          </w:p>
        </w:tc>
        <w:tc>
          <w:tcPr>
            <w:tcW w:w="709" w:type="dxa"/>
            <w:vAlign w:val="center"/>
          </w:tcPr>
          <w:p w14:paraId="2FD94EC5"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0</w:t>
            </w:r>
          </w:p>
        </w:tc>
        <w:tc>
          <w:tcPr>
            <w:tcW w:w="1275" w:type="dxa"/>
            <w:vAlign w:val="center"/>
          </w:tcPr>
          <w:p w14:paraId="3EAFA85E"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0</w:t>
            </w:r>
          </w:p>
        </w:tc>
        <w:tc>
          <w:tcPr>
            <w:tcW w:w="1134" w:type="dxa"/>
            <w:vAlign w:val="center"/>
          </w:tcPr>
          <w:p w14:paraId="73DAFEF4"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0</w:t>
            </w:r>
          </w:p>
        </w:tc>
        <w:tc>
          <w:tcPr>
            <w:tcW w:w="567" w:type="dxa"/>
            <w:vAlign w:val="center"/>
          </w:tcPr>
          <w:p w14:paraId="3373CA8E" w14:textId="77777777" w:rsidR="001E117A" w:rsidRDefault="001E117A" w:rsidP="002C3240">
            <w:pPr>
              <w:spacing w:before="40" w:after="40"/>
              <w:jc w:val="center"/>
              <w:rPr>
                <w:rFonts w:asciiTheme="minorHAnsi" w:hAnsiTheme="minorHAnsi" w:cstheme="minorHAnsi"/>
                <w:color w:val="000000"/>
                <w:sz w:val="20"/>
                <w:szCs w:val="20"/>
              </w:rPr>
            </w:pPr>
            <w:r>
              <w:rPr>
                <w:rFonts w:asciiTheme="minorHAnsi" w:hAnsiTheme="minorHAnsi" w:cstheme="minorHAnsi"/>
                <w:color w:val="000000"/>
                <w:sz w:val="20"/>
                <w:szCs w:val="20"/>
              </w:rPr>
              <w:t>27</w:t>
            </w:r>
          </w:p>
        </w:tc>
      </w:tr>
    </w:tbl>
    <w:p w14:paraId="1F74BE46" w14:textId="77777777" w:rsidR="001E117A" w:rsidRDefault="001E117A" w:rsidP="001E117A">
      <w:pPr>
        <w:spacing w:before="120" w:after="120" w:line="312" w:lineRule="auto"/>
        <w:jc w:val="both"/>
        <w:rPr>
          <w:bCs/>
          <w:sz w:val="20"/>
          <w:szCs w:val="20"/>
        </w:rPr>
      </w:pPr>
      <w:r w:rsidRPr="004323C5">
        <w:rPr>
          <w:bCs/>
          <w:sz w:val="20"/>
          <w:szCs w:val="20"/>
        </w:rPr>
        <w:t xml:space="preserve">Źródło: </w:t>
      </w:r>
      <w:proofErr w:type="spellStart"/>
      <w:r w:rsidRPr="004323C5">
        <w:rPr>
          <w:bCs/>
          <w:sz w:val="20"/>
          <w:szCs w:val="20"/>
        </w:rPr>
        <w:t>Socjometr</w:t>
      </w:r>
      <w:proofErr w:type="spellEnd"/>
      <w:r w:rsidRPr="004323C5">
        <w:rPr>
          <w:bCs/>
          <w:sz w:val="20"/>
          <w:szCs w:val="20"/>
        </w:rPr>
        <w:t>, badania własne, 2021.</w:t>
      </w:r>
    </w:p>
    <w:p w14:paraId="5CB4369B" w14:textId="77777777" w:rsidR="001E117A" w:rsidRPr="004323C5" w:rsidRDefault="001E117A" w:rsidP="001E117A">
      <w:pPr>
        <w:spacing w:before="120" w:after="120" w:line="312" w:lineRule="auto"/>
        <w:jc w:val="both"/>
        <w:rPr>
          <w:bCs/>
          <w:sz w:val="20"/>
          <w:szCs w:val="20"/>
        </w:rPr>
      </w:pPr>
    </w:p>
    <w:p w14:paraId="089FB479" w14:textId="77777777" w:rsidR="001E117A" w:rsidRDefault="001E117A" w:rsidP="001E117A">
      <w:pPr>
        <w:spacing w:after="120" w:line="312" w:lineRule="auto"/>
        <w:ind w:firstLine="720"/>
        <w:jc w:val="both"/>
        <w:rPr>
          <w:sz w:val="24"/>
          <w:szCs w:val="24"/>
        </w:rPr>
      </w:pPr>
      <w:r w:rsidRPr="005F0A11">
        <w:rPr>
          <w:b/>
          <w:bCs/>
          <w:sz w:val="24"/>
          <w:szCs w:val="24"/>
        </w:rPr>
        <w:t>W badaniach IDI</w:t>
      </w:r>
      <w:r w:rsidRPr="00902794">
        <w:rPr>
          <w:sz w:val="24"/>
          <w:szCs w:val="24"/>
        </w:rPr>
        <w:t xml:space="preserve"> zapytano też o przyszłość </w:t>
      </w:r>
      <w:r>
        <w:rPr>
          <w:sz w:val="24"/>
          <w:szCs w:val="24"/>
        </w:rPr>
        <w:t xml:space="preserve">doradztwa </w:t>
      </w:r>
      <w:r w:rsidRPr="00902794">
        <w:rPr>
          <w:sz w:val="24"/>
          <w:szCs w:val="24"/>
        </w:rPr>
        <w:t>– czy są jakieś oczekiwania ze strony pracowników biura LGD</w:t>
      </w:r>
      <w:r>
        <w:rPr>
          <w:sz w:val="24"/>
          <w:szCs w:val="24"/>
        </w:rPr>
        <w:t xml:space="preserve"> </w:t>
      </w:r>
      <w:r w:rsidRPr="00902794">
        <w:rPr>
          <w:sz w:val="24"/>
          <w:szCs w:val="24"/>
        </w:rPr>
        <w:t xml:space="preserve">w zakresie usprawnienia doradztwa. Poza szkoleniami, które są czymś naturalnym, oczekują oni usprawnienia procesu wnioskowania o środki, głównie, jeśli chodzi o przedsiębiorców i </w:t>
      </w:r>
      <w:proofErr w:type="spellStart"/>
      <w:r w:rsidRPr="00902794">
        <w:rPr>
          <w:sz w:val="24"/>
          <w:szCs w:val="24"/>
        </w:rPr>
        <w:t>NGOs</w:t>
      </w:r>
      <w:proofErr w:type="spellEnd"/>
      <w:r w:rsidRPr="00902794">
        <w:rPr>
          <w:sz w:val="24"/>
          <w:szCs w:val="24"/>
        </w:rPr>
        <w:t xml:space="preserve"> (projekty grantowe) – wnioski są trudne dla potencjalnych beneficjentów, a do tego częsta zmiana przepisów nie usprawnia procesu. O te usprawnienia pracownicy biur LGD wnioskują od wielu lat. W opinii pracowników biura LGD „przygotowanie wniosku aplikacyjnego o wsparcie projektu to napisanie pracy magisterskiej”. Ich zdaniem zachęty dla potencjalnych beneficjentów nie są potrzebne, z roku na rok beneficjenci są bardziej świadomi w tym względzie, wystarczy zatem dobrze przygotowany proces informacyjny i doradczy.</w:t>
      </w:r>
    </w:p>
    <w:p w14:paraId="71DB4977" w14:textId="77777777" w:rsidR="001E117A" w:rsidRDefault="001E117A" w:rsidP="001E117A">
      <w:pPr>
        <w:spacing w:after="120" w:line="312" w:lineRule="auto"/>
        <w:ind w:firstLine="720"/>
        <w:jc w:val="both"/>
        <w:rPr>
          <w:sz w:val="24"/>
          <w:szCs w:val="24"/>
        </w:rPr>
      </w:pPr>
      <w:r>
        <w:rPr>
          <w:sz w:val="24"/>
          <w:szCs w:val="24"/>
        </w:rPr>
        <w:t xml:space="preserve">Natomiast </w:t>
      </w:r>
      <w:r>
        <w:rPr>
          <w:b/>
          <w:bCs/>
          <w:sz w:val="24"/>
          <w:szCs w:val="24"/>
        </w:rPr>
        <w:t>w</w:t>
      </w:r>
      <w:r w:rsidRPr="00592F7D">
        <w:rPr>
          <w:b/>
          <w:bCs/>
          <w:sz w:val="24"/>
          <w:szCs w:val="24"/>
        </w:rPr>
        <w:t xml:space="preserve"> badaniach FGI,</w:t>
      </w:r>
      <w:r>
        <w:rPr>
          <w:sz w:val="24"/>
          <w:szCs w:val="24"/>
        </w:rPr>
        <w:t xml:space="preserve"> postawiono członkom rady LGD pytanie o różnice </w:t>
      </w:r>
      <w:r>
        <w:rPr>
          <w:sz w:val="24"/>
          <w:szCs w:val="24"/>
        </w:rPr>
        <w:br/>
      </w:r>
      <w:r w:rsidRPr="00592F7D">
        <w:rPr>
          <w:sz w:val="24"/>
          <w:szCs w:val="24"/>
        </w:rPr>
        <w:t xml:space="preserve">w przygotowaniu wniosków aplikacyjnych </w:t>
      </w:r>
      <w:r>
        <w:rPr>
          <w:sz w:val="24"/>
          <w:szCs w:val="24"/>
        </w:rPr>
        <w:t>w obrębie</w:t>
      </w:r>
      <w:r w:rsidRPr="00592F7D">
        <w:rPr>
          <w:sz w:val="24"/>
          <w:szCs w:val="24"/>
        </w:rPr>
        <w:t xml:space="preserve"> gmin obszaru LGD</w:t>
      </w:r>
      <w:r>
        <w:rPr>
          <w:sz w:val="24"/>
          <w:szCs w:val="24"/>
        </w:rPr>
        <w:t xml:space="preserve">. </w:t>
      </w:r>
      <w:r w:rsidRPr="00592F7D">
        <w:rPr>
          <w:sz w:val="24"/>
          <w:szCs w:val="24"/>
        </w:rPr>
        <w:t xml:space="preserve">W pytaniu tym chodziło o różnice w sensie ilościowym i jakościowym wniosków aplikacyjnych przygotowanych przez poszczególne sektory (samorządowy, biznesowy i pozarządowy). Uzyskaliśmy odpowiedź, iż </w:t>
      </w:r>
      <w:r>
        <w:rPr>
          <w:sz w:val="24"/>
          <w:szCs w:val="24"/>
        </w:rPr>
        <w:t xml:space="preserve">ich zdaniem </w:t>
      </w:r>
      <w:r w:rsidRPr="00592F7D">
        <w:rPr>
          <w:sz w:val="24"/>
          <w:szCs w:val="24"/>
        </w:rPr>
        <w:t>nie ma znaczących różnic, ponieważ biuro LGD oferuje doradztwo w szerokim zakresie i każd</w:t>
      </w:r>
      <w:r>
        <w:rPr>
          <w:sz w:val="24"/>
          <w:szCs w:val="24"/>
        </w:rPr>
        <w:t>y podmiot</w:t>
      </w:r>
      <w:r w:rsidRPr="00592F7D">
        <w:rPr>
          <w:sz w:val="24"/>
          <w:szCs w:val="24"/>
        </w:rPr>
        <w:t xml:space="preserve"> składający wniosek aplikacyjny może z </w:t>
      </w:r>
      <w:r>
        <w:rPr>
          <w:sz w:val="24"/>
          <w:szCs w:val="24"/>
        </w:rPr>
        <w:t>tego doradztwa</w:t>
      </w:r>
      <w:r w:rsidRPr="00592F7D">
        <w:rPr>
          <w:sz w:val="24"/>
          <w:szCs w:val="24"/>
        </w:rPr>
        <w:t xml:space="preserve"> skorzystać. Ponadto, jeśli ktoś przygotuje wniosek odpowiednio wcześnie, </w:t>
      </w:r>
      <w:r w:rsidRPr="00592F7D">
        <w:rPr>
          <w:sz w:val="24"/>
          <w:szCs w:val="24"/>
        </w:rPr>
        <w:lastRenderedPageBreak/>
        <w:t>to może także liczyć na dużą pomoc w jego wstępnej ocenie formalnej</w:t>
      </w:r>
      <w:r>
        <w:rPr>
          <w:sz w:val="24"/>
          <w:szCs w:val="24"/>
        </w:rPr>
        <w:t xml:space="preserve"> w biurze LGD</w:t>
      </w:r>
      <w:r w:rsidRPr="00592F7D">
        <w:rPr>
          <w:sz w:val="24"/>
          <w:szCs w:val="24"/>
        </w:rPr>
        <w:t xml:space="preserve">. Jednak rada podczas analizy wniosków zauważa, pewne różnice jeśli chodzi o formę przygotowania wniosków przez wyspecjalizowane w tym procesie firmy profesjonalne, ale nie oznacza to, iż zawsze taki wniosek jest przygotowany poprawnie – zdarzają się bowiem te same błędy we wnioskach przygotowanych przez różne firmy. A więc nie </w:t>
      </w:r>
      <w:r>
        <w:rPr>
          <w:sz w:val="24"/>
          <w:szCs w:val="24"/>
        </w:rPr>
        <w:t xml:space="preserve">można mówić o różnicach </w:t>
      </w:r>
      <w:r>
        <w:rPr>
          <w:sz w:val="24"/>
          <w:szCs w:val="24"/>
        </w:rPr>
        <w:br/>
        <w:t xml:space="preserve">w przygotowanych wnioskach przez </w:t>
      </w:r>
      <w:r w:rsidRPr="00592F7D">
        <w:rPr>
          <w:sz w:val="24"/>
          <w:szCs w:val="24"/>
        </w:rPr>
        <w:t xml:space="preserve">podmioty zlokalizowane na obszarze gminy czy LGD, lecz o </w:t>
      </w:r>
      <w:r>
        <w:rPr>
          <w:sz w:val="24"/>
          <w:szCs w:val="24"/>
        </w:rPr>
        <w:t>różnicach w jakości wniosków w zależności od tego</w:t>
      </w:r>
      <w:r w:rsidRPr="00592F7D">
        <w:rPr>
          <w:sz w:val="24"/>
          <w:szCs w:val="24"/>
        </w:rPr>
        <w:t xml:space="preserve">, kto </w:t>
      </w:r>
      <w:r>
        <w:rPr>
          <w:sz w:val="24"/>
          <w:szCs w:val="24"/>
        </w:rPr>
        <w:t xml:space="preserve">taki wniosek </w:t>
      </w:r>
      <w:r w:rsidRPr="00592F7D">
        <w:rPr>
          <w:sz w:val="24"/>
          <w:szCs w:val="24"/>
        </w:rPr>
        <w:t>przygotował</w:t>
      </w:r>
      <w:r>
        <w:rPr>
          <w:sz w:val="24"/>
          <w:szCs w:val="24"/>
        </w:rPr>
        <w:t>.</w:t>
      </w:r>
    </w:p>
    <w:p w14:paraId="48091CA1" w14:textId="115DAFA0" w:rsidR="001E117A" w:rsidRDefault="001E117A" w:rsidP="008A4693">
      <w:pPr>
        <w:spacing w:after="120" w:line="312" w:lineRule="auto"/>
        <w:ind w:firstLine="720"/>
        <w:jc w:val="both"/>
        <w:rPr>
          <w:sz w:val="24"/>
          <w:szCs w:val="24"/>
        </w:rPr>
      </w:pPr>
      <w:r>
        <w:rPr>
          <w:sz w:val="24"/>
          <w:szCs w:val="24"/>
        </w:rPr>
        <w:t xml:space="preserve">Z kolei </w:t>
      </w:r>
      <w:r w:rsidRPr="0019391A">
        <w:rPr>
          <w:b/>
          <w:sz w:val="24"/>
          <w:szCs w:val="24"/>
        </w:rPr>
        <w:t>wyniki badań ankietowych</w:t>
      </w:r>
      <w:r>
        <w:rPr>
          <w:sz w:val="24"/>
          <w:szCs w:val="24"/>
        </w:rPr>
        <w:t xml:space="preserve"> przeprowadzonych wśród 27 beneficjentów wsparcia finansowego ich projektów przez LGD wskazują, iż procedury składania wniosków aplikacyjnych i realizacji projektów były dla zdecydowanej większości z nich czytelne </w:t>
      </w:r>
      <w:r>
        <w:rPr>
          <w:sz w:val="24"/>
          <w:szCs w:val="24"/>
        </w:rPr>
        <w:br/>
        <w:t xml:space="preserve">i jednoznaczne (13 osób wskazało odpowiedź „zdecydowanie tak” i 7 osób „raczej tak”). Podobnie kryteria wyboru wniosków aplikacyjnych 14 osób określiło jako jednoznaczne wskazując odpowiedź „zdecydowanie tak”, a 10 osób „raczej tak”. Równie wysokie oceny uzyskała LGD jeśli chodzi o stopień informowania o możliwości pozyskania środków finansowych na realizacje projektów – 16 osób wskazało odpowiedź „zdecydowanie tak” </w:t>
      </w:r>
      <w:r>
        <w:rPr>
          <w:sz w:val="24"/>
          <w:szCs w:val="24"/>
        </w:rPr>
        <w:br/>
        <w:t>i 9 „raczej tak”</w:t>
      </w:r>
      <w:r w:rsidR="008A4693">
        <w:rPr>
          <w:sz w:val="24"/>
          <w:szCs w:val="24"/>
        </w:rPr>
        <w:t>.</w:t>
      </w:r>
      <w:r>
        <w:rPr>
          <w:sz w:val="24"/>
          <w:szCs w:val="24"/>
        </w:rPr>
        <w:t xml:space="preserve"> </w:t>
      </w:r>
      <w:bookmarkStart w:id="136" w:name="_Hlk86094422"/>
    </w:p>
    <w:p w14:paraId="5E846BA7" w14:textId="39B3CE77" w:rsidR="008A4693" w:rsidRDefault="008A4693" w:rsidP="008A4693">
      <w:pPr>
        <w:pStyle w:val="Legenda"/>
        <w:keepNext/>
      </w:pPr>
      <w:bookmarkStart w:id="137" w:name="_Toc87352020"/>
      <w:r>
        <w:t xml:space="preserve">Tabela </w:t>
      </w:r>
      <w:r w:rsidR="00694A16">
        <w:fldChar w:fldCharType="begin"/>
      </w:r>
      <w:r w:rsidR="00694A16">
        <w:instrText xml:space="preserve"> SEQ Tabela \* ARABIC </w:instrText>
      </w:r>
      <w:r w:rsidR="00694A16">
        <w:fldChar w:fldCharType="separate"/>
      </w:r>
      <w:r w:rsidR="00EA2140">
        <w:rPr>
          <w:noProof/>
        </w:rPr>
        <w:t>26</w:t>
      </w:r>
      <w:r w:rsidR="00694A16">
        <w:rPr>
          <w:noProof/>
        </w:rPr>
        <w:fldChar w:fldCharType="end"/>
      </w:r>
      <w:r>
        <w:t xml:space="preserve"> </w:t>
      </w:r>
      <w:r w:rsidRPr="00EE3298">
        <w:t>Ocena procedur wyboru i kryteriów oceny operacji przez beneficjentów działań LGD Brama Beskidu</w:t>
      </w:r>
      <w:bookmarkEnd w:id="137"/>
    </w:p>
    <w:tbl>
      <w:tblPr>
        <w:tblW w:w="90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09"/>
        <w:gridCol w:w="1321"/>
        <w:gridCol w:w="1231"/>
        <w:gridCol w:w="1035"/>
        <w:gridCol w:w="807"/>
        <w:gridCol w:w="1417"/>
        <w:gridCol w:w="567"/>
      </w:tblGrid>
      <w:tr w:rsidR="001E117A" w:rsidRPr="001463A4" w14:paraId="16E97524" w14:textId="77777777" w:rsidTr="002C3240">
        <w:trPr>
          <w:trHeight w:val="363"/>
        </w:trPr>
        <w:tc>
          <w:tcPr>
            <w:tcW w:w="2709" w:type="dxa"/>
            <w:vMerge w:val="restart"/>
            <w:shd w:val="clear" w:color="auto" w:fill="auto"/>
            <w:noWrap/>
            <w:tcMar>
              <w:top w:w="15" w:type="dxa"/>
              <w:left w:w="15" w:type="dxa"/>
              <w:bottom w:w="0" w:type="dxa"/>
              <w:right w:w="15" w:type="dxa"/>
            </w:tcMar>
            <w:vAlign w:val="center"/>
          </w:tcPr>
          <w:bookmarkEnd w:id="136"/>
          <w:p w14:paraId="209C1E2A" w14:textId="77777777" w:rsidR="001E117A" w:rsidRPr="001463A4" w:rsidRDefault="001E117A" w:rsidP="002C3240">
            <w:pPr>
              <w:spacing w:after="0"/>
              <w:jc w:val="center"/>
              <w:rPr>
                <w:color w:val="000000"/>
                <w:sz w:val="20"/>
                <w:szCs w:val="20"/>
              </w:rPr>
            </w:pPr>
            <w:r w:rsidRPr="001463A4">
              <w:rPr>
                <w:color w:val="000000"/>
                <w:sz w:val="20"/>
                <w:szCs w:val="20"/>
              </w:rPr>
              <w:t>Procedury i kryteria oceny wniosków aplikacyjnych</w:t>
            </w:r>
          </w:p>
        </w:tc>
        <w:tc>
          <w:tcPr>
            <w:tcW w:w="5811" w:type="dxa"/>
            <w:gridSpan w:val="5"/>
            <w:shd w:val="clear" w:color="auto" w:fill="auto"/>
            <w:tcMar>
              <w:top w:w="15" w:type="dxa"/>
              <w:left w:w="15" w:type="dxa"/>
              <w:bottom w:w="0" w:type="dxa"/>
              <w:right w:w="15" w:type="dxa"/>
            </w:tcMar>
            <w:vAlign w:val="center"/>
          </w:tcPr>
          <w:p w14:paraId="203DE449" w14:textId="77777777" w:rsidR="001E117A" w:rsidRPr="001463A4" w:rsidRDefault="001E117A" w:rsidP="002C3240">
            <w:pPr>
              <w:spacing w:after="0"/>
              <w:jc w:val="center"/>
              <w:rPr>
                <w:color w:val="000000"/>
                <w:sz w:val="20"/>
                <w:szCs w:val="20"/>
              </w:rPr>
            </w:pPr>
            <w:r w:rsidRPr="001463A4">
              <w:rPr>
                <w:rFonts w:eastAsia="Times New Roman" w:cs="Times New Roman"/>
                <w:color w:val="000000"/>
                <w:sz w:val="20"/>
                <w:szCs w:val="20"/>
              </w:rPr>
              <w:t>Stopień oceny poszczególnych zakresów wsparcia</w:t>
            </w:r>
          </w:p>
        </w:tc>
        <w:tc>
          <w:tcPr>
            <w:tcW w:w="567" w:type="dxa"/>
            <w:vMerge w:val="restart"/>
            <w:vAlign w:val="center"/>
          </w:tcPr>
          <w:p w14:paraId="016B92C0" w14:textId="77777777" w:rsidR="001E117A" w:rsidRPr="001463A4" w:rsidRDefault="001E117A" w:rsidP="002C3240">
            <w:pPr>
              <w:jc w:val="center"/>
              <w:rPr>
                <w:color w:val="000000"/>
                <w:sz w:val="20"/>
                <w:szCs w:val="20"/>
              </w:rPr>
            </w:pPr>
            <w:r w:rsidRPr="001463A4">
              <w:rPr>
                <w:color w:val="000000"/>
                <w:sz w:val="20"/>
                <w:szCs w:val="20"/>
              </w:rPr>
              <w:t>N</w:t>
            </w:r>
          </w:p>
        </w:tc>
      </w:tr>
      <w:tr w:rsidR="001E117A" w:rsidRPr="001463A4" w14:paraId="5677AFD3" w14:textId="77777777" w:rsidTr="002C3240">
        <w:trPr>
          <w:trHeight w:val="503"/>
        </w:trPr>
        <w:tc>
          <w:tcPr>
            <w:tcW w:w="2709" w:type="dxa"/>
            <w:vMerge/>
            <w:shd w:val="clear" w:color="auto" w:fill="auto"/>
            <w:noWrap/>
            <w:tcMar>
              <w:top w:w="15" w:type="dxa"/>
              <w:left w:w="15" w:type="dxa"/>
              <w:bottom w:w="0" w:type="dxa"/>
              <w:right w:w="15" w:type="dxa"/>
            </w:tcMar>
            <w:vAlign w:val="bottom"/>
            <w:hideMark/>
          </w:tcPr>
          <w:p w14:paraId="153FB20F" w14:textId="77777777" w:rsidR="001E117A" w:rsidRPr="001463A4" w:rsidRDefault="001E117A" w:rsidP="002C3240">
            <w:pPr>
              <w:spacing w:after="0"/>
              <w:rPr>
                <w:color w:val="000000"/>
                <w:sz w:val="20"/>
                <w:szCs w:val="20"/>
              </w:rPr>
            </w:pPr>
          </w:p>
        </w:tc>
        <w:tc>
          <w:tcPr>
            <w:tcW w:w="1321" w:type="dxa"/>
            <w:shd w:val="clear" w:color="auto" w:fill="auto"/>
            <w:tcMar>
              <w:top w:w="15" w:type="dxa"/>
              <w:left w:w="15" w:type="dxa"/>
              <w:bottom w:w="0" w:type="dxa"/>
              <w:right w:w="15" w:type="dxa"/>
            </w:tcMar>
            <w:vAlign w:val="center"/>
            <w:hideMark/>
          </w:tcPr>
          <w:p w14:paraId="479EAF78" w14:textId="77777777" w:rsidR="001E117A" w:rsidRPr="001463A4" w:rsidRDefault="001E117A" w:rsidP="002C3240">
            <w:pPr>
              <w:spacing w:after="0" w:line="240" w:lineRule="auto"/>
              <w:jc w:val="center"/>
              <w:rPr>
                <w:color w:val="000000"/>
                <w:sz w:val="20"/>
                <w:szCs w:val="20"/>
              </w:rPr>
            </w:pPr>
            <w:r w:rsidRPr="001463A4">
              <w:rPr>
                <w:color w:val="000000"/>
                <w:sz w:val="20"/>
                <w:szCs w:val="20"/>
              </w:rPr>
              <w:t>Zdecydowanie tak</w:t>
            </w:r>
          </w:p>
        </w:tc>
        <w:tc>
          <w:tcPr>
            <w:tcW w:w="1231" w:type="dxa"/>
            <w:shd w:val="clear" w:color="auto" w:fill="auto"/>
            <w:tcMar>
              <w:top w:w="15" w:type="dxa"/>
              <w:left w:w="15" w:type="dxa"/>
              <w:bottom w:w="0" w:type="dxa"/>
              <w:right w:w="15" w:type="dxa"/>
            </w:tcMar>
            <w:vAlign w:val="center"/>
            <w:hideMark/>
          </w:tcPr>
          <w:p w14:paraId="2DBE71C3" w14:textId="77777777" w:rsidR="001E117A" w:rsidRPr="001463A4" w:rsidRDefault="001E117A" w:rsidP="002C3240">
            <w:pPr>
              <w:spacing w:after="0" w:line="240" w:lineRule="auto"/>
              <w:jc w:val="center"/>
              <w:rPr>
                <w:color w:val="000000"/>
                <w:sz w:val="20"/>
                <w:szCs w:val="20"/>
              </w:rPr>
            </w:pPr>
            <w:r w:rsidRPr="001463A4">
              <w:rPr>
                <w:color w:val="000000"/>
                <w:sz w:val="20"/>
                <w:szCs w:val="20"/>
              </w:rPr>
              <w:t>Raczej tak</w:t>
            </w:r>
          </w:p>
        </w:tc>
        <w:tc>
          <w:tcPr>
            <w:tcW w:w="1035" w:type="dxa"/>
            <w:shd w:val="clear" w:color="auto" w:fill="auto"/>
            <w:tcMar>
              <w:top w:w="15" w:type="dxa"/>
              <w:left w:w="15" w:type="dxa"/>
              <w:bottom w:w="0" w:type="dxa"/>
              <w:right w:w="15" w:type="dxa"/>
            </w:tcMar>
            <w:vAlign w:val="center"/>
            <w:hideMark/>
          </w:tcPr>
          <w:p w14:paraId="7E1F1BDB" w14:textId="77777777" w:rsidR="001E117A" w:rsidRPr="001463A4" w:rsidRDefault="001E117A" w:rsidP="002C3240">
            <w:pPr>
              <w:spacing w:after="0" w:line="240" w:lineRule="auto"/>
              <w:jc w:val="center"/>
              <w:rPr>
                <w:color w:val="000000"/>
                <w:sz w:val="20"/>
                <w:szCs w:val="20"/>
              </w:rPr>
            </w:pPr>
            <w:r w:rsidRPr="001463A4">
              <w:rPr>
                <w:color w:val="000000"/>
                <w:sz w:val="20"/>
                <w:szCs w:val="20"/>
              </w:rPr>
              <w:t>Trudno powiedzieć</w:t>
            </w:r>
          </w:p>
        </w:tc>
        <w:tc>
          <w:tcPr>
            <w:tcW w:w="807" w:type="dxa"/>
            <w:shd w:val="clear" w:color="auto" w:fill="auto"/>
            <w:tcMar>
              <w:top w:w="15" w:type="dxa"/>
              <w:left w:w="15" w:type="dxa"/>
              <w:bottom w:w="0" w:type="dxa"/>
              <w:right w:w="15" w:type="dxa"/>
            </w:tcMar>
            <w:vAlign w:val="center"/>
            <w:hideMark/>
          </w:tcPr>
          <w:p w14:paraId="0A7C8E7B" w14:textId="77777777" w:rsidR="001E117A" w:rsidRPr="001463A4" w:rsidRDefault="001E117A" w:rsidP="002C3240">
            <w:pPr>
              <w:spacing w:after="0" w:line="240" w:lineRule="auto"/>
              <w:jc w:val="center"/>
              <w:rPr>
                <w:color w:val="000000"/>
                <w:sz w:val="20"/>
                <w:szCs w:val="20"/>
              </w:rPr>
            </w:pPr>
            <w:r w:rsidRPr="001463A4">
              <w:rPr>
                <w:color w:val="000000"/>
                <w:sz w:val="20"/>
                <w:szCs w:val="20"/>
              </w:rPr>
              <w:t>Raczej nie</w:t>
            </w:r>
          </w:p>
        </w:tc>
        <w:tc>
          <w:tcPr>
            <w:tcW w:w="1417" w:type="dxa"/>
            <w:shd w:val="clear" w:color="auto" w:fill="auto"/>
            <w:tcMar>
              <w:top w:w="15" w:type="dxa"/>
              <w:left w:w="15" w:type="dxa"/>
              <w:bottom w:w="0" w:type="dxa"/>
              <w:right w:w="15" w:type="dxa"/>
            </w:tcMar>
            <w:vAlign w:val="center"/>
            <w:hideMark/>
          </w:tcPr>
          <w:p w14:paraId="6772CA24" w14:textId="77777777" w:rsidR="001E117A" w:rsidRPr="001463A4" w:rsidRDefault="001E117A" w:rsidP="002C3240">
            <w:pPr>
              <w:spacing w:after="0" w:line="240" w:lineRule="auto"/>
              <w:jc w:val="center"/>
              <w:rPr>
                <w:color w:val="000000"/>
                <w:sz w:val="20"/>
                <w:szCs w:val="20"/>
              </w:rPr>
            </w:pPr>
            <w:r w:rsidRPr="001463A4">
              <w:rPr>
                <w:color w:val="000000"/>
                <w:sz w:val="20"/>
                <w:szCs w:val="20"/>
              </w:rPr>
              <w:t>Zdecydowanie nie</w:t>
            </w:r>
          </w:p>
        </w:tc>
        <w:tc>
          <w:tcPr>
            <w:tcW w:w="567" w:type="dxa"/>
            <w:vMerge/>
            <w:vAlign w:val="center"/>
          </w:tcPr>
          <w:p w14:paraId="39C1AF87" w14:textId="77777777" w:rsidR="001E117A" w:rsidRPr="001463A4" w:rsidRDefault="001E117A" w:rsidP="002C3240">
            <w:pPr>
              <w:jc w:val="center"/>
              <w:rPr>
                <w:color w:val="000000"/>
                <w:sz w:val="20"/>
                <w:szCs w:val="20"/>
              </w:rPr>
            </w:pPr>
          </w:p>
        </w:tc>
      </w:tr>
      <w:tr w:rsidR="001E117A" w:rsidRPr="001463A4" w14:paraId="16FB3021" w14:textId="77777777" w:rsidTr="002C3240">
        <w:trPr>
          <w:trHeight w:val="832"/>
        </w:trPr>
        <w:tc>
          <w:tcPr>
            <w:tcW w:w="2709" w:type="dxa"/>
            <w:shd w:val="clear" w:color="auto" w:fill="auto"/>
            <w:tcMar>
              <w:top w:w="15" w:type="dxa"/>
              <w:left w:w="15" w:type="dxa"/>
              <w:bottom w:w="0" w:type="dxa"/>
              <w:right w:w="15" w:type="dxa"/>
            </w:tcMar>
            <w:vAlign w:val="center"/>
            <w:hideMark/>
          </w:tcPr>
          <w:p w14:paraId="48A10D11" w14:textId="77777777" w:rsidR="001E117A" w:rsidRPr="001463A4" w:rsidRDefault="001E117A" w:rsidP="002C3240">
            <w:pPr>
              <w:spacing w:after="0" w:line="240" w:lineRule="auto"/>
              <w:ind w:left="142" w:right="125"/>
              <w:rPr>
                <w:color w:val="000000"/>
                <w:sz w:val="20"/>
                <w:szCs w:val="20"/>
              </w:rPr>
            </w:pPr>
            <w:r w:rsidRPr="001463A4">
              <w:rPr>
                <w:color w:val="000000"/>
                <w:sz w:val="20"/>
                <w:szCs w:val="20"/>
              </w:rPr>
              <w:t>Procedury wyboru wniosków o dofinansowanie w LGD były dla mnie czytelne</w:t>
            </w:r>
          </w:p>
        </w:tc>
        <w:tc>
          <w:tcPr>
            <w:tcW w:w="1321" w:type="dxa"/>
            <w:shd w:val="clear" w:color="auto" w:fill="auto"/>
            <w:noWrap/>
            <w:tcMar>
              <w:top w:w="15" w:type="dxa"/>
              <w:left w:w="15" w:type="dxa"/>
              <w:bottom w:w="0" w:type="dxa"/>
              <w:right w:w="15" w:type="dxa"/>
            </w:tcMar>
            <w:vAlign w:val="center"/>
          </w:tcPr>
          <w:p w14:paraId="657F0FBA" w14:textId="77777777" w:rsidR="001E117A" w:rsidRPr="001463A4" w:rsidRDefault="001E117A" w:rsidP="002C3240">
            <w:pPr>
              <w:jc w:val="center"/>
              <w:rPr>
                <w:color w:val="000000"/>
                <w:sz w:val="20"/>
                <w:szCs w:val="20"/>
              </w:rPr>
            </w:pPr>
            <w:r>
              <w:rPr>
                <w:color w:val="000000"/>
                <w:sz w:val="20"/>
                <w:szCs w:val="20"/>
              </w:rPr>
              <w:t>13</w:t>
            </w:r>
          </w:p>
        </w:tc>
        <w:tc>
          <w:tcPr>
            <w:tcW w:w="1231" w:type="dxa"/>
            <w:shd w:val="clear" w:color="auto" w:fill="auto"/>
            <w:noWrap/>
            <w:tcMar>
              <w:top w:w="15" w:type="dxa"/>
              <w:left w:w="15" w:type="dxa"/>
              <w:bottom w:w="0" w:type="dxa"/>
              <w:right w:w="15" w:type="dxa"/>
            </w:tcMar>
            <w:vAlign w:val="center"/>
          </w:tcPr>
          <w:p w14:paraId="568B4882" w14:textId="77777777" w:rsidR="001E117A" w:rsidRPr="001463A4" w:rsidRDefault="001E117A" w:rsidP="002C3240">
            <w:pPr>
              <w:jc w:val="center"/>
              <w:rPr>
                <w:color w:val="000000"/>
                <w:sz w:val="20"/>
                <w:szCs w:val="20"/>
              </w:rPr>
            </w:pPr>
            <w:r>
              <w:rPr>
                <w:color w:val="000000"/>
                <w:sz w:val="20"/>
                <w:szCs w:val="20"/>
              </w:rPr>
              <w:t>7</w:t>
            </w:r>
          </w:p>
        </w:tc>
        <w:tc>
          <w:tcPr>
            <w:tcW w:w="1035" w:type="dxa"/>
            <w:shd w:val="clear" w:color="auto" w:fill="auto"/>
            <w:noWrap/>
            <w:tcMar>
              <w:top w:w="15" w:type="dxa"/>
              <w:left w:w="15" w:type="dxa"/>
              <w:bottom w:w="0" w:type="dxa"/>
              <w:right w:w="15" w:type="dxa"/>
            </w:tcMar>
            <w:vAlign w:val="center"/>
          </w:tcPr>
          <w:p w14:paraId="38697952" w14:textId="77777777" w:rsidR="001E117A" w:rsidRPr="001463A4" w:rsidRDefault="001E117A" w:rsidP="002C3240">
            <w:pPr>
              <w:jc w:val="center"/>
              <w:rPr>
                <w:color w:val="000000"/>
                <w:sz w:val="20"/>
                <w:szCs w:val="20"/>
              </w:rPr>
            </w:pPr>
            <w:r>
              <w:rPr>
                <w:color w:val="000000"/>
                <w:sz w:val="20"/>
                <w:szCs w:val="20"/>
              </w:rPr>
              <w:t>4</w:t>
            </w:r>
          </w:p>
        </w:tc>
        <w:tc>
          <w:tcPr>
            <w:tcW w:w="807" w:type="dxa"/>
            <w:shd w:val="clear" w:color="auto" w:fill="auto"/>
            <w:noWrap/>
            <w:tcMar>
              <w:top w:w="15" w:type="dxa"/>
              <w:left w:w="15" w:type="dxa"/>
              <w:bottom w:w="0" w:type="dxa"/>
              <w:right w:w="15" w:type="dxa"/>
            </w:tcMar>
            <w:vAlign w:val="center"/>
          </w:tcPr>
          <w:p w14:paraId="41600D50" w14:textId="77777777" w:rsidR="001E117A" w:rsidRPr="001463A4" w:rsidRDefault="001E117A" w:rsidP="002C3240">
            <w:pPr>
              <w:jc w:val="center"/>
              <w:rPr>
                <w:color w:val="000000"/>
                <w:sz w:val="20"/>
                <w:szCs w:val="20"/>
              </w:rPr>
            </w:pPr>
            <w:r>
              <w:rPr>
                <w:color w:val="000000"/>
                <w:sz w:val="20"/>
                <w:szCs w:val="20"/>
              </w:rPr>
              <w:t>3</w:t>
            </w:r>
          </w:p>
        </w:tc>
        <w:tc>
          <w:tcPr>
            <w:tcW w:w="1417" w:type="dxa"/>
            <w:shd w:val="clear" w:color="auto" w:fill="auto"/>
            <w:noWrap/>
            <w:tcMar>
              <w:top w:w="15" w:type="dxa"/>
              <w:left w:w="15" w:type="dxa"/>
              <w:bottom w:w="0" w:type="dxa"/>
              <w:right w:w="15" w:type="dxa"/>
            </w:tcMar>
            <w:vAlign w:val="center"/>
          </w:tcPr>
          <w:p w14:paraId="1CEB9DB1" w14:textId="77777777" w:rsidR="001E117A" w:rsidRPr="001463A4" w:rsidRDefault="001E117A" w:rsidP="002C3240">
            <w:pPr>
              <w:jc w:val="center"/>
              <w:rPr>
                <w:color w:val="000000"/>
                <w:sz w:val="20"/>
                <w:szCs w:val="20"/>
              </w:rPr>
            </w:pPr>
            <w:r>
              <w:rPr>
                <w:color w:val="000000"/>
                <w:sz w:val="20"/>
                <w:szCs w:val="20"/>
              </w:rPr>
              <w:t>0</w:t>
            </w:r>
          </w:p>
        </w:tc>
        <w:tc>
          <w:tcPr>
            <w:tcW w:w="567" w:type="dxa"/>
            <w:vAlign w:val="center"/>
          </w:tcPr>
          <w:p w14:paraId="160D4ACC" w14:textId="77777777" w:rsidR="001E117A" w:rsidRPr="001463A4" w:rsidRDefault="001E117A" w:rsidP="002C3240">
            <w:pPr>
              <w:jc w:val="center"/>
              <w:rPr>
                <w:color w:val="000000"/>
                <w:sz w:val="20"/>
                <w:szCs w:val="20"/>
              </w:rPr>
            </w:pPr>
            <w:r>
              <w:rPr>
                <w:color w:val="000000"/>
                <w:sz w:val="20"/>
                <w:szCs w:val="20"/>
              </w:rPr>
              <w:t>27</w:t>
            </w:r>
          </w:p>
        </w:tc>
      </w:tr>
      <w:tr w:rsidR="001E117A" w:rsidRPr="001463A4" w14:paraId="11E98EB7" w14:textId="77777777" w:rsidTr="002C3240">
        <w:trPr>
          <w:trHeight w:val="600"/>
        </w:trPr>
        <w:tc>
          <w:tcPr>
            <w:tcW w:w="2709" w:type="dxa"/>
            <w:shd w:val="clear" w:color="auto" w:fill="auto"/>
            <w:tcMar>
              <w:top w:w="15" w:type="dxa"/>
              <w:left w:w="15" w:type="dxa"/>
              <w:bottom w:w="0" w:type="dxa"/>
              <w:right w:w="15" w:type="dxa"/>
            </w:tcMar>
            <w:vAlign w:val="center"/>
            <w:hideMark/>
          </w:tcPr>
          <w:p w14:paraId="3D72286C" w14:textId="77777777" w:rsidR="001E117A" w:rsidRPr="001463A4" w:rsidRDefault="001E117A" w:rsidP="002C3240">
            <w:pPr>
              <w:spacing w:after="0" w:line="240" w:lineRule="auto"/>
              <w:ind w:left="142" w:right="125"/>
              <w:rPr>
                <w:color w:val="000000"/>
                <w:sz w:val="20"/>
                <w:szCs w:val="20"/>
              </w:rPr>
            </w:pPr>
            <w:r w:rsidRPr="001463A4">
              <w:rPr>
                <w:color w:val="000000"/>
                <w:sz w:val="20"/>
                <w:szCs w:val="20"/>
              </w:rPr>
              <w:t>Kryteria wyboru wniosków były dla mnie jednoznaczne</w:t>
            </w:r>
          </w:p>
        </w:tc>
        <w:tc>
          <w:tcPr>
            <w:tcW w:w="1321" w:type="dxa"/>
            <w:shd w:val="clear" w:color="auto" w:fill="auto"/>
            <w:noWrap/>
            <w:tcMar>
              <w:top w:w="15" w:type="dxa"/>
              <w:left w:w="15" w:type="dxa"/>
              <w:bottom w:w="0" w:type="dxa"/>
              <w:right w:w="15" w:type="dxa"/>
            </w:tcMar>
            <w:vAlign w:val="center"/>
          </w:tcPr>
          <w:p w14:paraId="5F85872E" w14:textId="77777777" w:rsidR="001E117A" w:rsidRPr="001463A4" w:rsidRDefault="001E117A" w:rsidP="002C3240">
            <w:pPr>
              <w:jc w:val="center"/>
              <w:rPr>
                <w:color w:val="000000"/>
                <w:sz w:val="20"/>
                <w:szCs w:val="20"/>
              </w:rPr>
            </w:pPr>
            <w:r>
              <w:rPr>
                <w:color w:val="000000"/>
                <w:sz w:val="20"/>
                <w:szCs w:val="20"/>
              </w:rPr>
              <w:t>14</w:t>
            </w:r>
          </w:p>
        </w:tc>
        <w:tc>
          <w:tcPr>
            <w:tcW w:w="1231" w:type="dxa"/>
            <w:shd w:val="clear" w:color="auto" w:fill="auto"/>
            <w:noWrap/>
            <w:tcMar>
              <w:top w:w="15" w:type="dxa"/>
              <w:left w:w="15" w:type="dxa"/>
              <w:bottom w:w="0" w:type="dxa"/>
              <w:right w:w="15" w:type="dxa"/>
            </w:tcMar>
            <w:vAlign w:val="center"/>
          </w:tcPr>
          <w:p w14:paraId="209FE8A6" w14:textId="77777777" w:rsidR="001E117A" w:rsidRPr="001463A4" w:rsidRDefault="001E117A" w:rsidP="002C3240">
            <w:pPr>
              <w:jc w:val="center"/>
              <w:rPr>
                <w:color w:val="000000"/>
                <w:sz w:val="20"/>
                <w:szCs w:val="20"/>
              </w:rPr>
            </w:pPr>
            <w:r>
              <w:rPr>
                <w:color w:val="000000"/>
                <w:sz w:val="20"/>
                <w:szCs w:val="20"/>
              </w:rPr>
              <w:t>10</w:t>
            </w:r>
          </w:p>
        </w:tc>
        <w:tc>
          <w:tcPr>
            <w:tcW w:w="1035" w:type="dxa"/>
            <w:shd w:val="clear" w:color="auto" w:fill="auto"/>
            <w:noWrap/>
            <w:tcMar>
              <w:top w:w="15" w:type="dxa"/>
              <w:left w:w="15" w:type="dxa"/>
              <w:bottom w:w="0" w:type="dxa"/>
              <w:right w:w="15" w:type="dxa"/>
            </w:tcMar>
            <w:vAlign w:val="center"/>
          </w:tcPr>
          <w:p w14:paraId="31ACE23A" w14:textId="77777777" w:rsidR="001E117A" w:rsidRPr="001463A4" w:rsidRDefault="001E117A" w:rsidP="002C3240">
            <w:pPr>
              <w:jc w:val="center"/>
              <w:rPr>
                <w:color w:val="000000"/>
                <w:sz w:val="20"/>
                <w:szCs w:val="20"/>
              </w:rPr>
            </w:pPr>
            <w:r>
              <w:rPr>
                <w:color w:val="000000"/>
                <w:sz w:val="20"/>
                <w:szCs w:val="20"/>
              </w:rPr>
              <w:t>2</w:t>
            </w:r>
          </w:p>
        </w:tc>
        <w:tc>
          <w:tcPr>
            <w:tcW w:w="807" w:type="dxa"/>
            <w:shd w:val="clear" w:color="auto" w:fill="auto"/>
            <w:noWrap/>
            <w:tcMar>
              <w:top w:w="15" w:type="dxa"/>
              <w:left w:w="15" w:type="dxa"/>
              <w:bottom w:w="0" w:type="dxa"/>
              <w:right w:w="15" w:type="dxa"/>
            </w:tcMar>
            <w:vAlign w:val="center"/>
          </w:tcPr>
          <w:p w14:paraId="506F8E35" w14:textId="77777777" w:rsidR="001E117A" w:rsidRPr="001463A4" w:rsidRDefault="001E117A" w:rsidP="002C3240">
            <w:pPr>
              <w:jc w:val="center"/>
              <w:rPr>
                <w:color w:val="000000"/>
                <w:sz w:val="20"/>
                <w:szCs w:val="20"/>
              </w:rPr>
            </w:pPr>
            <w:r>
              <w:rPr>
                <w:color w:val="000000"/>
                <w:sz w:val="20"/>
                <w:szCs w:val="20"/>
              </w:rPr>
              <w:t>1</w:t>
            </w:r>
          </w:p>
        </w:tc>
        <w:tc>
          <w:tcPr>
            <w:tcW w:w="1417" w:type="dxa"/>
            <w:shd w:val="clear" w:color="auto" w:fill="auto"/>
            <w:noWrap/>
            <w:tcMar>
              <w:top w:w="15" w:type="dxa"/>
              <w:left w:w="15" w:type="dxa"/>
              <w:bottom w:w="0" w:type="dxa"/>
              <w:right w:w="15" w:type="dxa"/>
            </w:tcMar>
            <w:vAlign w:val="center"/>
          </w:tcPr>
          <w:p w14:paraId="62AF5780" w14:textId="77777777" w:rsidR="001E117A" w:rsidRPr="001463A4" w:rsidRDefault="001E117A" w:rsidP="002C3240">
            <w:pPr>
              <w:jc w:val="center"/>
              <w:rPr>
                <w:color w:val="000000"/>
                <w:sz w:val="20"/>
                <w:szCs w:val="20"/>
              </w:rPr>
            </w:pPr>
            <w:r>
              <w:rPr>
                <w:color w:val="000000"/>
                <w:sz w:val="20"/>
                <w:szCs w:val="20"/>
              </w:rPr>
              <w:t>0</w:t>
            </w:r>
          </w:p>
        </w:tc>
        <w:tc>
          <w:tcPr>
            <w:tcW w:w="567" w:type="dxa"/>
            <w:vAlign w:val="center"/>
          </w:tcPr>
          <w:p w14:paraId="7BBCB7F1" w14:textId="77777777" w:rsidR="001E117A" w:rsidRPr="001463A4" w:rsidRDefault="001E117A" w:rsidP="002C3240">
            <w:pPr>
              <w:jc w:val="center"/>
              <w:rPr>
                <w:color w:val="000000"/>
                <w:sz w:val="20"/>
                <w:szCs w:val="20"/>
              </w:rPr>
            </w:pPr>
            <w:r>
              <w:rPr>
                <w:color w:val="000000"/>
                <w:sz w:val="20"/>
                <w:szCs w:val="20"/>
              </w:rPr>
              <w:t>27</w:t>
            </w:r>
          </w:p>
        </w:tc>
      </w:tr>
      <w:tr w:rsidR="001E117A" w:rsidRPr="001463A4" w14:paraId="4F5F11D1" w14:textId="77777777" w:rsidTr="002C3240">
        <w:trPr>
          <w:trHeight w:val="600"/>
        </w:trPr>
        <w:tc>
          <w:tcPr>
            <w:tcW w:w="2709" w:type="dxa"/>
            <w:shd w:val="clear" w:color="auto" w:fill="auto"/>
            <w:tcMar>
              <w:top w:w="15" w:type="dxa"/>
              <w:left w:w="15" w:type="dxa"/>
              <w:bottom w:w="0" w:type="dxa"/>
              <w:right w:w="15" w:type="dxa"/>
            </w:tcMar>
            <w:vAlign w:val="center"/>
            <w:hideMark/>
          </w:tcPr>
          <w:p w14:paraId="4814C731" w14:textId="77777777" w:rsidR="001E117A" w:rsidRPr="001463A4" w:rsidRDefault="001E117A" w:rsidP="002C3240">
            <w:pPr>
              <w:spacing w:after="0" w:line="240" w:lineRule="auto"/>
              <w:ind w:left="142" w:right="125"/>
              <w:rPr>
                <w:color w:val="000000"/>
                <w:sz w:val="20"/>
                <w:szCs w:val="20"/>
              </w:rPr>
            </w:pPr>
            <w:r w:rsidRPr="001463A4">
              <w:rPr>
                <w:color w:val="000000"/>
                <w:sz w:val="20"/>
                <w:szCs w:val="20"/>
              </w:rPr>
              <w:t>Kryteria wyboru wniosków pozwalały na wybór najlepszych projektów</w:t>
            </w:r>
          </w:p>
        </w:tc>
        <w:tc>
          <w:tcPr>
            <w:tcW w:w="1321" w:type="dxa"/>
            <w:shd w:val="clear" w:color="auto" w:fill="auto"/>
            <w:noWrap/>
            <w:tcMar>
              <w:top w:w="15" w:type="dxa"/>
              <w:left w:w="15" w:type="dxa"/>
              <w:bottom w:w="0" w:type="dxa"/>
              <w:right w:w="15" w:type="dxa"/>
            </w:tcMar>
            <w:vAlign w:val="center"/>
          </w:tcPr>
          <w:p w14:paraId="602A6BEE" w14:textId="77777777" w:rsidR="001E117A" w:rsidRPr="001463A4" w:rsidRDefault="001E117A" w:rsidP="002C3240">
            <w:pPr>
              <w:jc w:val="center"/>
              <w:rPr>
                <w:color w:val="000000"/>
                <w:sz w:val="20"/>
                <w:szCs w:val="20"/>
              </w:rPr>
            </w:pPr>
            <w:r>
              <w:rPr>
                <w:color w:val="000000"/>
                <w:sz w:val="20"/>
                <w:szCs w:val="20"/>
              </w:rPr>
              <w:t>11</w:t>
            </w:r>
          </w:p>
        </w:tc>
        <w:tc>
          <w:tcPr>
            <w:tcW w:w="1231" w:type="dxa"/>
            <w:shd w:val="clear" w:color="auto" w:fill="auto"/>
            <w:noWrap/>
            <w:tcMar>
              <w:top w:w="15" w:type="dxa"/>
              <w:left w:w="15" w:type="dxa"/>
              <w:bottom w:w="0" w:type="dxa"/>
              <w:right w:w="15" w:type="dxa"/>
            </w:tcMar>
            <w:vAlign w:val="center"/>
          </w:tcPr>
          <w:p w14:paraId="567B6E17" w14:textId="77777777" w:rsidR="001E117A" w:rsidRPr="001463A4" w:rsidRDefault="001E117A" w:rsidP="002C3240">
            <w:pPr>
              <w:jc w:val="center"/>
              <w:rPr>
                <w:color w:val="000000"/>
                <w:sz w:val="20"/>
                <w:szCs w:val="20"/>
              </w:rPr>
            </w:pPr>
            <w:r>
              <w:rPr>
                <w:color w:val="000000"/>
                <w:sz w:val="20"/>
                <w:szCs w:val="20"/>
              </w:rPr>
              <w:t>8</w:t>
            </w:r>
          </w:p>
        </w:tc>
        <w:tc>
          <w:tcPr>
            <w:tcW w:w="1035" w:type="dxa"/>
            <w:shd w:val="clear" w:color="auto" w:fill="auto"/>
            <w:noWrap/>
            <w:tcMar>
              <w:top w:w="15" w:type="dxa"/>
              <w:left w:w="15" w:type="dxa"/>
              <w:bottom w:w="0" w:type="dxa"/>
              <w:right w:w="15" w:type="dxa"/>
            </w:tcMar>
            <w:vAlign w:val="center"/>
          </w:tcPr>
          <w:p w14:paraId="583B4005" w14:textId="77777777" w:rsidR="001E117A" w:rsidRPr="001463A4" w:rsidRDefault="001E117A" w:rsidP="002C3240">
            <w:pPr>
              <w:jc w:val="center"/>
              <w:rPr>
                <w:color w:val="000000"/>
                <w:sz w:val="20"/>
                <w:szCs w:val="20"/>
              </w:rPr>
            </w:pPr>
            <w:r>
              <w:rPr>
                <w:color w:val="000000"/>
                <w:sz w:val="20"/>
                <w:szCs w:val="20"/>
              </w:rPr>
              <w:t>6</w:t>
            </w:r>
          </w:p>
        </w:tc>
        <w:tc>
          <w:tcPr>
            <w:tcW w:w="807" w:type="dxa"/>
            <w:shd w:val="clear" w:color="auto" w:fill="auto"/>
            <w:noWrap/>
            <w:tcMar>
              <w:top w:w="15" w:type="dxa"/>
              <w:left w:w="15" w:type="dxa"/>
              <w:bottom w:w="0" w:type="dxa"/>
              <w:right w:w="15" w:type="dxa"/>
            </w:tcMar>
            <w:vAlign w:val="center"/>
          </w:tcPr>
          <w:p w14:paraId="7413ED95" w14:textId="77777777" w:rsidR="001E117A" w:rsidRPr="001463A4" w:rsidRDefault="001E117A" w:rsidP="002C3240">
            <w:pPr>
              <w:jc w:val="center"/>
              <w:rPr>
                <w:color w:val="000000"/>
                <w:sz w:val="20"/>
                <w:szCs w:val="20"/>
              </w:rPr>
            </w:pPr>
            <w:r>
              <w:rPr>
                <w:color w:val="000000"/>
                <w:sz w:val="20"/>
                <w:szCs w:val="20"/>
              </w:rPr>
              <w:t>2</w:t>
            </w:r>
          </w:p>
        </w:tc>
        <w:tc>
          <w:tcPr>
            <w:tcW w:w="1417" w:type="dxa"/>
            <w:shd w:val="clear" w:color="auto" w:fill="auto"/>
            <w:noWrap/>
            <w:tcMar>
              <w:top w:w="15" w:type="dxa"/>
              <w:left w:w="15" w:type="dxa"/>
              <w:bottom w:w="0" w:type="dxa"/>
              <w:right w:w="15" w:type="dxa"/>
            </w:tcMar>
            <w:vAlign w:val="center"/>
          </w:tcPr>
          <w:p w14:paraId="3B8E714E" w14:textId="77777777" w:rsidR="001E117A" w:rsidRPr="001463A4" w:rsidRDefault="001E117A" w:rsidP="002C3240">
            <w:pPr>
              <w:jc w:val="center"/>
              <w:rPr>
                <w:color w:val="000000"/>
                <w:sz w:val="20"/>
                <w:szCs w:val="20"/>
              </w:rPr>
            </w:pPr>
            <w:r>
              <w:rPr>
                <w:color w:val="000000"/>
                <w:sz w:val="20"/>
                <w:szCs w:val="20"/>
              </w:rPr>
              <w:t>0</w:t>
            </w:r>
          </w:p>
        </w:tc>
        <w:tc>
          <w:tcPr>
            <w:tcW w:w="567" w:type="dxa"/>
            <w:vAlign w:val="center"/>
          </w:tcPr>
          <w:p w14:paraId="629D80B2" w14:textId="77777777" w:rsidR="001E117A" w:rsidRPr="001463A4" w:rsidRDefault="001E117A" w:rsidP="002C3240">
            <w:pPr>
              <w:jc w:val="center"/>
              <w:rPr>
                <w:color w:val="000000"/>
                <w:sz w:val="20"/>
                <w:szCs w:val="20"/>
              </w:rPr>
            </w:pPr>
            <w:r>
              <w:rPr>
                <w:color w:val="000000"/>
                <w:sz w:val="20"/>
                <w:szCs w:val="20"/>
              </w:rPr>
              <w:t>27</w:t>
            </w:r>
          </w:p>
        </w:tc>
      </w:tr>
      <w:tr w:rsidR="001E117A" w14:paraId="4D87F66F" w14:textId="77777777" w:rsidTr="002C3240">
        <w:trPr>
          <w:trHeight w:val="1060"/>
        </w:trPr>
        <w:tc>
          <w:tcPr>
            <w:tcW w:w="2709" w:type="dxa"/>
            <w:shd w:val="clear" w:color="auto" w:fill="auto"/>
            <w:tcMar>
              <w:top w:w="15" w:type="dxa"/>
              <w:left w:w="15" w:type="dxa"/>
              <w:bottom w:w="0" w:type="dxa"/>
              <w:right w:w="15" w:type="dxa"/>
            </w:tcMar>
            <w:vAlign w:val="center"/>
          </w:tcPr>
          <w:p w14:paraId="0D3B6103" w14:textId="77777777" w:rsidR="001E117A" w:rsidRPr="001463A4" w:rsidRDefault="001E117A" w:rsidP="002C3240">
            <w:pPr>
              <w:spacing w:after="0"/>
              <w:ind w:left="142" w:right="125"/>
              <w:rPr>
                <w:color w:val="000000"/>
                <w:sz w:val="20"/>
                <w:szCs w:val="20"/>
              </w:rPr>
            </w:pPr>
            <w:r>
              <w:rPr>
                <w:color w:val="000000"/>
                <w:sz w:val="20"/>
                <w:szCs w:val="20"/>
              </w:rPr>
              <w:t xml:space="preserve">LGD w wystarczającym stopniu informowała </w:t>
            </w:r>
            <w:r>
              <w:rPr>
                <w:color w:val="000000"/>
                <w:sz w:val="20"/>
                <w:szCs w:val="20"/>
              </w:rPr>
              <w:br/>
              <w:t>o możliwości pozyskania środków</w:t>
            </w:r>
          </w:p>
        </w:tc>
        <w:tc>
          <w:tcPr>
            <w:tcW w:w="1321" w:type="dxa"/>
            <w:shd w:val="clear" w:color="auto" w:fill="auto"/>
            <w:noWrap/>
            <w:tcMar>
              <w:top w:w="15" w:type="dxa"/>
              <w:left w:w="15" w:type="dxa"/>
              <w:bottom w:w="0" w:type="dxa"/>
              <w:right w:w="15" w:type="dxa"/>
            </w:tcMar>
            <w:vAlign w:val="center"/>
          </w:tcPr>
          <w:p w14:paraId="3A055AA6" w14:textId="77777777" w:rsidR="001E117A" w:rsidRDefault="001E117A" w:rsidP="002C3240">
            <w:pPr>
              <w:jc w:val="center"/>
              <w:rPr>
                <w:color w:val="000000"/>
                <w:sz w:val="20"/>
                <w:szCs w:val="20"/>
              </w:rPr>
            </w:pPr>
            <w:r>
              <w:rPr>
                <w:color w:val="000000"/>
                <w:sz w:val="20"/>
                <w:szCs w:val="20"/>
              </w:rPr>
              <w:t>16</w:t>
            </w:r>
          </w:p>
        </w:tc>
        <w:tc>
          <w:tcPr>
            <w:tcW w:w="1231" w:type="dxa"/>
            <w:shd w:val="clear" w:color="auto" w:fill="auto"/>
            <w:noWrap/>
            <w:tcMar>
              <w:top w:w="15" w:type="dxa"/>
              <w:left w:w="15" w:type="dxa"/>
              <w:bottom w:w="0" w:type="dxa"/>
              <w:right w:w="15" w:type="dxa"/>
            </w:tcMar>
            <w:vAlign w:val="center"/>
          </w:tcPr>
          <w:p w14:paraId="7A7372BC" w14:textId="77777777" w:rsidR="001E117A" w:rsidRPr="001463A4" w:rsidRDefault="001E117A" w:rsidP="002C3240">
            <w:pPr>
              <w:jc w:val="center"/>
              <w:rPr>
                <w:color w:val="000000"/>
                <w:sz w:val="20"/>
                <w:szCs w:val="20"/>
              </w:rPr>
            </w:pPr>
            <w:r>
              <w:rPr>
                <w:color w:val="000000"/>
                <w:sz w:val="20"/>
                <w:szCs w:val="20"/>
              </w:rPr>
              <w:t>9</w:t>
            </w:r>
          </w:p>
        </w:tc>
        <w:tc>
          <w:tcPr>
            <w:tcW w:w="1035" w:type="dxa"/>
            <w:shd w:val="clear" w:color="auto" w:fill="auto"/>
            <w:noWrap/>
            <w:tcMar>
              <w:top w:w="15" w:type="dxa"/>
              <w:left w:w="15" w:type="dxa"/>
              <w:bottom w:w="0" w:type="dxa"/>
              <w:right w:w="15" w:type="dxa"/>
            </w:tcMar>
            <w:vAlign w:val="center"/>
          </w:tcPr>
          <w:p w14:paraId="3A058DBC" w14:textId="77777777" w:rsidR="001E117A" w:rsidRPr="001463A4" w:rsidRDefault="001E117A" w:rsidP="002C3240">
            <w:pPr>
              <w:jc w:val="center"/>
              <w:rPr>
                <w:color w:val="000000"/>
                <w:sz w:val="20"/>
                <w:szCs w:val="20"/>
              </w:rPr>
            </w:pPr>
            <w:r>
              <w:rPr>
                <w:color w:val="000000"/>
                <w:sz w:val="20"/>
                <w:szCs w:val="20"/>
              </w:rPr>
              <w:t>2</w:t>
            </w:r>
          </w:p>
        </w:tc>
        <w:tc>
          <w:tcPr>
            <w:tcW w:w="807" w:type="dxa"/>
            <w:shd w:val="clear" w:color="auto" w:fill="auto"/>
            <w:noWrap/>
            <w:tcMar>
              <w:top w:w="15" w:type="dxa"/>
              <w:left w:w="15" w:type="dxa"/>
              <w:bottom w:w="0" w:type="dxa"/>
              <w:right w:w="15" w:type="dxa"/>
            </w:tcMar>
            <w:vAlign w:val="center"/>
          </w:tcPr>
          <w:p w14:paraId="021B2D75" w14:textId="77777777" w:rsidR="001E117A" w:rsidRPr="001463A4" w:rsidRDefault="001E117A" w:rsidP="002C3240">
            <w:pPr>
              <w:jc w:val="center"/>
              <w:rPr>
                <w:color w:val="000000"/>
                <w:sz w:val="20"/>
                <w:szCs w:val="20"/>
              </w:rPr>
            </w:pPr>
            <w:r>
              <w:rPr>
                <w:color w:val="000000"/>
                <w:sz w:val="20"/>
                <w:szCs w:val="20"/>
              </w:rPr>
              <w:t>0</w:t>
            </w:r>
          </w:p>
        </w:tc>
        <w:tc>
          <w:tcPr>
            <w:tcW w:w="1417" w:type="dxa"/>
            <w:shd w:val="clear" w:color="auto" w:fill="auto"/>
            <w:noWrap/>
            <w:tcMar>
              <w:top w:w="15" w:type="dxa"/>
              <w:left w:w="15" w:type="dxa"/>
              <w:bottom w:w="0" w:type="dxa"/>
              <w:right w:w="15" w:type="dxa"/>
            </w:tcMar>
            <w:vAlign w:val="center"/>
          </w:tcPr>
          <w:p w14:paraId="67AB91E8" w14:textId="77777777" w:rsidR="001E117A" w:rsidRPr="001463A4" w:rsidRDefault="001E117A" w:rsidP="002C3240">
            <w:pPr>
              <w:jc w:val="center"/>
              <w:rPr>
                <w:color w:val="000000"/>
                <w:sz w:val="20"/>
                <w:szCs w:val="20"/>
              </w:rPr>
            </w:pPr>
            <w:r>
              <w:rPr>
                <w:color w:val="000000"/>
                <w:sz w:val="20"/>
                <w:szCs w:val="20"/>
              </w:rPr>
              <w:t>0</w:t>
            </w:r>
          </w:p>
        </w:tc>
        <w:tc>
          <w:tcPr>
            <w:tcW w:w="567" w:type="dxa"/>
            <w:vAlign w:val="center"/>
          </w:tcPr>
          <w:p w14:paraId="3C095829" w14:textId="77777777" w:rsidR="001E117A" w:rsidRDefault="001E117A" w:rsidP="002C3240">
            <w:pPr>
              <w:jc w:val="center"/>
              <w:rPr>
                <w:color w:val="000000"/>
                <w:sz w:val="20"/>
                <w:szCs w:val="20"/>
              </w:rPr>
            </w:pPr>
            <w:r>
              <w:rPr>
                <w:color w:val="000000"/>
                <w:sz w:val="20"/>
                <w:szCs w:val="20"/>
              </w:rPr>
              <w:t>27</w:t>
            </w:r>
          </w:p>
        </w:tc>
      </w:tr>
      <w:tr w:rsidR="001E117A" w:rsidRPr="001463A4" w14:paraId="5B0A3C5F" w14:textId="77777777" w:rsidTr="002C3240">
        <w:trPr>
          <w:trHeight w:val="900"/>
        </w:trPr>
        <w:tc>
          <w:tcPr>
            <w:tcW w:w="2709" w:type="dxa"/>
            <w:shd w:val="clear" w:color="auto" w:fill="auto"/>
            <w:tcMar>
              <w:top w:w="15" w:type="dxa"/>
              <w:left w:w="15" w:type="dxa"/>
              <w:bottom w:w="0" w:type="dxa"/>
              <w:right w:w="15" w:type="dxa"/>
            </w:tcMar>
            <w:vAlign w:val="center"/>
            <w:hideMark/>
          </w:tcPr>
          <w:p w14:paraId="7405DC7C" w14:textId="77777777" w:rsidR="001E117A" w:rsidRPr="001463A4" w:rsidRDefault="001E117A" w:rsidP="002C3240">
            <w:pPr>
              <w:spacing w:after="0" w:line="240" w:lineRule="auto"/>
              <w:ind w:left="142" w:right="125"/>
              <w:rPr>
                <w:color w:val="000000"/>
                <w:sz w:val="20"/>
                <w:szCs w:val="20"/>
              </w:rPr>
            </w:pPr>
            <w:r w:rsidRPr="001463A4">
              <w:rPr>
                <w:color w:val="000000"/>
                <w:sz w:val="20"/>
                <w:szCs w:val="20"/>
              </w:rPr>
              <w:t xml:space="preserve">Jeśli będzie to możliwe, </w:t>
            </w:r>
            <w:r w:rsidRPr="001463A4">
              <w:rPr>
                <w:color w:val="000000"/>
                <w:sz w:val="20"/>
                <w:szCs w:val="20"/>
              </w:rPr>
              <w:br/>
              <w:t>w przyszłości chciałbym ponownie skorzystać ze wsparcia LGD</w:t>
            </w:r>
          </w:p>
        </w:tc>
        <w:tc>
          <w:tcPr>
            <w:tcW w:w="1321" w:type="dxa"/>
            <w:shd w:val="clear" w:color="auto" w:fill="auto"/>
            <w:noWrap/>
            <w:tcMar>
              <w:top w:w="15" w:type="dxa"/>
              <w:left w:w="15" w:type="dxa"/>
              <w:bottom w:w="0" w:type="dxa"/>
              <w:right w:w="15" w:type="dxa"/>
            </w:tcMar>
            <w:vAlign w:val="center"/>
          </w:tcPr>
          <w:p w14:paraId="1FE86AEC" w14:textId="77777777" w:rsidR="001E117A" w:rsidRPr="001463A4" w:rsidRDefault="001E117A" w:rsidP="002C3240">
            <w:pPr>
              <w:jc w:val="center"/>
              <w:rPr>
                <w:color w:val="000000"/>
                <w:sz w:val="20"/>
                <w:szCs w:val="20"/>
              </w:rPr>
            </w:pPr>
            <w:r>
              <w:rPr>
                <w:color w:val="000000"/>
                <w:sz w:val="20"/>
                <w:szCs w:val="20"/>
              </w:rPr>
              <w:t>19</w:t>
            </w:r>
          </w:p>
        </w:tc>
        <w:tc>
          <w:tcPr>
            <w:tcW w:w="1231" w:type="dxa"/>
            <w:shd w:val="clear" w:color="auto" w:fill="auto"/>
            <w:noWrap/>
            <w:tcMar>
              <w:top w:w="15" w:type="dxa"/>
              <w:left w:w="15" w:type="dxa"/>
              <w:bottom w:w="0" w:type="dxa"/>
              <w:right w:w="15" w:type="dxa"/>
            </w:tcMar>
            <w:vAlign w:val="center"/>
          </w:tcPr>
          <w:p w14:paraId="325AAC89" w14:textId="77777777" w:rsidR="001E117A" w:rsidRPr="001463A4" w:rsidRDefault="001E117A" w:rsidP="002C3240">
            <w:pPr>
              <w:jc w:val="center"/>
              <w:rPr>
                <w:color w:val="000000"/>
                <w:sz w:val="20"/>
                <w:szCs w:val="20"/>
              </w:rPr>
            </w:pPr>
            <w:r>
              <w:rPr>
                <w:color w:val="000000"/>
                <w:sz w:val="20"/>
                <w:szCs w:val="20"/>
              </w:rPr>
              <w:t>5</w:t>
            </w:r>
          </w:p>
        </w:tc>
        <w:tc>
          <w:tcPr>
            <w:tcW w:w="1035" w:type="dxa"/>
            <w:shd w:val="clear" w:color="auto" w:fill="auto"/>
            <w:noWrap/>
            <w:tcMar>
              <w:top w:w="15" w:type="dxa"/>
              <w:left w:w="15" w:type="dxa"/>
              <w:bottom w:w="0" w:type="dxa"/>
              <w:right w:w="15" w:type="dxa"/>
            </w:tcMar>
            <w:vAlign w:val="center"/>
          </w:tcPr>
          <w:p w14:paraId="5B99E493" w14:textId="77777777" w:rsidR="001E117A" w:rsidRPr="001463A4" w:rsidRDefault="001E117A" w:rsidP="002C3240">
            <w:pPr>
              <w:jc w:val="center"/>
              <w:rPr>
                <w:color w:val="000000"/>
                <w:sz w:val="20"/>
                <w:szCs w:val="20"/>
              </w:rPr>
            </w:pPr>
            <w:r>
              <w:rPr>
                <w:color w:val="000000"/>
                <w:sz w:val="20"/>
                <w:szCs w:val="20"/>
              </w:rPr>
              <w:t>3</w:t>
            </w:r>
          </w:p>
        </w:tc>
        <w:tc>
          <w:tcPr>
            <w:tcW w:w="807" w:type="dxa"/>
            <w:shd w:val="clear" w:color="auto" w:fill="auto"/>
            <w:noWrap/>
            <w:tcMar>
              <w:top w:w="15" w:type="dxa"/>
              <w:left w:w="15" w:type="dxa"/>
              <w:bottom w:w="0" w:type="dxa"/>
              <w:right w:w="15" w:type="dxa"/>
            </w:tcMar>
            <w:vAlign w:val="center"/>
          </w:tcPr>
          <w:p w14:paraId="39E2CF51" w14:textId="77777777" w:rsidR="001E117A" w:rsidRPr="001463A4" w:rsidRDefault="001E117A" w:rsidP="002C3240">
            <w:pPr>
              <w:jc w:val="center"/>
              <w:rPr>
                <w:color w:val="000000"/>
                <w:sz w:val="20"/>
                <w:szCs w:val="20"/>
              </w:rPr>
            </w:pPr>
            <w:r>
              <w:rPr>
                <w:color w:val="000000"/>
                <w:sz w:val="20"/>
                <w:szCs w:val="20"/>
              </w:rPr>
              <w:t>0</w:t>
            </w:r>
          </w:p>
        </w:tc>
        <w:tc>
          <w:tcPr>
            <w:tcW w:w="1417" w:type="dxa"/>
            <w:shd w:val="clear" w:color="auto" w:fill="auto"/>
            <w:noWrap/>
            <w:tcMar>
              <w:top w:w="15" w:type="dxa"/>
              <w:left w:w="15" w:type="dxa"/>
              <w:bottom w:w="0" w:type="dxa"/>
              <w:right w:w="15" w:type="dxa"/>
            </w:tcMar>
            <w:vAlign w:val="center"/>
          </w:tcPr>
          <w:p w14:paraId="4D383030" w14:textId="77777777" w:rsidR="001E117A" w:rsidRPr="001463A4" w:rsidRDefault="001E117A" w:rsidP="002C3240">
            <w:pPr>
              <w:jc w:val="center"/>
              <w:rPr>
                <w:color w:val="000000"/>
                <w:sz w:val="20"/>
                <w:szCs w:val="20"/>
              </w:rPr>
            </w:pPr>
            <w:r>
              <w:rPr>
                <w:color w:val="000000"/>
                <w:sz w:val="20"/>
                <w:szCs w:val="20"/>
              </w:rPr>
              <w:t>0</w:t>
            </w:r>
          </w:p>
        </w:tc>
        <w:tc>
          <w:tcPr>
            <w:tcW w:w="567" w:type="dxa"/>
            <w:vAlign w:val="center"/>
          </w:tcPr>
          <w:p w14:paraId="7F9D9280" w14:textId="77777777" w:rsidR="001E117A" w:rsidRPr="001463A4" w:rsidRDefault="001E117A" w:rsidP="002C3240">
            <w:pPr>
              <w:jc w:val="center"/>
              <w:rPr>
                <w:color w:val="000000"/>
                <w:sz w:val="20"/>
                <w:szCs w:val="20"/>
              </w:rPr>
            </w:pPr>
            <w:r>
              <w:rPr>
                <w:color w:val="000000"/>
                <w:sz w:val="20"/>
                <w:szCs w:val="20"/>
              </w:rPr>
              <w:t>27</w:t>
            </w:r>
          </w:p>
        </w:tc>
      </w:tr>
    </w:tbl>
    <w:p w14:paraId="32BAFCBA" w14:textId="77777777" w:rsidR="001E117A" w:rsidRDefault="001E117A" w:rsidP="001E117A">
      <w:pPr>
        <w:spacing w:before="120" w:after="120" w:line="312" w:lineRule="auto"/>
        <w:jc w:val="both"/>
        <w:rPr>
          <w:sz w:val="20"/>
          <w:szCs w:val="20"/>
        </w:rPr>
      </w:pPr>
      <w:r w:rsidRPr="00CE4B99">
        <w:rPr>
          <w:sz w:val="20"/>
          <w:szCs w:val="20"/>
        </w:rPr>
        <w:t xml:space="preserve"> Źródło: </w:t>
      </w:r>
      <w:proofErr w:type="spellStart"/>
      <w:r w:rsidRPr="00CE4B99">
        <w:rPr>
          <w:sz w:val="20"/>
          <w:szCs w:val="20"/>
        </w:rPr>
        <w:t>Socjometr</w:t>
      </w:r>
      <w:proofErr w:type="spellEnd"/>
      <w:r w:rsidRPr="00CE4B99">
        <w:rPr>
          <w:sz w:val="20"/>
          <w:szCs w:val="20"/>
        </w:rPr>
        <w:t>, badania własne 2021</w:t>
      </w:r>
    </w:p>
    <w:p w14:paraId="4A7E3AD8" w14:textId="77777777" w:rsidR="001E117A" w:rsidRDefault="001E117A" w:rsidP="001E117A">
      <w:pPr>
        <w:spacing w:before="120" w:after="120" w:line="312" w:lineRule="auto"/>
        <w:jc w:val="both"/>
        <w:rPr>
          <w:sz w:val="20"/>
          <w:szCs w:val="20"/>
        </w:rPr>
      </w:pPr>
    </w:p>
    <w:p w14:paraId="7DC24686" w14:textId="2636D4BB" w:rsidR="008A4693" w:rsidRDefault="008A4693" w:rsidP="008A4693">
      <w:pPr>
        <w:pStyle w:val="Legenda"/>
        <w:keepNext/>
      </w:pPr>
      <w:bookmarkStart w:id="138" w:name="_Toc87352035"/>
      <w:r>
        <w:lastRenderedPageBreak/>
        <w:t xml:space="preserve">Wykres </w:t>
      </w:r>
      <w:r w:rsidR="00694A16">
        <w:fldChar w:fldCharType="begin"/>
      </w:r>
      <w:r w:rsidR="00694A16">
        <w:instrText xml:space="preserve"> SEQ Wykres \* ARABIC </w:instrText>
      </w:r>
      <w:r w:rsidR="00694A16">
        <w:fldChar w:fldCharType="separate"/>
      </w:r>
      <w:r w:rsidR="00EA2140">
        <w:rPr>
          <w:noProof/>
        </w:rPr>
        <w:t>9</w:t>
      </w:r>
      <w:r w:rsidR="00694A16">
        <w:rPr>
          <w:noProof/>
        </w:rPr>
        <w:fldChar w:fldCharType="end"/>
      </w:r>
      <w:r>
        <w:t xml:space="preserve"> </w:t>
      </w:r>
      <w:r w:rsidRPr="002649A5">
        <w:t>Ocena procedur wyboru i kryteriów oceny operacji przez beneficjentów działań LGD Brama Beskidu</w:t>
      </w:r>
      <w:bookmarkEnd w:id="138"/>
    </w:p>
    <w:p w14:paraId="25C63EBC" w14:textId="77777777" w:rsidR="001E117A" w:rsidRDefault="001E117A" w:rsidP="00B22DCB">
      <w:pPr>
        <w:rPr>
          <w:b/>
          <w:sz w:val="20"/>
          <w:szCs w:val="20"/>
        </w:rPr>
      </w:pPr>
      <w:r w:rsidRPr="00CE4B99">
        <w:rPr>
          <w:noProof/>
          <w:sz w:val="16"/>
          <w:szCs w:val="16"/>
          <w:lang w:eastAsia="pl-PL"/>
        </w:rPr>
        <w:drawing>
          <wp:inline distT="0" distB="0" distL="0" distR="0" wp14:anchorId="27948256" wp14:editId="0758E6D3">
            <wp:extent cx="5739973" cy="2597204"/>
            <wp:effectExtent l="0" t="0" r="13335" b="12700"/>
            <wp:docPr id="19" name="Wykres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41617210" w14:textId="77777777" w:rsidR="001E117A" w:rsidRPr="00CE4B99" w:rsidRDefault="001E117A" w:rsidP="00B22DCB">
      <w:pPr>
        <w:rPr>
          <w:b/>
          <w:color w:val="002060"/>
          <w:sz w:val="28"/>
          <w:szCs w:val="28"/>
        </w:rPr>
      </w:pPr>
      <w:r w:rsidRPr="00CE4B99">
        <w:rPr>
          <w:sz w:val="20"/>
          <w:szCs w:val="20"/>
        </w:rPr>
        <w:t xml:space="preserve">Źródło: </w:t>
      </w:r>
      <w:proofErr w:type="spellStart"/>
      <w:r w:rsidRPr="00CE4B99">
        <w:rPr>
          <w:sz w:val="20"/>
          <w:szCs w:val="20"/>
        </w:rPr>
        <w:t>Socjometr</w:t>
      </w:r>
      <w:proofErr w:type="spellEnd"/>
      <w:r w:rsidRPr="00CE4B99">
        <w:rPr>
          <w:sz w:val="20"/>
          <w:szCs w:val="20"/>
        </w:rPr>
        <w:t>, badania własne 2021</w:t>
      </w:r>
      <w:r>
        <w:rPr>
          <w:sz w:val="20"/>
          <w:szCs w:val="20"/>
        </w:rPr>
        <w:t>.</w:t>
      </w:r>
    </w:p>
    <w:p w14:paraId="05467968" w14:textId="4BAB0807" w:rsidR="001E117A" w:rsidRPr="008A4693" w:rsidRDefault="001E117A" w:rsidP="008A4693">
      <w:pPr>
        <w:spacing w:after="120" w:line="312" w:lineRule="auto"/>
        <w:ind w:firstLine="720"/>
        <w:jc w:val="both"/>
        <w:rPr>
          <w:rStyle w:val="freebirdanalyticsviewquestiontitle"/>
          <w:sz w:val="24"/>
          <w:szCs w:val="24"/>
        </w:rPr>
      </w:pPr>
      <w:r>
        <w:rPr>
          <w:sz w:val="24"/>
          <w:szCs w:val="24"/>
        </w:rPr>
        <w:t xml:space="preserve">W kontekście doradztwa, beneficjentów zapytano też czy w trakcie realizacji projektu występowały jakiekolwiek problemy, a jeśli tak, to czego one dotyczyły. Z badań ankietowych wynika, iż 12 spośród 27 ankietowanych odpowiedziało na to pytanie, wskazując na problemy z realizacją i rozliczaniem projektu. Głównie były to problemy formalno-prawne oraz problemy </w:t>
      </w:r>
      <w:r w:rsidRPr="003C445B">
        <w:rPr>
          <w:sz w:val="24"/>
          <w:szCs w:val="24"/>
        </w:rPr>
        <w:t xml:space="preserve">bezpośrednio związane z przedmiotem projektu, np. problemy </w:t>
      </w:r>
      <w:r>
        <w:rPr>
          <w:sz w:val="24"/>
          <w:szCs w:val="24"/>
        </w:rPr>
        <w:t>związane</w:t>
      </w:r>
      <w:r w:rsidRPr="003C445B">
        <w:rPr>
          <w:sz w:val="24"/>
          <w:szCs w:val="24"/>
        </w:rPr>
        <w:t xml:space="preserve"> z branż</w:t>
      </w:r>
      <w:r>
        <w:rPr>
          <w:sz w:val="24"/>
          <w:szCs w:val="24"/>
        </w:rPr>
        <w:t>ą</w:t>
      </w:r>
      <w:r w:rsidRPr="003C445B">
        <w:rPr>
          <w:sz w:val="24"/>
          <w:szCs w:val="24"/>
        </w:rPr>
        <w:t xml:space="preserve">, </w:t>
      </w:r>
      <w:r>
        <w:rPr>
          <w:sz w:val="24"/>
          <w:szCs w:val="24"/>
        </w:rPr>
        <w:t>w której działa przedsiębiorca.</w:t>
      </w:r>
      <w:bookmarkStart w:id="139" w:name="_Hlk86094442"/>
    </w:p>
    <w:p w14:paraId="574B3F26" w14:textId="1F799C09" w:rsidR="008A4693" w:rsidRDefault="008A4693" w:rsidP="008A4693">
      <w:pPr>
        <w:pStyle w:val="Legenda"/>
        <w:keepNext/>
      </w:pPr>
      <w:bookmarkStart w:id="140" w:name="_Toc87352021"/>
      <w:r>
        <w:t xml:space="preserve">Tabela </w:t>
      </w:r>
      <w:r w:rsidR="00694A16">
        <w:fldChar w:fldCharType="begin"/>
      </w:r>
      <w:r w:rsidR="00694A16">
        <w:instrText xml:space="preserve"> SEQ Tabela \* ARABIC </w:instrText>
      </w:r>
      <w:r w:rsidR="00694A16">
        <w:fldChar w:fldCharType="separate"/>
      </w:r>
      <w:r w:rsidR="00EA2140">
        <w:rPr>
          <w:noProof/>
        </w:rPr>
        <w:t>27</w:t>
      </w:r>
      <w:r w:rsidR="00694A16">
        <w:rPr>
          <w:noProof/>
        </w:rPr>
        <w:fldChar w:fldCharType="end"/>
      </w:r>
      <w:r>
        <w:t xml:space="preserve"> </w:t>
      </w:r>
      <w:r w:rsidRPr="00C040A7">
        <w:t>Problemy w czasie realizacji lub rozliczania projektu – opinie beneficjentów</w:t>
      </w:r>
      <w:bookmarkEnd w:id="140"/>
    </w:p>
    <w:tbl>
      <w:tblPr>
        <w:tblStyle w:val="Tabela-Siatka"/>
        <w:tblW w:w="9040" w:type="dxa"/>
        <w:tblInd w:w="108" w:type="dxa"/>
        <w:tblLook w:val="04A0" w:firstRow="1" w:lastRow="0" w:firstColumn="1" w:lastColumn="0" w:noHBand="0" w:noVBand="1"/>
      </w:tblPr>
      <w:tblGrid>
        <w:gridCol w:w="5952"/>
        <w:gridCol w:w="676"/>
        <w:gridCol w:w="1129"/>
        <w:gridCol w:w="716"/>
        <w:gridCol w:w="567"/>
      </w:tblGrid>
      <w:tr w:rsidR="001E117A" w:rsidRPr="009041F2" w14:paraId="34D05CFF" w14:textId="77777777" w:rsidTr="008A4693">
        <w:tc>
          <w:tcPr>
            <w:tcW w:w="5952" w:type="dxa"/>
            <w:vAlign w:val="center"/>
          </w:tcPr>
          <w:bookmarkEnd w:id="139"/>
          <w:p w14:paraId="7BAC49B8"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Wyszczególnienie</w:t>
            </w:r>
          </w:p>
        </w:tc>
        <w:tc>
          <w:tcPr>
            <w:tcW w:w="676" w:type="dxa"/>
            <w:vAlign w:val="center"/>
          </w:tcPr>
          <w:p w14:paraId="1B9507DD"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Tak</w:t>
            </w:r>
          </w:p>
        </w:tc>
        <w:tc>
          <w:tcPr>
            <w:tcW w:w="1129" w:type="dxa"/>
            <w:vAlign w:val="center"/>
          </w:tcPr>
          <w:p w14:paraId="3F5B720A"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Trudno powiedzieć</w:t>
            </w:r>
          </w:p>
        </w:tc>
        <w:tc>
          <w:tcPr>
            <w:tcW w:w="716" w:type="dxa"/>
            <w:vAlign w:val="center"/>
          </w:tcPr>
          <w:p w14:paraId="3232D1C9"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Nie</w:t>
            </w:r>
          </w:p>
        </w:tc>
        <w:tc>
          <w:tcPr>
            <w:tcW w:w="567" w:type="dxa"/>
            <w:vAlign w:val="center"/>
          </w:tcPr>
          <w:p w14:paraId="62A6D1ED"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N</w:t>
            </w:r>
          </w:p>
        </w:tc>
      </w:tr>
      <w:tr w:rsidR="001E117A" w:rsidRPr="009041F2" w14:paraId="0C8CA8CD" w14:textId="77777777" w:rsidTr="008A4693">
        <w:tc>
          <w:tcPr>
            <w:tcW w:w="5952" w:type="dxa"/>
            <w:vAlign w:val="center"/>
          </w:tcPr>
          <w:p w14:paraId="388C6BB1" w14:textId="77777777" w:rsidR="001E117A" w:rsidRPr="009041F2" w:rsidRDefault="001E117A" w:rsidP="002C3240">
            <w:pPr>
              <w:spacing w:before="40" w:after="40"/>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Ogółem liczba respondentów</w:t>
            </w:r>
          </w:p>
        </w:tc>
        <w:tc>
          <w:tcPr>
            <w:tcW w:w="676" w:type="dxa"/>
            <w:vAlign w:val="center"/>
          </w:tcPr>
          <w:p w14:paraId="7E0C42F5"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12</w:t>
            </w:r>
          </w:p>
        </w:tc>
        <w:tc>
          <w:tcPr>
            <w:tcW w:w="1129" w:type="dxa"/>
            <w:vAlign w:val="center"/>
          </w:tcPr>
          <w:p w14:paraId="3771B328"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0</w:t>
            </w:r>
          </w:p>
        </w:tc>
        <w:tc>
          <w:tcPr>
            <w:tcW w:w="716" w:type="dxa"/>
            <w:vAlign w:val="center"/>
          </w:tcPr>
          <w:p w14:paraId="1FF2CCA4"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15</w:t>
            </w:r>
          </w:p>
        </w:tc>
        <w:tc>
          <w:tcPr>
            <w:tcW w:w="567" w:type="dxa"/>
            <w:vAlign w:val="center"/>
          </w:tcPr>
          <w:p w14:paraId="40A17184"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27</w:t>
            </w:r>
          </w:p>
        </w:tc>
      </w:tr>
      <w:tr w:rsidR="001E117A" w:rsidRPr="009041F2" w14:paraId="77C99201" w14:textId="77777777" w:rsidTr="002C3240">
        <w:tc>
          <w:tcPr>
            <w:tcW w:w="9040" w:type="dxa"/>
            <w:gridSpan w:val="5"/>
            <w:vAlign w:val="center"/>
          </w:tcPr>
          <w:p w14:paraId="0B347DC4" w14:textId="77777777" w:rsidR="001E117A" w:rsidRPr="009041F2" w:rsidRDefault="001E117A" w:rsidP="002C3240">
            <w:pPr>
              <w:spacing w:before="40" w:after="40"/>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Rodzaje problemów:</w:t>
            </w:r>
          </w:p>
        </w:tc>
      </w:tr>
      <w:tr w:rsidR="001E117A" w:rsidRPr="009041F2" w14:paraId="428B2A44" w14:textId="77777777" w:rsidTr="008A4693">
        <w:tc>
          <w:tcPr>
            <w:tcW w:w="5952" w:type="dxa"/>
            <w:vAlign w:val="center"/>
          </w:tcPr>
          <w:p w14:paraId="0AF32D59" w14:textId="77777777" w:rsidR="001E117A" w:rsidRPr="009041F2" w:rsidRDefault="001E117A" w:rsidP="002C3240">
            <w:pPr>
              <w:spacing w:before="40" w:after="40"/>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 xml:space="preserve">Problemy bezpośrednio związane z przedmiotem projektu, </w:t>
            </w:r>
            <w:r w:rsidRPr="009041F2">
              <w:rPr>
                <w:rStyle w:val="freebirdanalyticsviewquestiontitle"/>
                <w:rFonts w:asciiTheme="minorHAnsi" w:hAnsiTheme="minorHAnsi"/>
                <w:color w:val="000000" w:themeColor="text1"/>
                <w:sz w:val="20"/>
                <w:szCs w:val="20"/>
              </w:rPr>
              <w:br/>
              <w:t>np. problemy wynikające z branży, w której działa przedsiębiorca, odbiorcami działania</w:t>
            </w:r>
          </w:p>
        </w:tc>
        <w:tc>
          <w:tcPr>
            <w:tcW w:w="676" w:type="dxa"/>
            <w:vAlign w:val="center"/>
          </w:tcPr>
          <w:p w14:paraId="2E1F61E9"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9</w:t>
            </w:r>
          </w:p>
        </w:tc>
        <w:tc>
          <w:tcPr>
            <w:tcW w:w="1129" w:type="dxa"/>
            <w:vAlign w:val="center"/>
          </w:tcPr>
          <w:p w14:paraId="04FBF26D"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1</w:t>
            </w:r>
          </w:p>
        </w:tc>
        <w:tc>
          <w:tcPr>
            <w:tcW w:w="716" w:type="dxa"/>
            <w:vAlign w:val="center"/>
          </w:tcPr>
          <w:p w14:paraId="508FFDB6"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2</w:t>
            </w:r>
          </w:p>
        </w:tc>
        <w:tc>
          <w:tcPr>
            <w:tcW w:w="567" w:type="dxa"/>
            <w:vAlign w:val="center"/>
          </w:tcPr>
          <w:p w14:paraId="3F051F36"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12</w:t>
            </w:r>
          </w:p>
        </w:tc>
      </w:tr>
      <w:tr w:rsidR="001E117A" w:rsidRPr="009041F2" w14:paraId="631972DE" w14:textId="77777777" w:rsidTr="008A4693">
        <w:tc>
          <w:tcPr>
            <w:tcW w:w="5952" w:type="dxa"/>
            <w:vAlign w:val="center"/>
          </w:tcPr>
          <w:p w14:paraId="6FE14FC3" w14:textId="77777777" w:rsidR="001E117A" w:rsidRPr="009041F2" w:rsidRDefault="001E117A" w:rsidP="002C3240">
            <w:pPr>
              <w:spacing w:before="40" w:after="40"/>
              <w:rPr>
                <w:rStyle w:val="freebirdanalyticsviewquestiontitle"/>
                <w:rFonts w:asciiTheme="minorHAnsi" w:hAnsiTheme="minorHAnsi"/>
                <w:color w:val="000000" w:themeColor="text1"/>
                <w:sz w:val="24"/>
              </w:rPr>
            </w:pPr>
            <w:r w:rsidRPr="009041F2">
              <w:rPr>
                <w:rStyle w:val="freebirdanalyticsviewquestiontitle"/>
                <w:rFonts w:asciiTheme="minorHAnsi" w:hAnsiTheme="minorHAnsi"/>
                <w:color w:val="000000" w:themeColor="text1"/>
                <w:sz w:val="20"/>
                <w:szCs w:val="20"/>
              </w:rPr>
              <w:t>Problemy finansowe (np. z wypłatą dofinansowania, kredytem na realizację zadania, zmiennością cen w czasie realizacji zadania</w:t>
            </w:r>
          </w:p>
        </w:tc>
        <w:tc>
          <w:tcPr>
            <w:tcW w:w="676" w:type="dxa"/>
            <w:vAlign w:val="center"/>
          </w:tcPr>
          <w:p w14:paraId="31BDDC9C"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7</w:t>
            </w:r>
          </w:p>
        </w:tc>
        <w:tc>
          <w:tcPr>
            <w:tcW w:w="1129" w:type="dxa"/>
            <w:vAlign w:val="center"/>
          </w:tcPr>
          <w:p w14:paraId="5BC50E62"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0</w:t>
            </w:r>
          </w:p>
        </w:tc>
        <w:tc>
          <w:tcPr>
            <w:tcW w:w="716" w:type="dxa"/>
            <w:vAlign w:val="center"/>
          </w:tcPr>
          <w:p w14:paraId="31C5AAE8"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5</w:t>
            </w:r>
          </w:p>
        </w:tc>
        <w:tc>
          <w:tcPr>
            <w:tcW w:w="567" w:type="dxa"/>
            <w:vAlign w:val="center"/>
          </w:tcPr>
          <w:p w14:paraId="073A4FF1"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12</w:t>
            </w:r>
          </w:p>
        </w:tc>
      </w:tr>
      <w:tr w:rsidR="001E117A" w:rsidRPr="009041F2" w14:paraId="14F02374" w14:textId="77777777" w:rsidTr="008A4693">
        <w:tc>
          <w:tcPr>
            <w:tcW w:w="5952" w:type="dxa"/>
            <w:vAlign w:val="center"/>
          </w:tcPr>
          <w:p w14:paraId="62588FD4" w14:textId="77777777" w:rsidR="001E117A" w:rsidRPr="009041F2" w:rsidRDefault="001E117A" w:rsidP="002C3240">
            <w:pPr>
              <w:spacing w:before="40" w:after="40"/>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Problemy formalno-prawne</w:t>
            </w:r>
          </w:p>
        </w:tc>
        <w:tc>
          <w:tcPr>
            <w:tcW w:w="676" w:type="dxa"/>
            <w:vAlign w:val="center"/>
          </w:tcPr>
          <w:p w14:paraId="7A92A868"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10</w:t>
            </w:r>
          </w:p>
        </w:tc>
        <w:tc>
          <w:tcPr>
            <w:tcW w:w="1129" w:type="dxa"/>
            <w:vAlign w:val="center"/>
          </w:tcPr>
          <w:p w14:paraId="6753894D"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0</w:t>
            </w:r>
          </w:p>
        </w:tc>
        <w:tc>
          <w:tcPr>
            <w:tcW w:w="716" w:type="dxa"/>
            <w:vAlign w:val="center"/>
          </w:tcPr>
          <w:p w14:paraId="0AC741FE"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2</w:t>
            </w:r>
          </w:p>
        </w:tc>
        <w:tc>
          <w:tcPr>
            <w:tcW w:w="567" w:type="dxa"/>
            <w:vAlign w:val="center"/>
          </w:tcPr>
          <w:p w14:paraId="193B59C9"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12</w:t>
            </w:r>
          </w:p>
        </w:tc>
      </w:tr>
      <w:tr w:rsidR="001E117A" w:rsidRPr="009041F2" w14:paraId="19F88B4F" w14:textId="77777777" w:rsidTr="008A4693">
        <w:tc>
          <w:tcPr>
            <w:tcW w:w="5952" w:type="dxa"/>
            <w:vAlign w:val="center"/>
          </w:tcPr>
          <w:p w14:paraId="5B8CCBCA" w14:textId="77777777" w:rsidR="001E117A" w:rsidRPr="009041F2" w:rsidRDefault="001E117A" w:rsidP="002C3240">
            <w:pPr>
              <w:spacing w:before="40" w:after="40"/>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Problemy personalne (np. z pracownikami, partnerami biznesowymi)</w:t>
            </w:r>
          </w:p>
        </w:tc>
        <w:tc>
          <w:tcPr>
            <w:tcW w:w="676" w:type="dxa"/>
            <w:vAlign w:val="center"/>
          </w:tcPr>
          <w:p w14:paraId="4372FC7E"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2</w:t>
            </w:r>
          </w:p>
        </w:tc>
        <w:tc>
          <w:tcPr>
            <w:tcW w:w="1129" w:type="dxa"/>
            <w:vAlign w:val="center"/>
          </w:tcPr>
          <w:p w14:paraId="2D4D4E22"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2</w:t>
            </w:r>
          </w:p>
        </w:tc>
        <w:tc>
          <w:tcPr>
            <w:tcW w:w="716" w:type="dxa"/>
            <w:vAlign w:val="center"/>
          </w:tcPr>
          <w:p w14:paraId="09BB3876"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8</w:t>
            </w:r>
          </w:p>
        </w:tc>
        <w:tc>
          <w:tcPr>
            <w:tcW w:w="567" w:type="dxa"/>
            <w:vAlign w:val="center"/>
          </w:tcPr>
          <w:p w14:paraId="6E71ACA1"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12</w:t>
            </w:r>
          </w:p>
        </w:tc>
      </w:tr>
      <w:tr w:rsidR="001E117A" w:rsidRPr="009041F2" w14:paraId="6C95A4BF" w14:textId="77777777" w:rsidTr="008A4693">
        <w:tc>
          <w:tcPr>
            <w:tcW w:w="5952" w:type="dxa"/>
            <w:vAlign w:val="center"/>
          </w:tcPr>
          <w:p w14:paraId="6F05220C" w14:textId="77777777" w:rsidR="001E117A" w:rsidRPr="009041F2" w:rsidRDefault="001E117A" w:rsidP="002C3240">
            <w:pPr>
              <w:spacing w:before="40" w:after="40"/>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Problemy z terminową realizacją harmonogramu (np. opóźnienia)</w:t>
            </w:r>
          </w:p>
        </w:tc>
        <w:tc>
          <w:tcPr>
            <w:tcW w:w="676" w:type="dxa"/>
            <w:vAlign w:val="center"/>
          </w:tcPr>
          <w:p w14:paraId="32F82A16"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5</w:t>
            </w:r>
          </w:p>
        </w:tc>
        <w:tc>
          <w:tcPr>
            <w:tcW w:w="1129" w:type="dxa"/>
            <w:vAlign w:val="center"/>
          </w:tcPr>
          <w:p w14:paraId="75734E0E"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0</w:t>
            </w:r>
          </w:p>
        </w:tc>
        <w:tc>
          <w:tcPr>
            <w:tcW w:w="716" w:type="dxa"/>
            <w:vAlign w:val="center"/>
          </w:tcPr>
          <w:p w14:paraId="63865489"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7</w:t>
            </w:r>
          </w:p>
        </w:tc>
        <w:tc>
          <w:tcPr>
            <w:tcW w:w="567" w:type="dxa"/>
            <w:vAlign w:val="center"/>
          </w:tcPr>
          <w:p w14:paraId="336609E0"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12</w:t>
            </w:r>
          </w:p>
        </w:tc>
      </w:tr>
      <w:tr w:rsidR="001E117A" w:rsidRPr="009041F2" w14:paraId="3D6AED5B" w14:textId="77777777" w:rsidTr="008A4693">
        <w:tc>
          <w:tcPr>
            <w:tcW w:w="5952" w:type="dxa"/>
            <w:vAlign w:val="center"/>
          </w:tcPr>
          <w:p w14:paraId="43DE3370" w14:textId="77777777" w:rsidR="001E117A" w:rsidRPr="009041F2" w:rsidRDefault="001E117A" w:rsidP="002C3240">
            <w:pPr>
              <w:spacing w:before="40" w:after="40"/>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 xml:space="preserve">Trudności w dostępie do informacji nt. składania, realizacji </w:t>
            </w:r>
            <w:r w:rsidRPr="009041F2">
              <w:rPr>
                <w:rStyle w:val="freebirdanalyticsviewquestiontitle"/>
                <w:rFonts w:asciiTheme="minorHAnsi" w:hAnsiTheme="minorHAnsi"/>
                <w:color w:val="000000" w:themeColor="text1"/>
                <w:sz w:val="20"/>
                <w:szCs w:val="20"/>
              </w:rPr>
              <w:br/>
              <w:t>lub rozliczania projektu</w:t>
            </w:r>
          </w:p>
        </w:tc>
        <w:tc>
          <w:tcPr>
            <w:tcW w:w="676" w:type="dxa"/>
            <w:vAlign w:val="center"/>
          </w:tcPr>
          <w:p w14:paraId="3E6839DC"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1</w:t>
            </w:r>
          </w:p>
        </w:tc>
        <w:tc>
          <w:tcPr>
            <w:tcW w:w="1129" w:type="dxa"/>
            <w:vAlign w:val="center"/>
          </w:tcPr>
          <w:p w14:paraId="3F809586"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1</w:t>
            </w:r>
          </w:p>
        </w:tc>
        <w:tc>
          <w:tcPr>
            <w:tcW w:w="716" w:type="dxa"/>
            <w:vAlign w:val="center"/>
          </w:tcPr>
          <w:p w14:paraId="42F4FF09"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10</w:t>
            </w:r>
          </w:p>
        </w:tc>
        <w:tc>
          <w:tcPr>
            <w:tcW w:w="567" w:type="dxa"/>
            <w:vAlign w:val="center"/>
          </w:tcPr>
          <w:p w14:paraId="4BE8CF71"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12</w:t>
            </w:r>
          </w:p>
        </w:tc>
      </w:tr>
      <w:tr w:rsidR="001E117A" w:rsidRPr="009041F2" w14:paraId="5FAC236A" w14:textId="77777777" w:rsidTr="008A4693">
        <w:tc>
          <w:tcPr>
            <w:tcW w:w="5952" w:type="dxa"/>
            <w:vAlign w:val="center"/>
          </w:tcPr>
          <w:p w14:paraId="4A208497" w14:textId="77777777" w:rsidR="001E117A" w:rsidRPr="009041F2" w:rsidRDefault="001E117A" w:rsidP="002C3240">
            <w:pPr>
              <w:spacing w:before="40" w:after="40"/>
              <w:rPr>
                <w:rStyle w:val="freebirdanalyticsviewquestiontitle"/>
                <w:rFonts w:asciiTheme="minorHAnsi" w:hAnsiTheme="minorHAnsi"/>
                <w:color w:val="000000" w:themeColor="text1"/>
                <w:sz w:val="24"/>
              </w:rPr>
            </w:pPr>
            <w:r w:rsidRPr="009041F2">
              <w:rPr>
                <w:rStyle w:val="freebirdanalyticsviewquestiontitle"/>
                <w:rFonts w:asciiTheme="minorHAnsi" w:hAnsiTheme="minorHAnsi"/>
                <w:color w:val="000000" w:themeColor="text1"/>
                <w:sz w:val="20"/>
                <w:szCs w:val="20"/>
              </w:rPr>
              <w:t xml:space="preserve">Problemy wynikające z wprowadzenia w Polsce restrykcji związanych </w:t>
            </w:r>
            <w:r>
              <w:rPr>
                <w:rStyle w:val="freebirdanalyticsviewquestiontitle"/>
                <w:rFonts w:asciiTheme="minorHAnsi" w:hAnsiTheme="minorHAnsi"/>
                <w:color w:val="000000" w:themeColor="text1"/>
                <w:sz w:val="20"/>
                <w:szCs w:val="20"/>
              </w:rPr>
              <w:br/>
            </w:r>
            <w:r w:rsidRPr="009041F2">
              <w:rPr>
                <w:rStyle w:val="freebirdanalyticsviewquestiontitle"/>
                <w:rFonts w:asciiTheme="minorHAnsi" w:hAnsiTheme="minorHAnsi"/>
                <w:color w:val="000000" w:themeColor="text1"/>
                <w:sz w:val="20"/>
                <w:szCs w:val="20"/>
              </w:rPr>
              <w:t>z pandemią CoViD-19</w:t>
            </w:r>
          </w:p>
        </w:tc>
        <w:tc>
          <w:tcPr>
            <w:tcW w:w="676" w:type="dxa"/>
            <w:vAlign w:val="center"/>
          </w:tcPr>
          <w:p w14:paraId="5C8B6819"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3</w:t>
            </w:r>
          </w:p>
        </w:tc>
        <w:tc>
          <w:tcPr>
            <w:tcW w:w="1129" w:type="dxa"/>
            <w:vAlign w:val="center"/>
          </w:tcPr>
          <w:p w14:paraId="6B257FB7"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0</w:t>
            </w:r>
          </w:p>
        </w:tc>
        <w:tc>
          <w:tcPr>
            <w:tcW w:w="716" w:type="dxa"/>
            <w:vAlign w:val="center"/>
          </w:tcPr>
          <w:p w14:paraId="18A17A42"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9</w:t>
            </w:r>
          </w:p>
        </w:tc>
        <w:tc>
          <w:tcPr>
            <w:tcW w:w="567" w:type="dxa"/>
            <w:vAlign w:val="center"/>
          </w:tcPr>
          <w:p w14:paraId="05DBE350" w14:textId="77777777" w:rsidR="001E117A" w:rsidRPr="009041F2" w:rsidRDefault="001E117A" w:rsidP="002C3240">
            <w:pPr>
              <w:spacing w:before="40" w:after="40"/>
              <w:jc w:val="center"/>
              <w:rPr>
                <w:rStyle w:val="freebirdanalyticsviewquestiontitle"/>
                <w:rFonts w:asciiTheme="minorHAnsi" w:hAnsiTheme="minorHAnsi"/>
                <w:color w:val="000000" w:themeColor="text1"/>
                <w:sz w:val="20"/>
                <w:szCs w:val="20"/>
              </w:rPr>
            </w:pPr>
            <w:r w:rsidRPr="009041F2">
              <w:rPr>
                <w:rStyle w:val="freebirdanalyticsviewquestiontitle"/>
                <w:rFonts w:asciiTheme="minorHAnsi" w:hAnsiTheme="minorHAnsi"/>
                <w:color w:val="000000" w:themeColor="text1"/>
                <w:sz w:val="20"/>
                <w:szCs w:val="20"/>
              </w:rPr>
              <w:t>12</w:t>
            </w:r>
          </w:p>
        </w:tc>
      </w:tr>
    </w:tbl>
    <w:p w14:paraId="69D791EA" w14:textId="77777777" w:rsidR="001E117A" w:rsidRPr="009041F2" w:rsidRDefault="001E117A" w:rsidP="001E117A">
      <w:pPr>
        <w:spacing w:before="120" w:after="120"/>
        <w:rPr>
          <w:rStyle w:val="freebirdanalyticsviewquestiontitle"/>
          <w:color w:val="000000" w:themeColor="text1"/>
          <w:sz w:val="20"/>
          <w:szCs w:val="20"/>
        </w:rPr>
      </w:pPr>
      <w:r w:rsidRPr="009041F2">
        <w:rPr>
          <w:rStyle w:val="freebirdanalyticsviewquestiontitle"/>
          <w:color w:val="000000" w:themeColor="text1"/>
          <w:sz w:val="20"/>
          <w:szCs w:val="20"/>
        </w:rPr>
        <w:t xml:space="preserve">Źródło: </w:t>
      </w:r>
      <w:proofErr w:type="spellStart"/>
      <w:r w:rsidRPr="009041F2">
        <w:rPr>
          <w:rStyle w:val="freebirdanalyticsviewquestiontitle"/>
          <w:color w:val="000000" w:themeColor="text1"/>
          <w:sz w:val="20"/>
          <w:szCs w:val="20"/>
        </w:rPr>
        <w:t>Socjometr</w:t>
      </w:r>
      <w:proofErr w:type="spellEnd"/>
      <w:r w:rsidRPr="009041F2">
        <w:rPr>
          <w:rStyle w:val="freebirdanalyticsviewquestiontitle"/>
          <w:color w:val="000000" w:themeColor="text1"/>
          <w:sz w:val="20"/>
          <w:szCs w:val="20"/>
        </w:rPr>
        <w:t>, badania własne, 2021.</w:t>
      </w:r>
    </w:p>
    <w:p w14:paraId="68DE4D75" w14:textId="44F7DBA5" w:rsidR="008A4693" w:rsidRDefault="008A4693" w:rsidP="008A4693">
      <w:pPr>
        <w:pStyle w:val="Legenda"/>
        <w:keepNext/>
      </w:pPr>
      <w:bookmarkStart w:id="141" w:name="_Toc87352036"/>
      <w:r>
        <w:lastRenderedPageBreak/>
        <w:t xml:space="preserve">Wykres </w:t>
      </w:r>
      <w:r w:rsidR="00694A16">
        <w:fldChar w:fldCharType="begin"/>
      </w:r>
      <w:r w:rsidR="00694A16">
        <w:instrText xml:space="preserve"> SEQ Wykres \* ARABIC </w:instrText>
      </w:r>
      <w:r w:rsidR="00694A16">
        <w:fldChar w:fldCharType="separate"/>
      </w:r>
      <w:r w:rsidR="00EA2140">
        <w:rPr>
          <w:noProof/>
        </w:rPr>
        <w:t>10</w:t>
      </w:r>
      <w:r w:rsidR="00694A16">
        <w:rPr>
          <w:noProof/>
        </w:rPr>
        <w:fldChar w:fldCharType="end"/>
      </w:r>
      <w:r>
        <w:t xml:space="preserve"> </w:t>
      </w:r>
      <w:r w:rsidRPr="005E2646">
        <w:t>Problemy w czasie realizacji lub rozliczania projektu – opinie beneficjentów</w:t>
      </w:r>
      <w:bookmarkEnd w:id="141"/>
    </w:p>
    <w:p w14:paraId="0CC69626" w14:textId="77777777" w:rsidR="001E117A" w:rsidRPr="009041F2" w:rsidRDefault="001E117A" w:rsidP="001E117A">
      <w:pPr>
        <w:spacing w:after="96"/>
        <w:rPr>
          <w:rStyle w:val="freebirdanalyticsviewquestiontitle"/>
          <w:color w:val="000000" w:themeColor="text1"/>
        </w:rPr>
      </w:pPr>
      <w:r w:rsidRPr="009041F2">
        <w:rPr>
          <w:noProof/>
          <w:sz w:val="16"/>
          <w:szCs w:val="16"/>
          <w:lang w:eastAsia="pl-PL"/>
        </w:rPr>
        <w:drawing>
          <wp:inline distT="0" distB="0" distL="0" distR="0" wp14:anchorId="789BEE5D" wp14:editId="11144B17">
            <wp:extent cx="5760720" cy="2646045"/>
            <wp:effectExtent l="0" t="0" r="11430" b="20955"/>
            <wp:docPr id="23" name="Wykres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389987E9" w14:textId="21D68870" w:rsidR="001E117A" w:rsidRPr="008A4693" w:rsidRDefault="001E117A" w:rsidP="008A4693">
      <w:pPr>
        <w:spacing w:before="120" w:after="120"/>
        <w:rPr>
          <w:color w:val="000000" w:themeColor="text1"/>
          <w:sz w:val="20"/>
          <w:szCs w:val="20"/>
        </w:rPr>
      </w:pPr>
      <w:r w:rsidRPr="009041F2">
        <w:rPr>
          <w:rStyle w:val="freebirdanalyticsviewquestiontitle"/>
          <w:color w:val="000000" w:themeColor="text1"/>
          <w:sz w:val="20"/>
          <w:szCs w:val="20"/>
        </w:rPr>
        <w:t xml:space="preserve">Źródło: </w:t>
      </w:r>
      <w:proofErr w:type="spellStart"/>
      <w:r w:rsidRPr="009041F2">
        <w:rPr>
          <w:rStyle w:val="freebirdanalyticsviewquestiontitle"/>
          <w:color w:val="000000" w:themeColor="text1"/>
          <w:sz w:val="20"/>
          <w:szCs w:val="20"/>
        </w:rPr>
        <w:t>Socjometr</w:t>
      </w:r>
      <w:proofErr w:type="spellEnd"/>
      <w:r w:rsidRPr="009041F2">
        <w:rPr>
          <w:rStyle w:val="freebirdanalyticsviewquestiontitle"/>
          <w:color w:val="000000" w:themeColor="text1"/>
          <w:sz w:val="20"/>
          <w:szCs w:val="20"/>
        </w:rPr>
        <w:t>, badania własne, 2021.</w:t>
      </w:r>
    </w:p>
    <w:p w14:paraId="431C1636" w14:textId="3E3D00F0" w:rsidR="00AB1C33" w:rsidRPr="008A4693" w:rsidRDefault="001E117A" w:rsidP="008A4693">
      <w:pPr>
        <w:spacing w:after="120" w:line="312" w:lineRule="auto"/>
        <w:ind w:firstLine="720"/>
        <w:jc w:val="both"/>
        <w:rPr>
          <w:sz w:val="24"/>
          <w:szCs w:val="24"/>
        </w:rPr>
      </w:pPr>
      <w:r>
        <w:rPr>
          <w:sz w:val="24"/>
          <w:szCs w:val="24"/>
        </w:rPr>
        <w:t xml:space="preserve">Respondenci zapytani o </w:t>
      </w:r>
      <w:r w:rsidRPr="000E7509">
        <w:rPr>
          <w:b/>
          <w:sz w:val="24"/>
          <w:szCs w:val="24"/>
        </w:rPr>
        <w:t>przyszłość</w:t>
      </w:r>
      <w:r>
        <w:rPr>
          <w:sz w:val="24"/>
          <w:szCs w:val="24"/>
        </w:rPr>
        <w:t xml:space="preserve">, wskazali, iż jeśli będzie możliwość aplikowania </w:t>
      </w:r>
      <w:r>
        <w:rPr>
          <w:sz w:val="24"/>
          <w:szCs w:val="24"/>
        </w:rPr>
        <w:br/>
        <w:t>o wsparcie finansowe ich projektów, to na pewno to uczynią (19 osób wskazało odpowiedź „zdecydowanie tak”). Tylko 2 osoby wskazały, iż procedury wyboru wniosków aplikacyjnych były dla nich raczej mało czytelne. I tylko jedna osoba stwierdziła, że kryteria wyboru wniosków nie były jednoznaczne, a dwie osoby stwierdziło, iż obecne kryteria wyboru wniosków nie pozwalają na wybór rzeczywiście najlepszych projektów. Jednak nie wskazały one, co należałoby zrobić, by kryteria te uściślić (de facto nie miały w ankiecie możliwości uzasadnić swojej opinii). Jest to sygnał dla zespołu budującego w przyszłości kryteria wyboru wniosków, by zapytały o to i zwróciły uwagę na opinie beneficjentów odnośnie tej kwestii.</w:t>
      </w:r>
      <w:bookmarkEnd w:id="113"/>
      <w:bookmarkEnd w:id="114"/>
      <w:bookmarkEnd w:id="126"/>
    </w:p>
    <w:p w14:paraId="5801AE4A" w14:textId="53EAFF5E" w:rsidR="00AB1C33" w:rsidRDefault="00AB1C33" w:rsidP="00AB1C33">
      <w:pPr>
        <w:pStyle w:val="Nagwek2"/>
        <w:rPr>
          <w:lang w:eastAsia="en-GB"/>
        </w:rPr>
      </w:pPr>
      <w:bookmarkStart w:id="142" w:name="_Toc86402445"/>
      <w:bookmarkStart w:id="143" w:name="_Toc87351977"/>
      <w:r>
        <w:rPr>
          <w:lang w:eastAsia="en-GB"/>
        </w:rPr>
        <w:t>5.</w:t>
      </w:r>
      <w:r w:rsidR="001E117A">
        <w:rPr>
          <w:lang w:eastAsia="en-GB"/>
        </w:rPr>
        <w:t>6</w:t>
      </w:r>
      <w:r>
        <w:rPr>
          <w:lang w:eastAsia="en-GB"/>
        </w:rPr>
        <w:t>. Zmiany na obszarze objętym LSR w ocenie członków lokalnej społeczności</w:t>
      </w:r>
      <w:bookmarkEnd w:id="142"/>
      <w:bookmarkEnd w:id="143"/>
    </w:p>
    <w:p w14:paraId="2335D7BA" w14:textId="6B5A88AE" w:rsidR="001E117A" w:rsidRPr="00D43611" w:rsidRDefault="001E117A" w:rsidP="001E117A">
      <w:pPr>
        <w:spacing w:after="120" w:line="312" w:lineRule="auto"/>
        <w:ind w:firstLine="720"/>
        <w:jc w:val="both"/>
        <w:rPr>
          <w:sz w:val="24"/>
          <w:szCs w:val="24"/>
        </w:rPr>
      </w:pPr>
      <w:r w:rsidRPr="00D43611">
        <w:rPr>
          <w:sz w:val="24"/>
          <w:szCs w:val="24"/>
        </w:rPr>
        <w:t xml:space="preserve">Zgodnie z metodyką badań przeprowadzono badanie ankietowe wśród mieszkańców obszaru LGD Brama Beskidu. Pytania w ankiecie miały charakter zamknięty, gdzie respondenci przy każdej z zaproponowanych odpowiedzi mieli możliwość wyboru stopnia na ile się z nią zgadzają. Ankieta zawierała dwa pytania będące tzw. metryczką, gdzie respondentów zapytano o wiek i płeć oraz cztery pytania merytoryczne, gdzie pytano o ich opinie. W badaniu na obszarze LGD Brama Beskidu uczestniczyło 108 osób, w tym 57 kobiet i 43 mężczyzn, </w:t>
      </w:r>
      <w:r>
        <w:rPr>
          <w:sz w:val="24"/>
          <w:szCs w:val="24"/>
        </w:rPr>
        <w:br/>
      </w:r>
      <w:r w:rsidRPr="00D43611">
        <w:rPr>
          <w:sz w:val="24"/>
          <w:szCs w:val="24"/>
        </w:rPr>
        <w:t>7 stwierdziło, iż „wolę na to pytanie nie odpowiadać”, jedna osoba nie określiła swojej płci.</w:t>
      </w:r>
    </w:p>
    <w:p w14:paraId="63A1B8C2" w14:textId="435938FC" w:rsidR="001E117A" w:rsidRPr="002C740F" w:rsidRDefault="001E117A" w:rsidP="001E117A">
      <w:pPr>
        <w:spacing w:before="120" w:after="120"/>
      </w:pPr>
      <w:r>
        <w:br w:type="column"/>
      </w:r>
      <w:bookmarkStart w:id="144" w:name="_Hlk86094455"/>
      <w:r w:rsidRPr="002C740F">
        <w:lastRenderedPageBreak/>
        <w:t xml:space="preserve"> </w:t>
      </w:r>
      <w:bookmarkEnd w:id="144"/>
    </w:p>
    <w:p w14:paraId="47DBF416" w14:textId="49E740D9" w:rsidR="008A4693" w:rsidRDefault="008A4693" w:rsidP="008A4693">
      <w:pPr>
        <w:pStyle w:val="Legenda"/>
        <w:keepNext/>
      </w:pPr>
      <w:bookmarkStart w:id="145" w:name="_Toc87352022"/>
      <w:r>
        <w:t xml:space="preserve">Tabela </w:t>
      </w:r>
      <w:r w:rsidR="00694A16">
        <w:fldChar w:fldCharType="begin"/>
      </w:r>
      <w:r w:rsidR="00694A16">
        <w:instrText xml:space="preserve"> SEQ Tabela \* ARABIC </w:instrText>
      </w:r>
      <w:r w:rsidR="00694A16">
        <w:fldChar w:fldCharType="separate"/>
      </w:r>
      <w:r w:rsidR="00EA2140">
        <w:rPr>
          <w:noProof/>
        </w:rPr>
        <w:t>28</w:t>
      </w:r>
      <w:r w:rsidR="00694A16">
        <w:rPr>
          <w:noProof/>
        </w:rPr>
        <w:fldChar w:fldCharType="end"/>
      </w:r>
      <w:r>
        <w:t xml:space="preserve"> </w:t>
      </w:r>
      <w:r w:rsidRPr="00EB0967">
        <w:t>Wiek i płeć respondentów – mieszkańców LGD Brama Beskidu</w:t>
      </w:r>
      <w:bookmarkEnd w:id="145"/>
    </w:p>
    <w:tbl>
      <w:tblPr>
        <w:tblStyle w:val="Tabela-Siatka"/>
        <w:tblW w:w="0" w:type="auto"/>
        <w:tblInd w:w="-5" w:type="dxa"/>
        <w:tblLook w:val="04A0" w:firstRow="1" w:lastRow="0" w:firstColumn="1" w:lastColumn="0" w:noHBand="0" w:noVBand="1"/>
      </w:tblPr>
      <w:tblGrid>
        <w:gridCol w:w="2170"/>
        <w:gridCol w:w="1900"/>
        <w:gridCol w:w="2950"/>
        <w:gridCol w:w="1934"/>
      </w:tblGrid>
      <w:tr w:rsidR="001E117A" w14:paraId="1F2245E3" w14:textId="77777777" w:rsidTr="002C3240">
        <w:tc>
          <w:tcPr>
            <w:tcW w:w="2170" w:type="dxa"/>
          </w:tcPr>
          <w:p w14:paraId="4E39E189" w14:textId="77777777" w:rsidR="001E117A" w:rsidRPr="002C740F" w:rsidRDefault="001E117A" w:rsidP="002C3240">
            <w:pPr>
              <w:spacing w:before="40" w:after="40"/>
              <w:jc w:val="center"/>
              <w:rPr>
                <w:rFonts w:asciiTheme="minorHAnsi" w:hAnsiTheme="minorHAnsi"/>
              </w:rPr>
            </w:pPr>
            <w:r w:rsidRPr="002C740F">
              <w:rPr>
                <w:rFonts w:asciiTheme="minorHAnsi" w:hAnsiTheme="minorHAnsi"/>
              </w:rPr>
              <w:t>Wiek</w:t>
            </w:r>
          </w:p>
        </w:tc>
        <w:tc>
          <w:tcPr>
            <w:tcW w:w="1900" w:type="dxa"/>
          </w:tcPr>
          <w:p w14:paraId="1D8E36AA" w14:textId="77777777" w:rsidR="001E117A" w:rsidRPr="002C740F" w:rsidRDefault="001E117A" w:rsidP="002C3240">
            <w:pPr>
              <w:spacing w:before="40" w:after="40"/>
              <w:jc w:val="center"/>
              <w:rPr>
                <w:rFonts w:asciiTheme="minorHAnsi" w:hAnsiTheme="minorHAnsi"/>
              </w:rPr>
            </w:pPr>
            <w:r>
              <w:rPr>
                <w:rFonts w:asciiTheme="minorHAnsi" w:hAnsiTheme="minorHAnsi"/>
              </w:rPr>
              <w:t>Liczba wskazań</w:t>
            </w:r>
          </w:p>
        </w:tc>
        <w:tc>
          <w:tcPr>
            <w:tcW w:w="2950" w:type="dxa"/>
          </w:tcPr>
          <w:p w14:paraId="73D3CED4" w14:textId="77777777" w:rsidR="001E117A" w:rsidRPr="002C740F" w:rsidRDefault="001E117A" w:rsidP="002C3240">
            <w:pPr>
              <w:spacing w:before="40" w:after="40"/>
              <w:jc w:val="center"/>
              <w:rPr>
                <w:rFonts w:asciiTheme="minorHAnsi" w:hAnsiTheme="minorHAnsi"/>
              </w:rPr>
            </w:pPr>
            <w:r w:rsidRPr="002C740F">
              <w:rPr>
                <w:rFonts w:asciiTheme="minorHAnsi" w:hAnsiTheme="minorHAnsi"/>
              </w:rPr>
              <w:t>Płeć</w:t>
            </w:r>
          </w:p>
        </w:tc>
        <w:tc>
          <w:tcPr>
            <w:tcW w:w="1934" w:type="dxa"/>
          </w:tcPr>
          <w:p w14:paraId="1FB28843" w14:textId="77777777" w:rsidR="001E117A" w:rsidRPr="002C740F" w:rsidRDefault="001E117A" w:rsidP="002C3240">
            <w:pPr>
              <w:spacing w:before="40" w:after="40"/>
              <w:jc w:val="center"/>
              <w:rPr>
                <w:rFonts w:asciiTheme="minorHAnsi" w:hAnsiTheme="minorHAnsi"/>
              </w:rPr>
            </w:pPr>
            <w:r>
              <w:rPr>
                <w:rFonts w:asciiTheme="minorHAnsi" w:hAnsiTheme="minorHAnsi"/>
              </w:rPr>
              <w:t>Liczba wskazań</w:t>
            </w:r>
          </w:p>
        </w:tc>
      </w:tr>
      <w:tr w:rsidR="001E117A" w14:paraId="157D8B9A" w14:textId="77777777" w:rsidTr="002C3240">
        <w:tc>
          <w:tcPr>
            <w:tcW w:w="2170" w:type="dxa"/>
          </w:tcPr>
          <w:p w14:paraId="00DFDD40" w14:textId="77777777" w:rsidR="001E117A" w:rsidRPr="002C740F" w:rsidRDefault="001E117A" w:rsidP="002C3240">
            <w:pPr>
              <w:spacing w:before="40" w:after="40"/>
              <w:ind w:firstLine="318"/>
              <w:rPr>
                <w:rFonts w:asciiTheme="minorHAnsi" w:hAnsiTheme="minorHAnsi"/>
              </w:rPr>
            </w:pPr>
            <w:r>
              <w:rPr>
                <w:rFonts w:asciiTheme="minorHAnsi" w:hAnsiTheme="minorHAnsi"/>
              </w:rPr>
              <w:t>19-25</w:t>
            </w:r>
          </w:p>
        </w:tc>
        <w:tc>
          <w:tcPr>
            <w:tcW w:w="1900" w:type="dxa"/>
          </w:tcPr>
          <w:p w14:paraId="2737942D" w14:textId="77777777" w:rsidR="001E117A" w:rsidRPr="002C740F" w:rsidRDefault="001E117A" w:rsidP="002C3240">
            <w:pPr>
              <w:spacing w:before="40" w:after="40"/>
              <w:ind w:right="601"/>
              <w:jc w:val="right"/>
              <w:rPr>
                <w:rFonts w:asciiTheme="minorHAnsi" w:hAnsiTheme="minorHAnsi"/>
              </w:rPr>
            </w:pPr>
            <w:r>
              <w:rPr>
                <w:rFonts w:asciiTheme="minorHAnsi" w:hAnsiTheme="minorHAnsi"/>
              </w:rPr>
              <w:t>7</w:t>
            </w:r>
          </w:p>
        </w:tc>
        <w:tc>
          <w:tcPr>
            <w:tcW w:w="2950" w:type="dxa"/>
            <w:vAlign w:val="center"/>
          </w:tcPr>
          <w:p w14:paraId="1A3C5778" w14:textId="77777777" w:rsidR="001E117A" w:rsidRPr="002C740F" w:rsidRDefault="001E117A" w:rsidP="002C3240">
            <w:pPr>
              <w:spacing w:before="40" w:after="40"/>
              <w:ind w:left="176"/>
              <w:rPr>
                <w:rFonts w:asciiTheme="minorHAnsi" w:hAnsiTheme="minorHAnsi"/>
              </w:rPr>
            </w:pPr>
            <w:r>
              <w:rPr>
                <w:rFonts w:asciiTheme="minorHAnsi" w:hAnsiTheme="minorHAnsi"/>
              </w:rPr>
              <w:t>Kobieta</w:t>
            </w:r>
          </w:p>
        </w:tc>
        <w:tc>
          <w:tcPr>
            <w:tcW w:w="1934" w:type="dxa"/>
            <w:vAlign w:val="center"/>
          </w:tcPr>
          <w:p w14:paraId="17F462C3" w14:textId="77777777" w:rsidR="001E117A" w:rsidRPr="002C740F" w:rsidRDefault="001E117A" w:rsidP="002C3240">
            <w:pPr>
              <w:spacing w:before="40" w:after="40"/>
              <w:ind w:right="567"/>
              <w:jc w:val="right"/>
              <w:rPr>
                <w:rFonts w:asciiTheme="minorHAnsi" w:hAnsiTheme="minorHAnsi"/>
              </w:rPr>
            </w:pPr>
            <w:r>
              <w:rPr>
                <w:rFonts w:asciiTheme="minorHAnsi" w:hAnsiTheme="minorHAnsi"/>
              </w:rPr>
              <w:t>57</w:t>
            </w:r>
          </w:p>
        </w:tc>
      </w:tr>
      <w:tr w:rsidR="001E117A" w14:paraId="3D6C36EF" w14:textId="77777777" w:rsidTr="002C3240">
        <w:tc>
          <w:tcPr>
            <w:tcW w:w="2170" w:type="dxa"/>
          </w:tcPr>
          <w:p w14:paraId="0C6149FC" w14:textId="77777777" w:rsidR="001E117A" w:rsidRPr="002C740F" w:rsidRDefault="001E117A" w:rsidP="002C3240">
            <w:pPr>
              <w:spacing w:before="40" w:after="40"/>
              <w:ind w:firstLine="318"/>
              <w:rPr>
                <w:rFonts w:asciiTheme="minorHAnsi" w:hAnsiTheme="minorHAnsi"/>
              </w:rPr>
            </w:pPr>
            <w:r>
              <w:rPr>
                <w:rFonts w:asciiTheme="minorHAnsi" w:hAnsiTheme="minorHAnsi"/>
              </w:rPr>
              <w:t>26-35</w:t>
            </w:r>
          </w:p>
        </w:tc>
        <w:tc>
          <w:tcPr>
            <w:tcW w:w="1900" w:type="dxa"/>
          </w:tcPr>
          <w:p w14:paraId="0B5FF8C4" w14:textId="77777777" w:rsidR="001E117A" w:rsidRPr="002C740F" w:rsidRDefault="001E117A" w:rsidP="002C3240">
            <w:pPr>
              <w:spacing w:before="40" w:after="40"/>
              <w:ind w:right="601"/>
              <w:jc w:val="right"/>
              <w:rPr>
                <w:rFonts w:asciiTheme="minorHAnsi" w:hAnsiTheme="minorHAnsi"/>
              </w:rPr>
            </w:pPr>
            <w:r>
              <w:rPr>
                <w:rFonts w:asciiTheme="minorHAnsi" w:hAnsiTheme="minorHAnsi"/>
              </w:rPr>
              <w:t>25</w:t>
            </w:r>
          </w:p>
        </w:tc>
        <w:tc>
          <w:tcPr>
            <w:tcW w:w="2950" w:type="dxa"/>
            <w:vAlign w:val="center"/>
          </w:tcPr>
          <w:p w14:paraId="7BD73979" w14:textId="77777777" w:rsidR="001E117A" w:rsidRPr="002C740F" w:rsidRDefault="001E117A" w:rsidP="002C3240">
            <w:pPr>
              <w:spacing w:before="40" w:after="40"/>
              <w:ind w:left="176"/>
              <w:rPr>
                <w:rFonts w:asciiTheme="minorHAnsi" w:hAnsiTheme="minorHAnsi"/>
              </w:rPr>
            </w:pPr>
            <w:r>
              <w:rPr>
                <w:rFonts w:asciiTheme="minorHAnsi" w:hAnsiTheme="minorHAnsi"/>
              </w:rPr>
              <w:t>Mężczyzna</w:t>
            </w:r>
          </w:p>
        </w:tc>
        <w:tc>
          <w:tcPr>
            <w:tcW w:w="1934" w:type="dxa"/>
            <w:vAlign w:val="center"/>
          </w:tcPr>
          <w:p w14:paraId="0AC4DD58" w14:textId="77777777" w:rsidR="001E117A" w:rsidRPr="002C740F" w:rsidRDefault="001E117A" w:rsidP="002C3240">
            <w:pPr>
              <w:spacing w:before="40" w:after="40"/>
              <w:ind w:right="567"/>
              <w:jc w:val="right"/>
              <w:rPr>
                <w:rFonts w:asciiTheme="minorHAnsi" w:hAnsiTheme="minorHAnsi"/>
              </w:rPr>
            </w:pPr>
            <w:r>
              <w:rPr>
                <w:rFonts w:asciiTheme="minorHAnsi" w:hAnsiTheme="minorHAnsi"/>
              </w:rPr>
              <w:t>43</w:t>
            </w:r>
          </w:p>
        </w:tc>
      </w:tr>
      <w:tr w:rsidR="001E117A" w14:paraId="58D3D356" w14:textId="77777777" w:rsidTr="002C3240">
        <w:tc>
          <w:tcPr>
            <w:tcW w:w="2170" w:type="dxa"/>
          </w:tcPr>
          <w:p w14:paraId="7B8450FA" w14:textId="77777777" w:rsidR="001E117A" w:rsidRPr="002C740F" w:rsidRDefault="001E117A" w:rsidP="002C3240">
            <w:pPr>
              <w:spacing w:before="40" w:after="40"/>
              <w:ind w:firstLine="318"/>
              <w:rPr>
                <w:rFonts w:asciiTheme="minorHAnsi" w:hAnsiTheme="minorHAnsi"/>
              </w:rPr>
            </w:pPr>
            <w:r>
              <w:rPr>
                <w:rFonts w:asciiTheme="minorHAnsi" w:hAnsiTheme="minorHAnsi"/>
              </w:rPr>
              <w:t>36-45</w:t>
            </w:r>
          </w:p>
        </w:tc>
        <w:tc>
          <w:tcPr>
            <w:tcW w:w="1900" w:type="dxa"/>
          </w:tcPr>
          <w:p w14:paraId="1E238514" w14:textId="77777777" w:rsidR="001E117A" w:rsidRPr="002C740F" w:rsidRDefault="001E117A" w:rsidP="002C3240">
            <w:pPr>
              <w:spacing w:before="40" w:after="40"/>
              <w:ind w:right="601"/>
              <w:jc w:val="right"/>
              <w:rPr>
                <w:rFonts w:asciiTheme="minorHAnsi" w:hAnsiTheme="minorHAnsi"/>
              </w:rPr>
            </w:pPr>
            <w:r>
              <w:rPr>
                <w:rFonts w:asciiTheme="minorHAnsi" w:hAnsiTheme="minorHAnsi"/>
              </w:rPr>
              <w:t>29</w:t>
            </w:r>
          </w:p>
        </w:tc>
        <w:tc>
          <w:tcPr>
            <w:tcW w:w="2950" w:type="dxa"/>
            <w:vMerge w:val="restart"/>
            <w:vAlign w:val="center"/>
          </w:tcPr>
          <w:p w14:paraId="53B5064A" w14:textId="77777777" w:rsidR="001E117A" w:rsidRPr="002C740F" w:rsidRDefault="001E117A" w:rsidP="002C3240">
            <w:pPr>
              <w:spacing w:before="40" w:after="40"/>
              <w:ind w:left="176"/>
              <w:rPr>
                <w:rFonts w:asciiTheme="minorHAnsi" w:hAnsiTheme="minorHAnsi"/>
              </w:rPr>
            </w:pPr>
            <w:r>
              <w:rPr>
                <w:rFonts w:asciiTheme="minorHAnsi" w:hAnsiTheme="minorHAnsi"/>
              </w:rPr>
              <w:t xml:space="preserve">Wolę nie odpowiadać </w:t>
            </w:r>
            <w:r>
              <w:rPr>
                <w:rFonts w:asciiTheme="minorHAnsi" w:hAnsiTheme="minorHAnsi"/>
              </w:rPr>
              <w:br/>
              <w:t>na to pytanie</w:t>
            </w:r>
          </w:p>
        </w:tc>
        <w:tc>
          <w:tcPr>
            <w:tcW w:w="1934" w:type="dxa"/>
            <w:vMerge w:val="restart"/>
            <w:vAlign w:val="center"/>
          </w:tcPr>
          <w:p w14:paraId="62BF1D4C" w14:textId="77777777" w:rsidR="001E117A" w:rsidRPr="002C740F" w:rsidRDefault="001E117A" w:rsidP="002C3240">
            <w:pPr>
              <w:spacing w:before="40" w:after="40"/>
              <w:ind w:right="567"/>
              <w:jc w:val="right"/>
              <w:rPr>
                <w:rFonts w:asciiTheme="minorHAnsi" w:hAnsiTheme="minorHAnsi"/>
              </w:rPr>
            </w:pPr>
            <w:r>
              <w:rPr>
                <w:rFonts w:asciiTheme="minorHAnsi" w:hAnsiTheme="minorHAnsi"/>
              </w:rPr>
              <w:t>7</w:t>
            </w:r>
          </w:p>
        </w:tc>
      </w:tr>
      <w:tr w:rsidR="001E117A" w14:paraId="59061560" w14:textId="77777777" w:rsidTr="002C3240">
        <w:tc>
          <w:tcPr>
            <w:tcW w:w="2170" w:type="dxa"/>
          </w:tcPr>
          <w:p w14:paraId="515F6534" w14:textId="77777777" w:rsidR="001E117A" w:rsidRDefault="001E117A" w:rsidP="002C3240">
            <w:pPr>
              <w:spacing w:before="40" w:after="40"/>
              <w:ind w:firstLine="318"/>
              <w:rPr>
                <w:rFonts w:asciiTheme="minorHAnsi" w:hAnsiTheme="minorHAnsi"/>
              </w:rPr>
            </w:pPr>
            <w:r>
              <w:rPr>
                <w:rFonts w:asciiTheme="minorHAnsi" w:hAnsiTheme="minorHAnsi"/>
              </w:rPr>
              <w:t>46-55</w:t>
            </w:r>
          </w:p>
        </w:tc>
        <w:tc>
          <w:tcPr>
            <w:tcW w:w="1900" w:type="dxa"/>
          </w:tcPr>
          <w:p w14:paraId="53BA695C" w14:textId="77777777" w:rsidR="001E117A" w:rsidRPr="002C740F" w:rsidRDefault="001E117A" w:rsidP="002C3240">
            <w:pPr>
              <w:spacing w:before="40" w:after="40"/>
              <w:ind w:right="601"/>
              <w:jc w:val="right"/>
              <w:rPr>
                <w:rFonts w:asciiTheme="minorHAnsi" w:hAnsiTheme="minorHAnsi"/>
              </w:rPr>
            </w:pPr>
            <w:r>
              <w:rPr>
                <w:rFonts w:asciiTheme="minorHAnsi" w:hAnsiTheme="minorHAnsi"/>
              </w:rPr>
              <w:t>17</w:t>
            </w:r>
          </w:p>
        </w:tc>
        <w:tc>
          <w:tcPr>
            <w:tcW w:w="2950" w:type="dxa"/>
            <w:vMerge/>
            <w:vAlign w:val="center"/>
          </w:tcPr>
          <w:p w14:paraId="3168D6B9" w14:textId="77777777" w:rsidR="001E117A" w:rsidRPr="002C740F" w:rsidRDefault="001E117A" w:rsidP="002C3240">
            <w:pPr>
              <w:spacing w:before="40" w:after="40"/>
              <w:ind w:left="176"/>
              <w:rPr>
                <w:rFonts w:asciiTheme="minorHAnsi" w:hAnsiTheme="minorHAnsi"/>
              </w:rPr>
            </w:pPr>
          </w:p>
        </w:tc>
        <w:tc>
          <w:tcPr>
            <w:tcW w:w="1934" w:type="dxa"/>
            <w:vMerge/>
            <w:vAlign w:val="center"/>
          </w:tcPr>
          <w:p w14:paraId="1E024B0E" w14:textId="77777777" w:rsidR="001E117A" w:rsidRPr="002C740F" w:rsidRDefault="001E117A" w:rsidP="002C3240">
            <w:pPr>
              <w:spacing w:before="40" w:after="40"/>
              <w:ind w:right="567"/>
              <w:jc w:val="right"/>
              <w:rPr>
                <w:rFonts w:asciiTheme="minorHAnsi" w:hAnsiTheme="minorHAnsi"/>
              </w:rPr>
            </w:pPr>
          </w:p>
        </w:tc>
      </w:tr>
      <w:tr w:rsidR="001E117A" w14:paraId="30A6A610" w14:textId="77777777" w:rsidTr="002C3240">
        <w:tc>
          <w:tcPr>
            <w:tcW w:w="2170" w:type="dxa"/>
          </w:tcPr>
          <w:p w14:paraId="596EF40B" w14:textId="77777777" w:rsidR="001E117A" w:rsidRDefault="001E117A" w:rsidP="002C3240">
            <w:pPr>
              <w:spacing w:before="40" w:after="40"/>
              <w:ind w:firstLine="318"/>
              <w:rPr>
                <w:rFonts w:asciiTheme="minorHAnsi" w:hAnsiTheme="minorHAnsi"/>
              </w:rPr>
            </w:pPr>
            <w:r>
              <w:rPr>
                <w:rFonts w:asciiTheme="minorHAnsi" w:hAnsiTheme="minorHAnsi"/>
              </w:rPr>
              <w:t>56-65</w:t>
            </w:r>
          </w:p>
        </w:tc>
        <w:tc>
          <w:tcPr>
            <w:tcW w:w="1900" w:type="dxa"/>
          </w:tcPr>
          <w:p w14:paraId="1095209E" w14:textId="77777777" w:rsidR="001E117A" w:rsidRPr="002C740F" w:rsidRDefault="001E117A" w:rsidP="002C3240">
            <w:pPr>
              <w:spacing w:before="40" w:after="40"/>
              <w:ind w:right="601"/>
              <w:jc w:val="right"/>
              <w:rPr>
                <w:rFonts w:asciiTheme="minorHAnsi" w:hAnsiTheme="minorHAnsi"/>
              </w:rPr>
            </w:pPr>
            <w:r>
              <w:rPr>
                <w:rFonts w:asciiTheme="minorHAnsi" w:hAnsiTheme="minorHAnsi"/>
              </w:rPr>
              <w:t>22</w:t>
            </w:r>
          </w:p>
        </w:tc>
        <w:tc>
          <w:tcPr>
            <w:tcW w:w="2950" w:type="dxa"/>
            <w:vMerge w:val="restart"/>
            <w:vAlign w:val="center"/>
          </w:tcPr>
          <w:p w14:paraId="4410FFFA" w14:textId="77777777" w:rsidR="001E117A" w:rsidRPr="002C740F" w:rsidRDefault="001E117A" w:rsidP="002C3240">
            <w:pPr>
              <w:spacing w:before="40" w:after="40"/>
              <w:ind w:left="176"/>
              <w:rPr>
                <w:rFonts w:asciiTheme="minorHAnsi" w:hAnsiTheme="minorHAnsi"/>
              </w:rPr>
            </w:pPr>
            <w:r>
              <w:rPr>
                <w:rFonts w:asciiTheme="minorHAnsi" w:hAnsiTheme="minorHAnsi"/>
              </w:rPr>
              <w:t>Brak odpowiedzi</w:t>
            </w:r>
          </w:p>
        </w:tc>
        <w:tc>
          <w:tcPr>
            <w:tcW w:w="1934" w:type="dxa"/>
            <w:vMerge w:val="restart"/>
            <w:vAlign w:val="center"/>
          </w:tcPr>
          <w:p w14:paraId="5B38E499" w14:textId="77777777" w:rsidR="001E117A" w:rsidRPr="002C740F" w:rsidRDefault="001E117A" w:rsidP="002C3240">
            <w:pPr>
              <w:spacing w:before="40" w:after="40"/>
              <w:ind w:right="567"/>
              <w:jc w:val="right"/>
              <w:rPr>
                <w:rFonts w:asciiTheme="minorHAnsi" w:hAnsiTheme="minorHAnsi"/>
              </w:rPr>
            </w:pPr>
            <w:r>
              <w:rPr>
                <w:rFonts w:asciiTheme="minorHAnsi" w:hAnsiTheme="minorHAnsi"/>
              </w:rPr>
              <w:t>1</w:t>
            </w:r>
          </w:p>
        </w:tc>
      </w:tr>
      <w:tr w:rsidR="001E117A" w14:paraId="79DE44C6" w14:textId="77777777" w:rsidTr="002C3240">
        <w:tc>
          <w:tcPr>
            <w:tcW w:w="2170" w:type="dxa"/>
          </w:tcPr>
          <w:p w14:paraId="043D7D8C" w14:textId="77777777" w:rsidR="001E117A" w:rsidRDefault="001E117A" w:rsidP="002C3240">
            <w:pPr>
              <w:spacing w:before="40" w:after="40"/>
              <w:ind w:firstLine="318"/>
              <w:rPr>
                <w:rFonts w:asciiTheme="minorHAnsi" w:hAnsiTheme="minorHAnsi"/>
              </w:rPr>
            </w:pPr>
            <w:r>
              <w:rPr>
                <w:rFonts w:asciiTheme="minorHAnsi" w:hAnsiTheme="minorHAnsi"/>
              </w:rPr>
              <w:t>66 i więcej</w:t>
            </w:r>
          </w:p>
        </w:tc>
        <w:tc>
          <w:tcPr>
            <w:tcW w:w="1900" w:type="dxa"/>
          </w:tcPr>
          <w:p w14:paraId="46060D25" w14:textId="77777777" w:rsidR="001E117A" w:rsidRPr="002C740F" w:rsidRDefault="001E117A" w:rsidP="002C3240">
            <w:pPr>
              <w:spacing w:before="40" w:after="40"/>
              <w:ind w:right="601"/>
              <w:jc w:val="right"/>
              <w:rPr>
                <w:rFonts w:asciiTheme="minorHAnsi" w:hAnsiTheme="minorHAnsi"/>
              </w:rPr>
            </w:pPr>
            <w:r>
              <w:rPr>
                <w:rFonts w:asciiTheme="minorHAnsi" w:hAnsiTheme="minorHAnsi"/>
              </w:rPr>
              <w:t>8</w:t>
            </w:r>
          </w:p>
        </w:tc>
        <w:tc>
          <w:tcPr>
            <w:tcW w:w="2950" w:type="dxa"/>
            <w:vMerge/>
          </w:tcPr>
          <w:p w14:paraId="71332180" w14:textId="77777777" w:rsidR="001E117A" w:rsidRPr="002C740F" w:rsidRDefault="001E117A" w:rsidP="002C3240">
            <w:pPr>
              <w:spacing w:before="40" w:after="40"/>
              <w:rPr>
                <w:rFonts w:asciiTheme="minorHAnsi" w:hAnsiTheme="minorHAnsi"/>
              </w:rPr>
            </w:pPr>
          </w:p>
        </w:tc>
        <w:tc>
          <w:tcPr>
            <w:tcW w:w="1934" w:type="dxa"/>
            <w:vMerge/>
          </w:tcPr>
          <w:p w14:paraId="51991C44" w14:textId="77777777" w:rsidR="001E117A" w:rsidRPr="002C740F" w:rsidRDefault="001E117A" w:rsidP="002C3240">
            <w:pPr>
              <w:spacing w:before="40" w:after="40"/>
              <w:rPr>
                <w:rFonts w:asciiTheme="minorHAnsi" w:hAnsiTheme="minorHAnsi"/>
              </w:rPr>
            </w:pPr>
          </w:p>
        </w:tc>
      </w:tr>
    </w:tbl>
    <w:p w14:paraId="5F016B98" w14:textId="77777777" w:rsidR="001E117A" w:rsidRPr="00D118AD" w:rsidRDefault="001E117A" w:rsidP="001E117A">
      <w:pPr>
        <w:spacing w:before="120" w:after="240" w:line="312" w:lineRule="auto"/>
        <w:rPr>
          <w:sz w:val="20"/>
          <w:szCs w:val="20"/>
        </w:rPr>
      </w:pPr>
      <w:r w:rsidRPr="00D118AD">
        <w:rPr>
          <w:sz w:val="20"/>
          <w:szCs w:val="20"/>
        </w:rPr>
        <w:t xml:space="preserve">Źródło: </w:t>
      </w:r>
      <w:proofErr w:type="spellStart"/>
      <w:r w:rsidRPr="00D118AD">
        <w:rPr>
          <w:sz w:val="20"/>
          <w:szCs w:val="20"/>
        </w:rPr>
        <w:t>Socjometr</w:t>
      </w:r>
      <w:proofErr w:type="spellEnd"/>
      <w:r w:rsidRPr="00D118AD">
        <w:rPr>
          <w:sz w:val="20"/>
          <w:szCs w:val="20"/>
        </w:rPr>
        <w:t>, badania własne, 2021.</w:t>
      </w:r>
    </w:p>
    <w:p w14:paraId="24C0D6C8" w14:textId="382CF025" w:rsidR="008A4693" w:rsidRDefault="008A4693" w:rsidP="008A4693">
      <w:pPr>
        <w:pStyle w:val="Legenda"/>
        <w:keepNext/>
      </w:pPr>
      <w:bookmarkStart w:id="146" w:name="_Toc87352037"/>
      <w:r>
        <w:t xml:space="preserve">Wykres </w:t>
      </w:r>
      <w:r w:rsidR="00694A16">
        <w:fldChar w:fldCharType="begin"/>
      </w:r>
      <w:r w:rsidR="00694A16">
        <w:instrText xml:space="preserve"> SEQ Wykres \* ARABIC </w:instrText>
      </w:r>
      <w:r w:rsidR="00694A16">
        <w:fldChar w:fldCharType="separate"/>
      </w:r>
      <w:r w:rsidR="00EA2140">
        <w:rPr>
          <w:noProof/>
        </w:rPr>
        <w:t>11</w:t>
      </w:r>
      <w:r w:rsidR="00694A16">
        <w:rPr>
          <w:noProof/>
        </w:rPr>
        <w:fldChar w:fldCharType="end"/>
      </w:r>
      <w:r>
        <w:t xml:space="preserve"> </w:t>
      </w:r>
      <w:r w:rsidRPr="003A18AF">
        <w:t>Wiek i płeć respondentów – mieszkańców LGD Brama Beskidu</w:t>
      </w:r>
      <w:bookmarkEnd w:id="146"/>
    </w:p>
    <w:p w14:paraId="3D556AD7" w14:textId="77777777" w:rsidR="001E117A" w:rsidRPr="00D118AD" w:rsidRDefault="001E117A" w:rsidP="001E117A">
      <w:pPr>
        <w:spacing w:before="120" w:after="120"/>
      </w:pPr>
      <w:r w:rsidRPr="00D118AD">
        <w:rPr>
          <w:noProof/>
          <w:lang w:eastAsia="pl-PL"/>
        </w:rPr>
        <w:drawing>
          <wp:inline distT="0" distB="0" distL="0" distR="0" wp14:anchorId="21832A64" wp14:editId="3FFE07D5">
            <wp:extent cx="5801445" cy="2589520"/>
            <wp:effectExtent l="0" t="0" r="27940" b="20955"/>
            <wp:docPr id="27" name="Wykres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10F09B4A" w14:textId="77777777" w:rsidR="001E117A" w:rsidRPr="00D118AD" w:rsidRDefault="001E117A" w:rsidP="001E117A">
      <w:pPr>
        <w:spacing w:after="240" w:line="312" w:lineRule="auto"/>
        <w:rPr>
          <w:sz w:val="20"/>
          <w:szCs w:val="20"/>
        </w:rPr>
      </w:pPr>
      <w:r w:rsidRPr="00D118AD">
        <w:rPr>
          <w:sz w:val="20"/>
          <w:szCs w:val="20"/>
        </w:rPr>
        <w:t xml:space="preserve">Źródło: </w:t>
      </w:r>
      <w:proofErr w:type="spellStart"/>
      <w:r w:rsidRPr="00D118AD">
        <w:rPr>
          <w:sz w:val="20"/>
          <w:szCs w:val="20"/>
        </w:rPr>
        <w:t>Socjometr</w:t>
      </w:r>
      <w:proofErr w:type="spellEnd"/>
      <w:r w:rsidRPr="00D118AD">
        <w:rPr>
          <w:sz w:val="20"/>
          <w:szCs w:val="20"/>
        </w:rPr>
        <w:t>, badania własne, 2021.</w:t>
      </w:r>
    </w:p>
    <w:p w14:paraId="79822FE9" w14:textId="77777777" w:rsidR="001E117A" w:rsidRPr="00D43611" w:rsidRDefault="001E117A" w:rsidP="001E117A">
      <w:pPr>
        <w:spacing w:before="240" w:after="0" w:line="312" w:lineRule="auto"/>
        <w:jc w:val="both"/>
        <w:rPr>
          <w:sz w:val="24"/>
          <w:szCs w:val="24"/>
        </w:rPr>
      </w:pPr>
      <w:r w:rsidRPr="00D118AD">
        <w:rPr>
          <w:szCs w:val="24"/>
        </w:rPr>
        <w:tab/>
      </w:r>
      <w:r w:rsidRPr="00D43611">
        <w:rPr>
          <w:sz w:val="24"/>
          <w:szCs w:val="24"/>
        </w:rPr>
        <w:t xml:space="preserve">Największa liczba spośród badanych, to osoby w wieku 36-45 lat (29 osób) oraz </w:t>
      </w:r>
      <w:r w:rsidRPr="00D43611">
        <w:rPr>
          <w:sz w:val="24"/>
          <w:szCs w:val="24"/>
        </w:rPr>
        <w:br/>
        <w:t xml:space="preserve">w wieku 26-35 lat (25 osób). Najmniej licznymi grupami wiekowymi były 19-25 lat (7 osób) </w:t>
      </w:r>
      <w:r w:rsidRPr="00D43611">
        <w:rPr>
          <w:sz w:val="24"/>
          <w:szCs w:val="24"/>
        </w:rPr>
        <w:br/>
        <w:t xml:space="preserve">i 66 lat i więcej (8 osób). Dane zamieszczone na wykresie 5.6.2 wskazują, iż wśród osób badanych przeważały </w:t>
      </w:r>
      <w:r>
        <w:rPr>
          <w:sz w:val="24"/>
          <w:szCs w:val="24"/>
        </w:rPr>
        <w:t xml:space="preserve">cztery </w:t>
      </w:r>
      <w:r w:rsidRPr="00D43611">
        <w:rPr>
          <w:sz w:val="24"/>
          <w:szCs w:val="24"/>
        </w:rPr>
        <w:t xml:space="preserve">grupy wiekowe </w:t>
      </w:r>
      <w:r>
        <w:rPr>
          <w:sz w:val="24"/>
          <w:szCs w:val="24"/>
        </w:rPr>
        <w:t xml:space="preserve">mieszczące się w przedziale </w:t>
      </w:r>
      <w:r w:rsidRPr="00D43611">
        <w:rPr>
          <w:sz w:val="24"/>
          <w:szCs w:val="24"/>
        </w:rPr>
        <w:t xml:space="preserve">od 26 do 65 lat. Można zatem wysunąć tezę, iż była to grupa, która ma sprecyzowane oczekiwania i która </w:t>
      </w:r>
      <w:r>
        <w:rPr>
          <w:sz w:val="24"/>
          <w:szCs w:val="24"/>
        </w:rPr>
        <w:br/>
      </w:r>
      <w:r w:rsidRPr="00D43611">
        <w:rPr>
          <w:sz w:val="24"/>
          <w:szCs w:val="24"/>
        </w:rPr>
        <w:t xml:space="preserve">w środowisku lokalnym jest bardziej aktywna od </w:t>
      </w:r>
      <w:r>
        <w:rPr>
          <w:sz w:val="24"/>
          <w:szCs w:val="24"/>
        </w:rPr>
        <w:t>dwu pozostałych</w:t>
      </w:r>
      <w:r w:rsidRPr="00D43611">
        <w:rPr>
          <w:sz w:val="24"/>
          <w:szCs w:val="24"/>
        </w:rPr>
        <w:t xml:space="preserve">, interesująca się zmianami na obszarze, gdzie mieszka i często także prowadzi lub zamierza prowadzić działalność gospodarczą.  </w:t>
      </w:r>
    </w:p>
    <w:p w14:paraId="1274E92B" w14:textId="4199D7E1" w:rsidR="001E117A" w:rsidRPr="00D118AD" w:rsidRDefault="001E117A" w:rsidP="001E117A">
      <w:pPr>
        <w:spacing w:before="240" w:after="0" w:line="312" w:lineRule="auto"/>
        <w:jc w:val="both"/>
      </w:pPr>
    </w:p>
    <w:p w14:paraId="032CDBA6" w14:textId="58785820" w:rsidR="008A4693" w:rsidRDefault="008A4693" w:rsidP="008A4693">
      <w:pPr>
        <w:pStyle w:val="Legenda"/>
        <w:keepNext/>
      </w:pPr>
      <w:bookmarkStart w:id="147" w:name="_Toc87352038"/>
      <w:r>
        <w:lastRenderedPageBreak/>
        <w:t xml:space="preserve">Wykres </w:t>
      </w:r>
      <w:r w:rsidR="00694A16">
        <w:fldChar w:fldCharType="begin"/>
      </w:r>
      <w:r w:rsidR="00694A16">
        <w:instrText xml:space="preserve"> SEQ Wykres \* ARABIC </w:instrText>
      </w:r>
      <w:r w:rsidR="00694A16">
        <w:fldChar w:fldCharType="separate"/>
      </w:r>
      <w:r w:rsidR="00EA2140">
        <w:rPr>
          <w:noProof/>
        </w:rPr>
        <w:t>12</w:t>
      </w:r>
      <w:r w:rsidR="00694A16">
        <w:rPr>
          <w:noProof/>
        </w:rPr>
        <w:fldChar w:fldCharType="end"/>
      </w:r>
      <w:r>
        <w:t xml:space="preserve"> </w:t>
      </w:r>
      <w:r w:rsidRPr="00911A3C">
        <w:t>Wiek respondentów</w:t>
      </w:r>
      <w:bookmarkEnd w:id="147"/>
    </w:p>
    <w:p w14:paraId="2A21E346" w14:textId="77777777" w:rsidR="001E117A" w:rsidRPr="00D118AD" w:rsidRDefault="001E117A" w:rsidP="001E117A">
      <w:pPr>
        <w:spacing w:before="120" w:after="120"/>
      </w:pPr>
      <w:r w:rsidRPr="00D118AD">
        <w:rPr>
          <w:noProof/>
          <w:lang w:eastAsia="pl-PL"/>
        </w:rPr>
        <w:drawing>
          <wp:inline distT="0" distB="0" distL="0" distR="0" wp14:anchorId="0F7F577D" wp14:editId="234C1979">
            <wp:extent cx="5747657" cy="2889197"/>
            <wp:effectExtent l="0" t="0" r="24765" b="26035"/>
            <wp:docPr id="28" name="Wykres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7118C74C" w14:textId="77777777" w:rsidR="001E117A" w:rsidRPr="00D118AD" w:rsidRDefault="001E117A" w:rsidP="001E117A">
      <w:pPr>
        <w:spacing w:before="120" w:after="240" w:line="312" w:lineRule="auto"/>
        <w:rPr>
          <w:sz w:val="20"/>
          <w:szCs w:val="20"/>
        </w:rPr>
      </w:pPr>
      <w:r w:rsidRPr="00D118AD">
        <w:rPr>
          <w:sz w:val="20"/>
          <w:szCs w:val="20"/>
        </w:rPr>
        <w:t xml:space="preserve">Źródło: </w:t>
      </w:r>
      <w:proofErr w:type="spellStart"/>
      <w:r w:rsidRPr="00D118AD">
        <w:rPr>
          <w:sz w:val="20"/>
          <w:szCs w:val="20"/>
        </w:rPr>
        <w:t>Socjometr</w:t>
      </w:r>
      <w:proofErr w:type="spellEnd"/>
      <w:r w:rsidRPr="00D118AD">
        <w:rPr>
          <w:sz w:val="20"/>
          <w:szCs w:val="20"/>
        </w:rPr>
        <w:t>, badania własne, 2021.</w:t>
      </w:r>
    </w:p>
    <w:p w14:paraId="5EA2AAC4" w14:textId="45FBA7B5" w:rsidR="001E117A" w:rsidRPr="00D43611" w:rsidRDefault="001E117A" w:rsidP="001E117A">
      <w:pPr>
        <w:spacing w:line="312" w:lineRule="auto"/>
        <w:jc w:val="both"/>
        <w:rPr>
          <w:sz w:val="24"/>
          <w:szCs w:val="24"/>
        </w:rPr>
      </w:pPr>
      <w:r w:rsidRPr="00D118AD">
        <w:tab/>
      </w:r>
      <w:r w:rsidRPr="00D43611">
        <w:rPr>
          <w:sz w:val="24"/>
          <w:szCs w:val="24"/>
        </w:rPr>
        <w:t>Badanym postawiono cztery pytania merytoryczne. Po pierwsze poproszono o ocenę, na ile zauważają oni zmiany, jakie zaszły na obszarze ich zamieszkania (</w:t>
      </w:r>
      <w:r>
        <w:rPr>
          <w:sz w:val="24"/>
          <w:szCs w:val="24"/>
        </w:rPr>
        <w:t xml:space="preserve">obszarze </w:t>
      </w:r>
      <w:r w:rsidRPr="00D43611">
        <w:rPr>
          <w:sz w:val="24"/>
          <w:szCs w:val="24"/>
        </w:rPr>
        <w:t xml:space="preserve">gminy wchodzącej w skład LGD Brama Beskidu). Na pytanie to odpowiedziało ogółem 108 respondentów. Zdecydowana większość z nich zauważyła zmiany w gminie – </w:t>
      </w:r>
      <w:r>
        <w:rPr>
          <w:sz w:val="24"/>
          <w:szCs w:val="24"/>
        </w:rPr>
        <w:t>wskazując odpowiedź</w:t>
      </w:r>
      <w:r w:rsidRPr="00D43611">
        <w:rPr>
          <w:sz w:val="24"/>
          <w:szCs w:val="24"/>
        </w:rPr>
        <w:t xml:space="preserve"> „zdecydowanie tak” i „raczej tak”</w:t>
      </w:r>
      <w:r>
        <w:rPr>
          <w:sz w:val="24"/>
          <w:szCs w:val="24"/>
        </w:rPr>
        <w:t xml:space="preserve"> w większości kategorii zmian</w:t>
      </w:r>
      <w:r w:rsidRPr="00D43611">
        <w:rPr>
          <w:sz w:val="24"/>
          <w:szCs w:val="24"/>
        </w:rPr>
        <w:t xml:space="preserve">. Tylko jedna osoba nie zauważyła zmian (w kategorii „poprawa na rynku pracy”), wskazując odpowiedź „zdecydowanie nie”. Największa liczba osób spośród badanych wskazała zmiany w zakresie </w:t>
      </w:r>
      <w:r w:rsidRPr="00504D37">
        <w:rPr>
          <w:b/>
          <w:sz w:val="24"/>
          <w:szCs w:val="24"/>
        </w:rPr>
        <w:t>przedsiębiorczości</w:t>
      </w:r>
      <w:r w:rsidRPr="00D43611">
        <w:rPr>
          <w:sz w:val="24"/>
          <w:szCs w:val="24"/>
        </w:rPr>
        <w:t xml:space="preserve">, zauważając nowo powstałe firmy (71 odpowiedzi „zdecydowanie tak” </w:t>
      </w:r>
      <w:r>
        <w:rPr>
          <w:sz w:val="24"/>
          <w:szCs w:val="24"/>
        </w:rPr>
        <w:br/>
      </w:r>
      <w:r w:rsidRPr="00D43611">
        <w:rPr>
          <w:sz w:val="24"/>
          <w:szCs w:val="24"/>
        </w:rPr>
        <w:t xml:space="preserve">i 32 „raczej tak”), </w:t>
      </w:r>
      <w:r w:rsidRPr="00504D37">
        <w:rPr>
          <w:b/>
          <w:sz w:val="24"/>
          <w:szCs w:val="24"/>
        </w:rPr>
        <w:t>zwiększenie ruchu turystycznego</w:t>
      </w:r>
      <w:r w:rsidRPr="00D43611">
        <w:rPr>
          <w:sz w:val="24"/>
          <w:szCs w:val="24"/>
        </w:rPr>
        <w:t xml:space="preserve">, </w:t>
      </w:r>
      <w:r w:rsidRPr="00504D37">
        <w:rPr>
          <w:b/>
          <w:sz w:val="24"/>
          <w:szCs w:val="24"/>
        </w:rPr>
        <w:t>poprawę stanu infrastruktury sportowo-rekreacyjnej, zwiększenie liczby wydarzeń kulturalnych,</w:t>
      </w:r>
      <w:r w:rsidRPr="00D43611">
        <w:rPr>
          <w:sz w:val="24"/>
          <w:szCs w:val="24"/>
        </w:rPr>
        <w:t xml:space="preserve"> a także </w:t>
      </w:r>
      <w:r w:rsidRPr="00504D37">
        <w:rPr>
          <w:b/>
          <w:sz w:val="24"/>
          <w:szCs w:val="24"/>
        </w:rPr>
        <w:t>podejmowanie inicjatyw związanych ze wsparciem osób w wieku senioralnym</w:t>
      </w:r>
      <w:r w:rsidRPr="00D43611">
        <w:rPr>
          <w:sz w:val="24"/>
          <w:szCs w:val="24"/>
        </w:rPr>
        <w:t xml:space="preserve">. Na pytanie o zwiększenie wpływu mieszkańców na kształtowanie sytuacji środowiska, w którym żyją, zdania są podzielone, co prawda podobna liczba odpowiedzi „zdecydowanie…” i raczej…” wskazuje na to, iż zmiany te są zauważane, ale też dla 19 osób było to trudne do określenia, a dwie osoby raczej nie zauważają zmian w tym zakresie. Podobnie w przypadku pytania o </w:t>
      </w:r>
      <w:r w:rsidRPr="00504D37">
        <w:rPr>
          <w:b/>
          <w:sz w:val="24"/>
          <w:szCs w:val="24"/>
        </w:rPr>
        <w:t>poprawę relacji międzyludzkich</w:t>
      </w:r>
      <w:r w:rsidRPr="00D43611">
        <w:rPr>
          <w:sz w:val="24"/>
          <w:szCs w:val="24"/>
        </w:rPr>
        <w:t xml:space="preserve"> –</w:t>
      </w:r>
      <w:r>
        <w:rPr>
          <w:sz w:val="24"/>
          <w:szCs w:val="24"/>
        </w:rPr>
        <w:t xml:space="preserve"> </w:t>
      </w:r>
      <w:r w:rsidRPr="00D43611">
        <w:rPr>
          <w:sz w:val="24"/>
          <w:szCs w:val="24"/>
        </w:rPr>
        <w:t xml:space="preserve">zdecydowana większość zauważa tę pozytywną zmianę (wskazuje na to liczba wskazań na „zdecydowanie…” i „raczej…”), ale i w tym przypadku odpowiedź „trudno powiedzieć” wskazało aż 27 osób. Można zatem uznać, że jest to wciąż wyzwanie stawiane zarówno organizacjom pozarządowym typu LGD, ale też wyzwanie dla samych mieszkańców </w:t>
      </w:r>
      <w:r>
        <w:rPr>
          <w:sz w:val="24"/>
          <w:szCs w:val="24"/>
        </w:rPr>
        <w:br/>
      </w:r>
      <w:r w:rsidRPr="00D43611">
        <w:rPr>
          <w:sz w:val="24"/>
          <w:szCs w:val="24"/>
        </w:rPr>
        <w:t xml:space="preserve">i potrzeba większej aktywności społecznej. </w:t>
      </w:r>
    </w:p>
    <w:p w14:paraId="217DFA4C" w14:textId="12E5108B" w:rsidR="001E117A" w:rsidRPr="002C740F" w:rsidRDefault="001E117A" w:rsidP="001E117A">
      <w:pPr>
        <w:spacing w:before="120" w:after="120"/>
      </w:pPr>
      <w:bookmarkStart w:id="148" w:name="_Hlk86094475"/>
    </w:p>
    <w:p w14:paraId="4EF9E8F4" w14:textId="64E1136F" w:rsidR="008A4693" w:rsidRDefault="008A4693" w:rsidP="008A4693">
      <w:pPr>
        <w:pStyle w:val="Legenda"/>
        <w:keepNext/>
      </w:pPr>
      <w:bookmarkStart w:id="149" w:name="_Toc87352023"/>
      <w:r>
        <w:lastRenderedPageBreak/>
        <w:t xml:space="preserve">Tabela </w:t>
      </w:r>
      <w:r w:rsidR="00694A16">
        <w:fldChar w:fldCharType="begin"/>
      </w:r>
      <w:r w:rsidR="00694A16">
        <w:instrText xml:space="preserve"> SEQ Tabela \* ARABIC </w:instrText>
      </w:r>
      <w:r w:rsidR="00694A16">
        <w:fldChar w:fldCharType="separate"/>
      </w:r>
      <w:r w:rsidR="00EA2140">
        <w:rPr>
          <w:noProof/>
        </w:rPr>
        <w:t>29</w:t>
      </w:r>
      <w:r w:rsidR="00694A16">
        <w:rPr>
          <w:noProof/>
        </w:rPr>
        <w:fldChar w:fldCharType="end"/>
      </w:r>
      <w:r>
        <w:t xml:space="preserve"> </w:t>
      </w:r>
      <w:r w:rsidRPr="00B7563D">
        <w:t>Opinie mieszkańców obszaru LGD odnośnie zmian na obszarze działania LGD Brama Beskidu w ostatnich pięciu latach</w:t>
      </w:r>
      <w:bookmarkEnd w:id="149"/>
    </w:p>
    <w:tbl>
      <w:tblPr>
        <w:tblStyle w:val="Tabela-Siatka"/>
        <w:tblW w:w="9401" w:type="dxa"/>
        <w:tblInd w:w="-5" w:type="dxa"/>
        <w:tblLook w:val="04A0" w:firstRow="1" w:lastRow="0" w:firstColumn="1" w:lastColumn="0" w:noHBand="0" w:noVBand="1"/>
      </w:tblPr>
      <w:tblGrid>
        <w:gridCol w:w="3198"/>
        <w:gridCol w:w="1418"/>
        <w:gridCol w:w="1134"/>
        <w:gridCol w:w="1134"/>
        <w:gridCol w:w="1123"/>
        <w:gridCol w:w="1394"/>
      </w:tblGrid>
      <w:tr w:rsidR="001E117A" w:rsidRPr="002C740F" w14:paraId="36D998DD" w14:textId="77777777" w:rsidTr="002C3240">
        <w:tc>
          <w:tcPr>
            <w:tcW w:w="3198" w:type="dxa"/>
            <w:vMerge w:val="restart"/>
            <w:vAlign w:val="center"/>
          </w:tcPr>
          <w:bookmarkEnd w:id="148"/>
          <w:p w14:paraId="78F7E7F5" w14:textId="77777777" w:rsidR="001E117A" w:rsidRPr="002C740F" w:rsidRDefault="001E117A" w:rsidP="002C3240">
            <w:pPr>
              <w:spacing w:before="40" w:after="40"/>
              <w:jc w:val="center"/>
              <w:rPr>
                <w:rFonts w:asciiTheme="minorHAnsi" w:hAnsiTheme="minorHAnsi"/>
              </w:rPr>
            </w:pPr>
            <w:r w:rsidRPr="002C740F">
              <w:rPr>
                <w:rFonts w:asciiTheme="minorHAnsi" w:hAnsiTheme="minorHAnsi"/>
              </w:rPr>
              <w:t>Zmiany na obszarze działania LGD</w:t>
            </w:r>
          </w:p>
        </w:tc>
        <w:tc>
          <w:tcPr>
            <w:tcW w:w="6203" w:type="dxa"/>
            <w:gridSpan w:val="5"/>
            <w:vAlign w:val="center"/>
          </w:tcPr>
          <w:p w14:paraId="598AA49A" w14:textId="77777777" w:rsidR="001E117A" w:rsidRPr="002C740F" w:rsidRDefault="001E117A" w:rsidP="002C3240">
            <w:pPr>
              <w:spacing w:before="40" w:after="40"/>
              <w:jc w:val="center"/>
              <w:rPr>
                <w:rFonts w:asciiTheme="minorHAnsi" w:hAnsiTheme="minorHAnsi"/>
              </w:rPr>
            </w:pPr>
            <w:r w:rsidRPr="002C740F">
              <w:rPr>
                <w:rFonts w:asciiTheme="minorHAnsi" w:hAnsiTheme="minorHAnsi"/>
              </w:rPr>
              <w:t>Opinie [w liczbach bezwzględnych] N=108</w:t>
            </w:r>
          </w:p>
        </w:tc>
      </w:tr>
      <w:tr w:rsidR="001E117A" w:rsidRPr="002C740F" w14:paraId="5D30E635" w14:textId="77777777" w:rsidTr="002C3240">
        <w:tc>
          <w:tcPr>
            <w:tcW w:w="3198" w:type="dxa"/>
            <w:vMerge/>
          </w:tcPr>
          <w:p w14:paraId="54CA25DC" w14:textId="77777777" w:rsidR="001E117A" w:rsidRPr="002C740F" w:rsidRDefault="001E117A" w:rsidP="002C3240">
            <w:pPr>
              <w:spacing w:before="40" w:after="40"/>
              <w:rPr>
                <w:rFonts w:asciiTheme="minorHAnsi" w:hAnsiTheme="minorHAnsi"/>
              </w:rPr>
            </w:pPr>
          </w:p>
        </w:tc>
        <w:tc>
          <w:tcPr>
            <w:tcW w:w="1418" w:type="dxa"/>
            <w:vAlign w:val="center"/>
          </w:tcPr>
          <w:p w14:paraId="6A1B3F03" w14:textId="77777777" w:rsidR="001E117A" w:rsidRPr="002C740F" w:rsidRDefault="001E117A" w:rsidP="002C3240">
            <w:pPr>
              <w:spacing w:before="40" w:after="40"/>
              <w:jc w:val="center"/>
              <w:rPr>
                <w:rFonts w:asciiTheme="minorHAnsi" w:hAnsiTheme="minorHAnsi"/>
                <w:sz w:val="20"/>
                <w:szCs w:val="20"/>
              </w:rPr>
            </w:pPr>
            <w:r w:rsidRPr="002C740F">
              <w:rPr>
                <w:rFonts w:asciiTheme="minorHAnsi" w:hAnsiTheme="minorHAnsi"/>
                <w:sz w:val="20"/>
                <w:szCs w:val="20"/>
              </w:rPr>
              <w:t>Zdecydowanie tak</w:t>
            </w:r>
          </w:p>
        </w:tc>
        <w:tc>
          <w:tcPr>
            <w:tcW w:w="1134" w:type="dxa"/>
            <w:vAlign w:val="center"/>
          </w:tcPr>
          <w:p w14:paraId="324D4AFB" w14:textId="77777777" w:rsidR="001E117A" w:rsidRPr="002C740F" w:rsidRDefault="001E117A" w:rsidP="002C3240">
            <w:pPr>
              <w:spacing w:before="40" w:after="40"/>
              <w:jc w:val="center"/>
              <w:rPr>
                <w:rFonts w:asciiTheme="minorHAnsi" w:hAnsiTheme="minorHAnsi"/>
                <w:sz w:val="20"/>
                <w:szCs w:val="20"/>
              </w:rPr>
            </w:pPr>
            <w:r w:rsidRPr="002C740F">
              <w:rPr>
                <w:rFonts w:asciiTheme="minorHAnsi" w:hAnsiTheme="minorHAnsi"/>
                <w:sz w:val="20"/>
                <w:szCs w:val="20"/>
              </w:rPr>
              <w:t>Raczej tak</w:t>
            </w:r>
          </w:p>
        </w:tc>
        <w:tc>
          <w:tcPr>
            <w:tcW w:w="1134" w:type="dxa"/>
            <w:vAlign w:val="center"/>
          </w:tcPr>
          <w:p w14:paraId="5A424072" w14:textId="77777777" w:rsidR="001E117A" w:rsidRPr="002C740F" w:rsidRDefault="001E117A" w:rsidP="002C3240">
            <w:pPr>
              <w:spacing w:before="40" w:after="40"/>
              <w:jc w:val="center"/>
              <w:rPr>
                <w:rFonts w:asciiTheme="minorHAnsi" w:hAnsiTheme="minorHAnsi"/>
                <w:sz w:val="20"/>
                <w:szCs w:val="20"/>
              </w:rPr>
            </w:pPr>
            <w:r w:rsidRPr="002C740F">
              <w:rPr>
                <w:rFonts w:asciiTheme="minorHAnsi" w:hAnsiTheme="minorHAnsi"/>
                <w:sz w:val="20"/>
                <w:szCs w:val="20"/>
              </w:rPr>
              <w:t>Trudno powiedzieć</w:t>
            </w:r>
          </w:p>
        </w:tc>
        <w:tc>
          <w:tcPr>
            <w:tcW w:w="1123" w:type="dxa"/>
            <w:vAlign w:val="center"/>
          </w:tcPr>
          <w:p w14:paraId="3AAF3745" w14:textId="77777777" w:rsidR="001E117A" w:rsidRPr="002C740F" w:rsidRDefault="001E117A" w:rsidP="002C3240">
            <w:pPr>
              <w:spacing w:before="40" w:after="40"/>
              <w:jc w:val="center"/>
              <w:rPr>
                <w:rFonts w:asciiTheme="minorHAnsi" w:hAnsiTheme="minorHAnsi"/>
                <w:sz w:val="20"/>
                <w:szCs w:val="20"/>
              </w:rPr>
            </w:pPr>
            <w:r w:rsidRPr="002C740F">
              <w:rPr>
                <w:rFonts w:asciiTheme="minorHAnsi" w:hAnsiTheme="minorHAnsi"/>
                <w:sz w:val="20"/>
                <w:szCs w:val="20"/>
              </w:rPr>
              <w:t>Raczej nie</w:t>
            </w:r>
          </w:p>
        </w:tc>
        <w:tc>
          <w:tcPr>
            <w:tcW w:w="1394" w:type="dxa"/>
            <w:vAlign w:val="center"/>
          </w:tcPr>
          <w:p w14:paraId="6EE83472" w14:textId="77777777" w:rsidR="001E117A" w:rsidRPr="002C740F" w:rsidRDefault="001E117A" w:rsidP="002C3240">
            <w:pPr>
              <w:spacing w:before="40" w:after="40"/>
              <w:jc w:val="center"/>
              <w:rPr>
                <w:rFonts w:asciiTheme="minorHAnsi" w:hAnsiTheme="minorHAnsi"/>
                <w:sz w:val="20"/>
                <w:szCs w:val="20"/>
              </w:rPr>
            </w:pPr>
            <w:r w:rsidRPr="002C740F">
              <w:rPr>
                <w:rFonts w:asciiTheme="minorHAnsi" w:hAnsiTheme="minorHAnsi"/>
                <w:sz w:val="20"/>
                <w:szCs w:val="20"/>
              </w:rPr>
              <w:t>Zdecydowanie nie</w:t>
            </w:r>
          </w:p>
        </w:tc>
      </w:tr>
      <w:tr w:rsidR="001E117A" w:rsidRPr="002C740F" w14:paraId="4B6CC67C" w14:textId="77777777" w:rsidTr="002C3240">
        <w:tc>
          <w:tcPr>
            <w:tcW w:w="3198" w:type="dxa"/>
          </w:tcPr>
          <w:p w14:paraId="37FC7591" w14:textId="77777777" w:rsidR="001E117A" w:rsidRPr="002C740F" w:rsidRDefault="001E117A" w:rsidP="002C3240">
            <w:pPr>
              <w:spacing w:before="40" w:after="40"/>
              <w:rPr>
                <w:rFonts w:asciiTheme="minorHAnsi" w:hAnsiTheme="minorHAnsi"/>
              </w:rPr>
            </w:pPr>
            <w:r w:rsidRPr="002C740F">
              <w:rPr>
                <w:rFonts w:asciiTheme="minorHAnsi" w:hAnsiTheme="minorHAnsi"/>
              </w:rPr>
              <w:t xml:space="preserve">Mieszkańcy mieli większy wpływ na to, co dzieje się </w:t>
            </w:r>
            <w:r w:rsidRPr="002C740F">
              <w:rPr>
                <w:rFonts w:asciiTheme="minorHAnsi" w:hAnsiTheme="minorHAnsi"/>
              </w:rPr>
              <w:br/>
              <w:t>w ich gminie</w:t>
            </w:r>
          </w:p>
        </w:tc>
        <w:tc>
          <w:tcPr>
            <w:tcW w:w="1418" w:type="dxa"/>
            <w:vAlign w:val="center"/>
          </w:tcPr>
          <w:p w14:paraId="6B370E3F"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41</w:t>
            </w:r>
          </w:p>
        </w:tc>
        <w:tc>
          <w:tcPr>
            <w:tcW w:w="1134" w:type="dxa"/>
            <w:vAlign w:val="center"/>
          </w:tcPr>
          <w:p w14:paraId="3A2A672C"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46</w:t>
            </w:r>
          </w:p>
        </w:tc>
        <w:tc>
          <w:tcPr>
            <w:tcW w:w="1134" w:type="dxa"/>
            <w:vAlign w:val="center"/>
          </w:tcPr>
          <w:p w14:paraId="07C4C633"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19</w:t>
            </w:r>
          </w:p>
        </w:tc>
        <w:tc>
          <w:tcPr>
            <w:tcW w:w="1123" w:type="dxa"/>
            <w:vAlign w:val="center"/>
          </w:tcPr>
          <w:p w14:paraId="22F44362"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2</w:t>
            </w:r>
          </w:p>
        </w:tc>
        <w:tc>
          <w:tcPr>
            <w:tcW w:w="1394" w:type="dxa"/>
            <w:vAlign w:val="center"/>
          </w:tcPr>
          <w:p w14:paraId="0FC9CA91"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0</w:t>
            </w:r>
          </w:p>
        </w:tc>
      </w:tr>
      <w:tr w:rsidR="001E117A" w:rsidRPr="002C740F" w14:paraId="1DB32687" w14:textId="77777777" w:rsidTr="002C3240">
        <w:tc>
          <w:tcPr>
            <w:tcW w:w="3198" w:type="dxa"/>
          </w:tcPr>
          <w:p w14:paraId="27076A86" w14:textId="77777777" w:rsidR="001E117A" w:rsidRPr="002C740F" w:rsidRDefault="001E117A" w:rsidP="002C3240">
            <w:pPr>
              <w:spacing w:before="40" w:after="40"/>
              <w:rPr>
                <w:rFonts w:asciiTheme="minorHAnsi" w:hAnsiTheme="minorHAnsi"/>
              </w:rPr>
            </w:pPr>
            <w:r w:rsidRPr="002C740F">
              <w:rPr>
                <w:rFonts w:asciiTheme="minorHAnsi" w:hAnsiTheme="minorHAnsi"/>
              </w:rPr>
              <w:t xml:space="preserve">Poprawiła się sytuacja </w:t>
            </w:r>
            <w:r>
              <w:rPr>
                <w:rFonts w:asciiTheme="minorHAnsi" w:hAnsiTheme="minorHAnsi"/>
              </w:rPr>
              <w:br/>
            </w:r>
            <w:r w:rsidRPr="002C740F">
              <w:rPr>
                <w:rFonts w:asciiTheme="minorHAnsi" w:hAnsiTheme="minorHAnsi"/>
              </w:rPr>
              <w:t>na rynku pracy</w:t>
            </w:r>
          </w:p>
        </w:tc>
        <w:tc>
          <w:tcPr>
            <w:tcW w:w="1418" w:type="dxa"/>
            <w:vAlign w:val="center"/>
          </w:tcPr>
          <w:p w14:paraId="628E6A99"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58</w:t>
            </w:r>
          </w:p>
        </w:tc>
        <w:tc>
          <w:tcPr>
            <w:tcW w:w="1134" w:type="dxa"/>
            <w:vAlign w:val="center"/>
          </w:tcPr>
          <w:p w14:paraId="0C9C5A35"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37</w:t>
            </w:r>
          </w:p>
        </w:tc>
        <w:tc>
          <w:tcPr>
            <w:tcW w:w="1134" w:type="dxa"/>
            <w:vAlign w:val="center"/>
          </w:tcPr>
          <w:p w14:paraId="653D68EF"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11</w:t>
            </w:r>
          </w:p>
        </w:tc>
        <w:tc>
          <w:tcPr>
            <w:tcW w:w="1123" w:type="dxa"/>
            <w:vAlign w:val="center"/>
          </w:tcPr>
          <w:p w14:paraId="7FEF962D"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1</w:t>
            </w:r>
          </w:p>
        </w:tc>
        <w:tc>
          <w:tcPr>
            <w:tcW w:w="1394" w:type="dxa"/>
            <w:vAlign w:val="center"/>
          </w:tcPr>
          <w:p w14:paraId="25613822"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1</w:t>
            </w:r>
          </w:p>
        </w:tc>
      </w:tr>
      <w:tr w:rsidR="001E117A" w:rsidRPr="002C740F" w14:paraId="0485B267" w14:textId="77777777" w:rsidTr="002C3240">
        <w:tc>
          <w:tcPr>
            <w:tcW w:w="3198" w:type="dxa"/>
          </w:tcPr>
          <w:p w14:paraId="7CD9C907" w14:textId="77777777" w:rsidR="001E117A" w:rsidRPr="002C740F" w:rsidRDefault="001E117A" w:rsidP="002C3240">
            <w:pPr>
              <w:spacing w:before="40" w:after="40"/>
              <w:rPr>
                <w:rFonts w:asciiTheme="minorHAnsi" w:hAnsiTheme="minorHAnsi"/>
              </w:rPr>
            </w:pPr>
            <w:r w:rsidRPr="002C740F">
              <w:rPr>
                <w:rFonts w:asciiTheme="minorHAnsi" w:hAnsiTheme="minorHAnsi"/>
              </w:rPr>
              <w:t>Powstały nowe firmy</w:t>
            </w:r>
          </w:p>
        </w:tc>
        <w:tc>
          <w:tcPr>
            <w:tcW w:w="1418" w:type="dxa"/>
            <w:vAlign w:val="center"/>
          </w:tcPr>
          <w:p w14:paraId="4A021664"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71</w:t>
            </w:r>
          </w:p>
        </w:tc>
        <w:tc>
          <w:tcPr>
            <w:tcW w:w="1134" w:type="dxa"/>
            <w:vAlign w:val="center"/>
          </w:tcPr>
          <w:p w14:paraId="4D21D61D"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32</w:t>
            </w:r>
          </w:p>
        </w:tc>
        <w:tc>
          <w:tcPr>
            <w:tcW w:w="1134" w:type="dxa"/>
            <w:vAlign w:val="center"/>
          </w:tcPr>
          <w:p w14:paraId="262003EF"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5</w:t>
            </w:r>
          </w:p>
        </w:tc>
        <w:tc>
          <w:tcPr>
            <w:tcW w:w="1123" w:type="dxa"/>
            <w:vAlign w:val="center"/>
          </w:tcPr>
          <w:p w14:paraId="3543A2CB"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0</w:t>
            </w:r>
          </w:p>
        </w:tc>
        <w:tc>
          <w:tcPr>
            <w:tcW w:w="1394" w:type="dxa"/>
            <w:vAlign w:val="center"/>
          </w:tcPr>
          <w:p w14:paraId="7EC91DB5"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0</w:t>
            </w:r>
          </w:p>
        </w:tc>
      </w:tr>
      <w:tr w:rsidR="001E117A" w:rsidRPr="002C740F" w14:paraId="1C5960D8" w14:textId="77777777" w:rsidTr="002C3240">
        <w:tc>
          <w:tcPr>
            <w:tcW w:w="3198" w:type="dxa"/>
          </w:tcPr>
          <w:p w14:paraId="1819C075" w14:textId="77777777" w:rsidR="001E117A" w:rsidRPr="002C740F" w:rsidRDefault="001E117A" w:rsidP="002C3240">
            <w:pPr>
              <w:spacing w:before="40" w:after="40"/>
              <w:rPr>
                <w:rFonts w:asciiTheme="minorHAnsi" w:hAnsiTheme="minorHAnsi"/>
              </w:rPr>
            </w:pPr>
            <w:r w:rsidRPr="002C740F">
              <w:rPr>
                <w:rFonts w:asciiTheme="minorHAnsi" w:hAnsiTheme="minorHAnsi"/>
              </w:rPr>
              <w:t>Pojawiły się nowe formy wsparcia dla ludzi młodych</w:t>
            </w:r>
          </w:p>
        </w:tc>
        <w:tc>
          <w:tcPr>
            <w:tcW w:w="1418" w:type="dxa"/>
            <w:vAlign w:val="center"/>
          </w:tcPr>
          <w:p w14:paraId="2EF91455"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52</w:t>
            </w:r>
          </w:p>
        </w:tc>
        <w:tc>
          <w:tcPr>
            <w:tcW w:w="1134" w:type="dxa"/>
            <w:vAlign w:val="center"/>
          </w:tcPr>
          <w:p w14:paraId="248DD3D4"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36</w:t>
            </w:r>
          </w:p>
        </w:tc>
        <w:tc>
          <w:tcPr>
            <w:tcW w:w="1134" w:type="dxa"/>
            <w:vAlign w:val="center"/>
          </w:tcPr>
          <w:p w14:paraId="70042269"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18</w:t>
            </w:r>
          </w:p>
        </w:tc>
        <w:tc>
          <w:tcPr>
            <w:tcW w:w="1123" w:type="dxa"/>
            <w:vAlign w:val="center"/>
          </w:tcPr>
          <w:p w14:paraId="69A91166"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2</w:t>
            </w:r>
          </w:p>
        </w:tc>
        <w:tc>
          <w:tcPr>
            <w:tcW w:w="1394" w:type="dxa"/>
            <w:vAlign w:val="center"/>
          </w:tcPr>
          <w:p w14:paraId="160D6E9E"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0</w:t>
            </w:r>
          </w:p>
        </w:tc>
      </w:tr>
      <w:tr w:rsidR="001E117A" w:rsidRPr="002C740F" w14:paraId="0FF5D083" w14:textId="77777777" w:rsidTr="002C3240">
        <w:tc>
          <w:tcPr>
            <w:tcW w:w="3198" w:type="dxa"/>
          </w:tcPr>
          <w:p w14:paraId="2BE4EFD9" w14:textId="77777777" w:rsidR="001E117A" w:rsidRPr="002C740F" w:rsidRDefault="001E117A" w:rsidP="002C3240">
            <w:pPr>
              <w:spacing w:before="40" w:after="40"/>
              <w:rPr>
                <w:rFonts w:asciiTheme="minorHAnsi" w:hAnsiTheme="minorHAnsi"/>
              </w:rPr>
            </w:pPr>
            <w:r w:rsidRPr="002C740F">
              <w:rPr>
                <w:rFonts w:asciiTheme="minorHAnsi" w:hAnsiTheme="minorHAnsi"/>
              </w:rPr>
              <w:t>Podejmowano inicjatywy, których celem było wsparcie osób starszych</w:t>
            </w:r>
          </w:p>
        </w:tc>
        <w:tc>
          <w:tcPr>
            <w:tcW w:w="1418" w:type="dxa"/>
            <w:vAlign w:val="center"/>
          </w:tcPr>
          <w:p w14:paraId="08D22636"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61</w:t>
            </w:r>
          </w:p>
        </w:tc>
        <w:tc>
          <w:tcPr>
            <w:tcW w:w="1134" w:type="dxa"/>
            <w:vAlign w:val="center"/>
          </w:tcPr>
          <w:p w14:paraId="011098F2"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40</w:t>
            </w:r>
          </w:p>
        </w:tc>
        <w:tc>
          <w:tcPr>
            <w:tcW w:w="1134" w:type="dxa"/>
            <w:vAlign w:val="center"/>
          </w:tcPr>
          <w:p w14:paraId="74C83FA5"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7</w:t>
            </w:r>
          </w:p>
        </w:tc>
        <w:tc>
          <w:tcPr>
            <w:tcW w:w="1123" w:type="dxa"/>
            <w:vAlign w:val="center"/>
          </w:tcPr>
          <w:p w14:paraId="413EA4F0"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0</w:t>
            </w:r>
          </w:p>
        </w:tc>
        <w:tc>
          <w:tcPr>
            <w:tcW w:w="1394" w:type="dxa"/>
            <w:vAlign w:val="center"/>
          </w:tcPr>
          <w:p w14:paraId="1B4A6448"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0</w:t>
            </w:r>
          </w:p>
        </w:tc>
      </w:tr>
      <w:tr w:rsidR="001E117A" w:rsidRPr="002C740F" w14:paraId="652C8C0D" w14:textId="77777777" w:rsidTr="002C3240">
        <w:tc>
          <w:tcPr>
            <w:tcW w:w="3198" w:type="dxa"/>
          </w:tcPr>
          <w:p w14:paraId="644CE776" w14:textId="77777777" w:rsidR="001E117A" w:rsidRPr="002C740F" w:rsidRDefault="001E117A" w:rsidP="002C3240">
            <w:pPr>
              <w:spacing w:before="40" w:after="40"/>
              <w:rPr>
                <w:rFonts w:asciiTheme="minorHAnsi" w:hAnsiTheme="minorHAnsi"/>
              </w:rPr>
            </w:pPr>
            <w:r w:rsidRPr="002C740F">
              <w:rPr>
                <w:rFonts w:asciiTheme="minorHAnsi" w:hAnsiTheme="minorHAnsi"/>
              </w:rPr>
              <w:t>Zwiększyła się liczba inicjatyw służących kultywowaniu lokalnej tradycji</w:t>
            </w:r>
          </w:p>
        </w:tc>
        <w:tc>
          <w:tcPr>
            <w:tcW w:w="1418" w:type="dxa"/>
            <w:vAlign w:val="center"/>
          </w:tcPr>
          <w:p w14:paraId="75588AB5"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59</w:t>
            </w:r>
          </w:p>
        </w:tc>
        <w:tc>
          <w:tcPr>
            <w:tcW w:w="1134" w:type="dxa"/>
            <w:vAlign w:val="center"/>
          </w:tcPr>
          <w:p w14:paraId="60CE30B9"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33</w:t>
            </w:r>
          </w:p>
        </w:tc>
        <w:tc>
          <w:tcPr>
            <w:tcW w:w="1134" w:type="dxa"/>
            <w:vAlign w:val="center"/>
          </w:tcPr>
          <w:p w14:paraId="6130037E"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15</w:t>
            </w:r>
          </w:p>
        </w:tc>
        <w:tc>
          <w:tcPr>
            <w:tcW w:w="1123" w:type="dxa"/>
            <w:vAlign w:val="center"/>
          </w:tcPr>
          <w:p w14:paraId="0A02F442"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1</w:t>
            </w:r>
          </w:p>
        </w:tc>
        <w:tc>
          <w:tcPr>
            <w:tcW w:w="1394" w:type="dxa"/>
            <w:vAlign w:val="center"/>
          </w:tcPr>
          <w:p w14:paraId="2E6148A4"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0</w:t>
            </w:r>
          </w:p>
        </w:tc>
      </w:tr>
      <w:tr w:rsidR="001E117A" w:rsidRPr="002C740F" w14:paraId="1A8D04CC" w14:textId="77777777" w:rsidTr="002C3240">
        <w:tc>
          <w:tcPr>
            <w:tcW w:w="3198" w:type="dxa"/>
          </w:tcPr>
          <w:p w14:paraId="7905ABB5" w14:textId="77777777" w:rsidR="001E117A" w:rsidRPr="002C740F" w:rsidRDefault="001E117A" w:rsidP="002C3240">
            <w:pPr>
              <w:spacing w:before="40" w:after="40"/>
              <w:rPr>
                <w:rFonts w:asciiTheme="minorHAnsi" w:hAnsiTheme="minorHAnsi"/>
              </w:rPr>
            </w:pPr>
            <w:r w:rsidRPr="002C740F">
              <w:rPr>
                <w:rFonts w:asciiTheme="minorHAnsi" w:hAnsiTheme="minorHAnsi"/>
              </w:rPr>
              <w:t xml:space="preserve">Poprawiły się relacje pomiędzy mieszkańcami </w:t>
            </w:r>
          </w:p>
        </w:tc>
        <w:tc>
          <w:tcPr>
            <w:tcW w:w="1418" w:type="dxa"/>
            <w:vAlign w:val="center"/>
          </w:tcPr>
          <w:p w14:paraId="6999288D"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42</w:t>
            </w:r>
          </w:p>
        </w:tc>
        <w:tc>
          <w:tcPr>
            <w:tcW w:w="1134" w:type="dxa"/>
            <w:vAlign w:val="center"/>
          </w:tcPr>
          <w:p w14:paraId="33B59558"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36</w:t>
            </w:r>
          </w:p>
        </w:tc>
        <w:tc>
          <w:tcPr>
            <w:tcW w:w="1134" w:type="dxa"/>
            <w:vAlign w:val="center"/>
          </w:tcPr>
          <w:p w14:paraId="582F2EED"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27</w:t>
            </w:r>
          </w:p>
        </w:tc>
        <w:tc>
          <w:tcPr>
            <w:tcW w:w="1123" w:type="dxa"/>
            <w:vAlign w:val="center"/>
          </w:tcPr>
          <w:p w14:paraId="252831C3"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3</w:t>
            </w:r>
          </w:p>
        </w:tc>
        <w:tc>
          <w:tcPr>
            <w:tcW w:w="1394" w:type="dxa"/>
            <w:vAlign w:val="center"/>
          </w:tcPr>
          <w:p w14:paraId="1209BC64"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0</w:t>
            </w:r>
          </w:p>
        </w:tc>
      </w:tr>
      <w:tr w:rsidR="001E117A" w:rsidRPr="002C740F" w14:paraId="1D8E7614" w14:textId="77777777" w:rsidTr="002C3240">
        <w:tc>
          <w:tcPr>
            <w:tcW w:w="3198" w:type="dxa"/>
          </w:tcPr>
          <w:p w14:paraId="2EFDCFFD" w14:textId="77777777" w:rsidR="001E117A" w:rsidRPr="002C740F" w:rsidRDefault="001E117A" w:rsidP="002C3240">
            <w:pPr>
              <w:spacing w:before="40" w:after="40"/>
              <w:rPr>
                <w:rFonts w:asciiTheme="minorHAnsi" w:hAnsiTheme="minorHAnsi"/>
              </w:rPr>
            </w:pPr>
            <w:r w:rsidRPr="002C740F">
              <w:rPr>
                <w:rFonts w:asciiTheme="minorHAnsi" w:hAnsiTheme="minorHAnsi"/>
              </w:rPr>
              <w:t>Zwiększył się ruch turystyczny</w:t>
            </w:r>
          </w:p>
        </w:tc>
        <w:tc>
          <w:tcPr>
            <w:tcW w:w="1418" w:type="dxa"/>
            <w:vAlign w:val="center"/>
          </w:tcPr>
          <w:p w14:paraId="5A20FA7F"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65</w:t>
            </w:r>
          </w:p>
        </w:tc>
        <w:tc>
          <w:tcPr>
            <w:tcW w:w="1134" w:type="dxa"/>
            <w:vAlign w:val="center"/>
          </w:tcPr>
          <w:p w14:paraId="3E36AEF5"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36</w:t>
            </w:r>
          </w:p>
        </w:tc>
        <w:tc>
          <w:tcPr>
            <w:tcW w:w="1134" w:type="dxa"/>
            <w:vAlign w:val="center"/>
          </w:tcPr>
          <w:p w14:paraId="52E2B828"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6</w:t>
            </w:r>
          </w:p>
        </w:tc>
        <w:tc>
          <w:tcPr>
            <w:tcW w:w="1123" w:type="dxa"/>
            <w:vAlign w:val="center"/>
          </w:tcPr>
          <w:p w14:paraId="5EBFB77D"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1</w:t>
            </w:r>
          </w:p>
        </w:tc>
        <w:tc>
          <w:tcPr>
            <w:tcW w:w="1394" w:type="dxa"/>
            <w:vAlign w:val="center"/>
          </w:tcPr>
          <w:p w14:paraId="7BEF11E5"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0</w:t>
            </w:r>
          </w:p>
        </w:tc>
      </w:tr>
      <w:tr w:rsidR="001E117A" w:rsidRPr="002C740F" w14:paraId="20976AF7" w14:textId="77777777" w:rsidTr="002C3240">
        <w:tc>
          <w:tcPr>
            <w:tcW w:w="3198" w:type="dxa"/>
          </w:tcPr>
          <w:p w14:paraId="7D54A8B7" w14:textId="77777777" w:rsidR="001E117A" w:rsidRPr="002C740F" w:rsidRDefault="001E117A" w:rsidP="002C3240">
            <w:pPr>
              <w:spacing w:before="40" w:after="40"/>
              <w:rPr>
                <w:rFonts w:asciiTheme="minorHAnsi" w:hAnsiTheme="minorHAnsi"/>
              </w:rPr>
            </w:pPr>
            <w:r w:rsidRPr="002C740F">
              <w:rPr>
                <w:rFonts w:asciiTheme="minorHAnsi" w:hAnsiTheme="minorHAnsi"/>
              </w:rPr>
              <w:t>Poprawił się stan zabytków</w:t>
            </w:r>
          </w:p>
        </w:tc>
        <w:tc>
          <w:tcPr>
            <w:tcW w:w="1418" w:type="dxa"/>
            <w:vAlign w:val="center"/>
          </w:tcPr>
          <w:p w14:paraId="33D97150"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55</w:t>
            </w:r>
          </w:p>
        </w:tc>
        <w:tc>
          <w:tcPr>
            <w:tcW w:w="1134" w:type="dxa"/>
            <w:vAlign w:val="center"/>
          </w:tcPr>
          <w:p w14:paraId="37DCD537"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38</w:t>
            </w:r>
          </w:p>
        </w:tc>
        <w:tc>
          <w:tcPr>
            <w:tcW w:w="1134" w:type="dxa"/>
            <w:vAlign w:val="center"/>
          </w:tcPr>
          <w:p w14:paraId="2DEC7FF0"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14</w:t>
            </w:r>
          </w:p>
        </w:tc>
        <w:tc>
          <w:tcPr>
            <w:tcW w:w="1123" w:type="dxa"/>
            <w:vAlign w:val="center"/>
          </w:tcPr>
          <w:p w14:paraId="64F4F5AC"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1</w:t>
            </w:r>
          </w:p>
        </w:tc>
        <w:tc>
          <w:tcPr>
            <w:tcW w:w="1394" w:type="dxa"/>
            <w:vAlign w:val="center"/>
          </w:tcPr>
          <w:p w14:paraId="2481BF5F"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0</w:t>
            </w:r>
          </w:p>
        </w:tc>
      </w:tr>
      <w:tr w:rsidR="001E117A" w:rsidRPr="002C740F" w14:paraId="16B1EDCC" w14:textId="77777777" w:rsidTr="002C3240">
        <w:tc>
          <w:tcPr>
            <w:tcW w:w="3198" w:type="dxa"/>
          </w:tcPr>
          <w:p w14:paraId="6BEF5C32" w14:textId="77777777" w:rsidR="001E117A" w:rsidRPr="002C740F" w:rsidRDefault="001E117A" w:rsidP="002C3240">
            <w:pPr>
              <w:spacing w:before="40" w:after="40"/>
              <w:rPr>
                <w:rFonts w:asciiTheme="minorHAnsi" w:hAnsiTheme="minorHAnsi"/>
              </w:rPr>
            </w:pPr>
            <w:r w:rsidRPr="002C740F">
              <w:rPr>
                <w:rFonts w:asciiTheme="minorHAnsi" w:hAnsiTheme="minorHAnsi"/>
              </w:rPr>
              <w:t>Pojawiły się nowe formy gospodarowania wolnym czasem</w:t>
            </w:r>
          </w:p>
        </w:tc>
        <w:tc>
          <w:tcPr>
            <w:tcW w:w="1418" w:type="dxa"/>
            <w:vAlign w:val="center"/>
          </w:tcPr>
          <w:p w14:paraId="58B0DB88"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53</w:t>
            </w:r>
          </w:p>
        </w:tc>
        <w:tc>
          <w:tcPr>
            <w:tcW w:w="1134" w:type="dxa"/>
            <w:vAlign w:val="center"/>
          </w:tcPr>
          <w:p w14:paraId="13E2C381"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46</w:t>
            </w:r>
          </w:p>
        </w:tc>
        <w:tc>
          <w:tcPr>
            <w:tcW w:w="1134" w:type="dxa"/>
            <w:vAlign w:val="center"/>
          </w:tcPr>
          <w:p w14:paraId="7D72F032"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5</w:t>
            </w:r>
          </w:p>
        </w:tc>
        <w:tc>
          <w:tcPr>
            <w:tcW w:w="1123" w:type="dxa"/>
            <w:vAlign w:val="center"/>
          </w:tcPr>
          <w:p w14:paraId="3D75A12E"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2</w:t>
            </w:r>
          </w:p>
        </w:tc>
        <w:tc>
          <w:tcPr>
            <w:tcW w:w="1394" w:type="dxa"/>
            <w:vAlign w:val="center"/>
          </w:tcPr>
          <w:p w14:paraId="64B534A8"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0</w:t>
            </w:r>
          </w:p>
        </w:tc>
      </w:tr>
      <w:tr w:rsidR="001E117A" w:rsidRPr="002C740F" w14:paraId="33E97A92" w14:textId="77777777" w:rsidTr="002C3240">
        <w:tc>
          <w:tcPr>
            <w:tcW w:w="3198" w:type="dxa"/>
          </w:tcPr>
          <w:p w14:paraId="42FC59A4" w14:textId="77777777" w:rsidR="001E117A" w:rsidRPr="002C740F" w:rsidRDefault="001E117A" w:rsidP="002C3240">
            <w:pPr>
              <w:spacing w:before="40" w:after="40"/>
              <w:rPr>
                <w:rFonts w:asciiTheme="minorHAnsi" w:hAnsiTheme="minorHAnsi"/>
              </w:rPr>
            </w:pPr>
            <w:r w:rsidRPr="002C740F">
              <w:rPr>
                <w:rFonts w:asciiTheme="minorHAnsi" w:hAnsiTheme="minorHAnsi"/>
              </w:rPr>
              <w:t>Poprawił się stan infrastruktury sportowo-rekreacyjnej</w:t>
            </w:r>
          </w:p>
        </w:tc>
        <w:tc>
          <w:tcPr>
            <w:tcW w:w="1418" w:type="dxa"/>
            <w:vAlign w:val="center"/>
          </w:tcPr>
          <w:p w14:paraId="6607BAB3"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63</w:t>
            </w:r>
          </w:p>
        </w:tc>
        <w:tc>
          <w:tcPr>
            <w:tcW w:w="1134" w:type="dxa"/>
            <w:vAlign w:val="center"/>
          </w:tcPr>
          <w:p w14:paraId="519241DD"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32</w:t>
            </w:r>
          </w:p>
        </w:tc>
        <w:tc>
          <w:tcPr>
            <w:tcW w:w="1134" w:type="dxa"/>
            <w:vAlign w:val="center"/>
          </w:tcPr>
          <w:p w14:paraId="72F59725"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12</w:t>
            </w:r>
          </w:p>
        </w:tc>
        <w:tc>
          <w:tcPr>
            <w:tcW w:w="1123" w:type="dxa"/>
            <w:vAlign w:val="center"/>
          </w:tcPr>
          <w:p w14:paraId="52B45ACE"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1</w:t>
            </w:r>
          </w:p>
        </w:tc>
        <w:tc>
          <w:tcPr>
            <w:tcW w:w="1394" w:type="dxa"/>
            <w:vAlign w:val="center"/>
          </w:tcPr>
          <w:p w14:paraId="6C0C6E1F"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0</w:t>
            </w:r>
          </w:p>
        </w:tc>
      </w:tr>
      <w:tr w:rsidR="001E117A" w:rsidRPr="002C740F" w14:paraId="45B4FDCC" w14:textId="77777777" w:rsidTr="002C3240">
        <w:tc>
          <w:tcPr>
            <w:tcW w:w="3198" w:type="dxa"/>
          </w:tcPr>
          <w:p w14:paraId="1F100EAE" w14:textId="77777777" w:rsidR="001E117A" w:rsidRPr="002C740F" w:rsidRDefault="001E117A" w:rsidP="002C3240">
            <w:pPr>
              <w:spacing w:before="40" w:after="40"/>
              <w:rPr>
                <w:rFonts w:asciiTheme="minorHAnsi" w:hAnsiTheme="minorHAnsi"/>
              </w:rPr>
            </w:pPr>
            <w:r w:rsidRPr="002C740F">
              <w:rPr>
                <w:rFonts w:asciiTheme="minorHAnsi" w:hAnsiTheme="minorHAnsi"/>
              </w:rPr>
              <w:t>Zwiększyła się liczba wydarzeń kulturalnych</w:t>
            </w:r>
          </w:p>
        </w:tc>
        <w:tc>
          <w:tcPr>
            <w:tcW w:w="1418" w:type="dxa"/>
            <w:vAlign w:val="center"/>
          </w:tcPr>
          <w:p w14:paraId="460FE24E"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62</w:t>
            </w:r>
          </w:p>
        </w:tc>
        <w:tc>
          <w:tcPr>
            <w:tcW w:w="1134" w:type="dxa"/>
            <w:vAlign w:val="center"/>
          </w:tcPr>
          <w:p w14:paraId="6A69B3E8"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37</w:t>
            </w:r>
          </w:p>
        </w:tc>
        <w:tc>
          <w:tcPr>
            <w:tcW w:w="1134" w:type="dxa"/>
            <w:vAlign w:val="center"/>
          </w:tcPr>
          <w:p w14:paraId="7427C8DC"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9</w:t>
            </w:r>
          </w:p>
        </w:tc>
        <w:tc>
          <w:tcPr>
            <w:tcW w:w="1123" w:type="dxa"/>
            <w:vAlign w:val="center"/>
          </w:tcPr>
          <w:p w14:paraId="35518A3F"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0</w:t>
            </w:r>
          </w:p>
        </w:tc>
        <w:tc>
          <w:tcPr>
            <w:tcW w:w="1394" w:type="dxa"/>
            <w:vAlign w:val="center"/>
          </w:tcPr>
          <w:p w14:paraId="14316323"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0</w:t>
            </w:r>
          </w:p>
        </w:tc>
      </w:tr>
      <w:tr w:rsidR="001E117A" w:rsidRPr="002C740F" w14:paraId="79142F47" w14:textId="77777777" w:rsidTr="002C3240">
        <w:tc>
          <w:tcPr>
            <w:tcW w:w="3198" w:type="dxa"/>
          </w:tcPr>
          <w:p w14:paraId="4B794AE8" w14:textId="77777777" w:rsidR="001E117A" w:rsidRPr="002C740F" w:rsidRDefault="001E117A" w:rsidP="002C3240">
            <w:pPr>
              <w:spacing w:before="40" w:after="40"/>
              <w:rPr>
                <w:rFonts w:asciiTheme="minorHAnsi" w:hAnsiTheme="minorHAnsi"/>
              </w:rPr>
            </w:pPr>
            <w:r w:rsidRPr="002C740F">
              <w:rPr>
                <w:rFonts w:asciiTheme="minorHAnsi" w:hAnsiTheme="minorHAnsi"/>
              </w:rPr>
              <w:t>Przestrzeń publiczna stała się bardziej estetyczna</w:t>
            </w:r>
          </w:p>
        </w:tc>
        <w:tc>
          <w:tcPr>
            <w:tcW w:w="1418" w:type="dxa"/>
            <w:vAlign w:val="center"/>
          </w:tcPr>
          <w:p w14:paraId="073B9148"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53</w:t>
            </w:r>
          </w:p>
        </w:tc>
        <w:tc>
          <w:tcPr>
            <w:tcW w:w="1134" w:type="dxa"/>
            <w:vAlign w:val="center"/>
          </w:tcPr>
          <w:p w14:paraId="13413952"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44</w:t>
            </w:r>
          </w:p>
        </w:tc>
        <w:tc>
          <w:tcPr>
            <w:tcW w:w="1134" w:type="dxa"/>
            <w:vAlign w:val="center"/>
          </w:tcPr>
          <w:p w14:paraId="4840C12D"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10</w:t>
            </w:r>
          </w:p>
        </w:tc>
        <w:tc>
          <w:tcPr>
            <w:tcW w:w="1123" w:type="dxa"/>
            <w:vAlign w:val="center"/>
          </w:tcPr>
          <w:p w14:paraId="773FB2A3"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1</w:t>
            </w:r>
          </w:p>
        </w:tc>
        <w:tc>
          <w:tcPr>
            <w:tcW w:w="1394" w:type="dxa"/>
            <w:vAlign w:val="center"/>
          </w:tcPr>
          <w:p w14:paraId="61B50881" w14:textId="77777777" w:rsidR="001E117A" w:rsidRPr="002C740F" w:rsidRDefault="001E117A" w:rsidP="002C3240">
            <w:pPr>
              <w:spacing w:before="40" w:after="40"/>
              <w:ind w:right="284"/>
              <w:jc w:val="right"/>
              <w:rPr>
                <w:rFonts w:asciiTheme="minorHAnsi" w:hAnsiTheme="minorHAnsi"/>
              </w:rPr>
            </w:pPr>
            <w:r w:rsidRPr="002C740F">
              <w:rPr>
                <w:rFonts w:asciiTheme="minorHAnsi" w:hAnsiTheme="minorHAnsi"/>
              </w:rPr>
              <w:t>0</w:t>
            </w:r>
          </w:p>
        </w:tc>
      </w:tr>
    </w:tbl>
    <w:p w14:paraId="16669EA5" w14:textId="77777777" w:rsidR="001E117A" w:rsidRPr="002C740F" w:rsidRDefault="001E117A" w:rsidP="001E117A">
      <w:pPr>
        <w:spacing w:before="120" w:after="120"/>
        <w:rPr>
          <w:sz w:val="20"/>
          <w:szCs w:val="20"/>
        </w:rPr>
      </w:pPr>
      <w:r w:rsidRPr="002C740F">
        <w:rPr>
          <w:sz w:val="20"/>
          <w:szCs w:val="20"/>
        </w:rPr>
        <w:t xml:space="preserve">Źródło danych: </w:t>
      </w:r>
      <w:proofErr w:type="spellStart"/>
      <w:r w:rsidRPr="002C740F">
        <w:rPr>
          <w:sz w:val="20"/>
          <w:szCs w:val="20"/>
        </w:rPr>
        <w:t>Socjometr</w:t>
      </w:r>
      <w:proofErr w:type="spellEnd"/>
      <w:r w:rsidRPr="002C740F">
        <w:rPr>
          <w:sz w:val="20"/>
          <w:szCs w:val="20"/>
        </w:rPr>
        <w:t>, badania własne, 2021.</w:t>
      </w:r>
    </w:p>
    <w:p w14:paraId="79E0F07C" w14:textId="1C74C969" w:rsidR="001E117A" w:rsidRPr="00DB1A6A" w:rsidRDefault="001E117A" w:rsidP="001E117A">
      <w:pPr>
        <w:spacing w:before="120" w:after="120"/>
      </w:pPr>
      <w:r w:rsidRPr="002C740F">
        <w:br w:type="column"/>
      </w:r>
      <w:bookmarkStart w:id="150" w:name="_Hlk86094481"/>
      <w:r w:rsidRPr="002C740F">
        <w:lastRenderedPageBreak/>
        <w:t xml:space="preserve"> </w:t>
      </w:r>
      <w:bookmarkEnd w:id="150"/>
    </w:p>
    <w:p w14:paraId="3B2EF3EA" w14:textId="3F5091A8" w:rsidR="008A4693" w:rsidRDefault="008A4693" w:rsidP="008A4693">
      <w:pPr>
        <w:pStyle w:val="Legenda"/>
        <w:keepNext/>
      </w:pPr>
      <w:bookmarkStart w:id="151" w:name="_Toc87352039"/>
      <w:r>
        <w:t xml:space="preserve">Wykres </w:t>
      </w:r>
      <w:r w:rsidR="00694A16">
        <w:fldChar w:fldCharType="begin"/>
      </w:r>
      <w:r w:rsidR="00694A16">
        <w:instrText xml:space="preserve"> SEQ Wykres \* ARABIC </w:instrText>
      </w:r>
      <w:r w:rsidR="00694A16">
        <w:fldChar w:fldCharType="separate"/>
      </w:r>
      <w:r w:rsidR="00EA2140">
        <w:rPr>
          <w:noProof/>
        </w:rPr>
        <w:t>13</w:t>
      </w:r>
      <w:r w:rsidR="00694A16">
        <w:rPr>
          <w:noProof/>
        </w:rPr>
        <w:fldChar w:fldCharType="end"/>
      </w:r>
      <w:r>
        <w:t xml:space="preserve"> </w:t>
      </w:r>
      <w:r w:rsidRPr="005E3399">
        <w:t>Zmiany na obszarze działania LGD Brama Beskidu w ostatnich pięciu latach w opinii badanych mieszkańców obszaru.</w:t>
      </w:r>
      <w:bookmarkEnd w:id="151"/>
    </w:p>
    <w:p w14:paraId="4576CF5D" w14:textId="77777777" w:rsidR="001E117A" w:rsidRDefault="001E117A" w:rsidP="001E117A">
      <w:pPr>
        <w:spacing w:before="120" w:after="120"/>
        <w:rPr>
          <w:sz w:val="20"/>
          <w:szCs w:val="20"/>
        </w:rPr>
      </w:pPr>
      <w:r w:rsidRPr="002C740F">
        <w:rPr>
          <w:noProof/>
          <w:lang w:eastAsia="pl-PL"/>
        </w:rPr>
        <w:drawing>
          <wp:inline distT="0" distB="0" distL="0" distR="0" wp14:anchorId="397A003D" wp14:editId="1867F05D">
            <wp:extent cx="5755341" cy="3542339"/>
            <wp:effectExtent l="0" t="0" r="17145" b="1270"/>
            <wp:docPr id="29" name="Wykres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79FE089C" w14:textId="77777777" w:rsidR="001E117A" w:rsidRPr="002C740F" w:rsidRDefault="001E117A" w:rsidP="001E117A">
      <w:pPr>
        <w:spacing w:before="120" w:after="120"/>
        <w:rPr>
          <w:sz w:val="20"/>
          <w:szCs w:val="20"/>
        </w:rPr>
      </w:pPr>
      <w:r w:rsidRPr="002C740F">
        <w:rPr>
          <w:sz w:val="20"/>
          <w:szCs w:val="20"/>
        </w:rPr>
        <w:t xml:space="preserve">Źródło danych: </w:t>
      </w:r>
      <w:proofErr w:type="spellStart"/>
      <w:r w:rsidRPr="002C740F">
        <w:rPr>
          <w:sz w:val="20"/>
          <w:szCs w:val="20"/>
        </w:rPr>
        <w:t>Socjometr</w:t>
      </w:r>
      <w:proofErr w:type="spellEnd"/>
      <w:r w:rsidRPr="002C740F">
        <w:rPr>
          <w:sz w:val="20"/>
          <w:szCs w:val="20"/>
        </w:rPr>
        <w:t>, badania własne, 2021.</w:t>
      </w:r>
    </w:p>
    <w:p w14:paraId="219D431B" w14:textId="77777777" w:rsidR="001E117A" w:rsidRPr="002C740F" w:rsidRDefault="001E117A" w:rsidP="001E117A">
      <w:pPr>
        <w:spacing w:after="96"/>
      </w:pPr>
    </w:p>
    <w:p w14:paraId="29243528" w14:textId="47A0FFD9" w:rsidR="001E117A" w:rsidRPr="00D43611" w:rsidRDefault="001E117A" w:rsidP="001E117A">
      <w:pPr>
        <w:spacing w:after="0" w:line="312" w:lineRule="auto"/>
        <w:jc w:val="both"/>
        <w:rPr>
          <w:sz w:val="24"/>
          <w:szCs w:val="24"/>
        </w:rPr>
      </w:pPr>
      <w:r>
        <w:tab/>
      </w:r>
      <w:r w:rsidRPr="00D43611">
        <w:rPr>
          <w:sz w:val="24"/>
          <w:szCs w:val="24"/>
        </w:rPr>
        <w:t xml:space="preserve">Następnie </w:t>
      </w:r>
      <w:r>
        <w:rPr>
          <w:sz w:val="24"/>
          <w:szCs w:val="24"/>
        </w:rPr>
        <w:t>poproszono</w:t>
      </w:r>
      <w:r w:rsidRPr="00D43611">
        <w:rPr>
          <w:sz w:val="24"/>
          <w:szCs w:val="24"/>
        </w:rPr>
        <w:t xml:space="preserve"> respondent</w:t>
      </w:r>
      <w:r>
        <w:rPr>
          <w:sz w:val="24"/>
          <w:szCs w:val="24"/>
        </w:rPr>
        <w:t>ów</w:t>
      </w:r>
      <w:r w:rsidRPr="00D43611">
        <w:rPr>
          <w:sz w:val="24"/>
          <w:szCs w:val="24"/>
        </w:rPr>
        <w:t xml:space="preserve"> o wskazanie obszarów wymagających interwencji w sensie wsparcia finansowego działań, które przyniosłyby rozwiązanie istniejących problemów na obszarze gminy, gdzie mieszkają. Większość z odpowiedzi ujętych w kafeterii uzyskało opinie pozytywne ze wskazaniem „zdecydowanie tak” i „raczej tak”. Oznacza to, iż gdyby respondenci mieli wpływ na decyzje o podziale środków finansowych </w:t>
      </w:r>
      <w:r>
        <w:rPr>
          <w:sz w:val="24"/>
          <w:szCs w:val="24"/>
        </w:rPr>
        <w:br/>
      </w:r>
      <w:r w:rsidRPr="00D43611">
        <w:rPr>
          <w:sz w:val="24"/>
          <w:szCs w:val="24"/>
        </w:rPr>
        <w:t xml:space="preserve">w gminie, to wybraliby obszary interwencji, które ocenili wskazując pozytywne odpowiedzi. Byłyby to m.in.: tworzenie nowych miejsc pracy (67 ocen „zdecydowanie tak” i 33 „raczej tak”), wsparcie projektów podejmujących nowe działalności (odpowiednio 66 i 33 oceny pozytywne), a także wsparcie rozwoju istniejących firm (odpowiednio 62 i 33 oceny pozytywne). Na wysokim miejscu znalazło się wsparcie oferty kulturalnej (64 i 33 oceny pozytywne). Szkolenia i warsztaty uzyskały co prawda także pozytywne opinie (w sumie 80 ocen pozytywnych), ale równocześnie aż 20 osób wskazało na ocenę „trudno powiedzieć”, </w:t>
      </w:r>
      <w:r w:rsidRPr="00D43611">
        <w:rPr>
          <w:sz w:val="24"/>
          <w:szCs w:val="24"/>
        </w:rPr>
        <w:br/>
        <w:t>5 „raczej</w:t>
      </w:r>
      <w:r>
        <w:rPr>
          <w:sz w:val="24"/>
          <w:szCs w:val="24"/>
        </w:rPr>
        <w:t xml:space="preserve"> nie</w:t>
      </w:r>
      <w:r w:rsidRPr="00D43611">
        <w:rPr>
          <w:sz w:val="24"/>
          <w:szCs w:val="24"/>
        </w:rPr>
        <w:t xml:space="preserve">” i 3 „zdecydowanie nie”. Trudno </w:t>
      </w:r>
      <w:r>
        <w:rPr>
          <w:sz w:val="24"/>
          <w:szCs w:val="24"/>
        </w:rPr>
        <w:t xml:space="preserve">zatem </w:t>
      </w:r>
      <w:r w:rsidRPr="00D43611">
        <w:rPr>
          <w:sz w:val="24"/>
          <w:szCs w:val="24"/>
        </w:rPr>
        <w:t xml:space="preserve">ocenić, czy osoby wyrażające oceny negatywne nie widzą potrzeby tego typu form edukacyjnych, czy też nigdy nie uczestniczyły </w:t>
      </w:r>
      <w:r>
        <w:rPr>
          <w:sz w:val="24"/>
          <w:szCs w:val="24"/>
        </w:rPr>
        <w:br/>
      </w:r>
      <w:r w:rsidRPr="00D43611">
        <w:rPr>
          <w:sz w:val="24"/>
          <w:szCs w:val="24"/>
        </w:rPr>
        <w:t xml:space="preserve">w tego typu formach edukacji i z góry przekreślają ich skuteczność. </w:t>
      </w:r>
    </w:p>
    <w:p w14:paraId="6D180AE8" w14:textId="77777777" w:rsidR="001E117A" w:rsidRDefault="001E117A" w:rsidP="001E117A">
      <w:pPr>
        <w:spacing w:before="120" w:after="120"/>
        <w:rPr>
          <w:color w:val="FF0000"/>
          <w:sz w:val="20"/>
          <w:szCs w:val="20"/>
        </w:rPr>
      </w:pPr>
    </w:p>
    <w:p w14:paraId="4E675C25" w14:textId="7C6DD3B7" w:rsidR="001E117A" w:rsidRPr="002C740F" w:rsidRDefault="001E117A" w:rsidP="001E117A">
      <w:pPr>
        <w:spacing w:before="120" w:after="120"/>
      </w:pPr>
      <w:r>
        <w:br w:type="column"/>
      </w:r>
      <w:bookmarkStart w:id="152" w:name="_Hlk86094486"/>
      <w:r w:rsidRPr="002C740F">
        <w:lastRenderedPageBreak/>
        <w:t xml:space="preserve"> </w:t>
      </w:r>
      <w:bookmarkEnd w:id="152"/>
    </w:p>
    <w:p w14:paraId="198F9820" w14:textId="048C6650" w:rsidR="008A4693" w:rsidRDefault="008A4693" w:rsidP="008A4693">
      <w:pPr>
        <w:pStyle w:val="Legenda"/>
        <w:keepNext/>
      </w:pPr>
      <w:bookmarkStart w:id="153" w:name="_Toc87352024"/>
      <w:r>
        <w:t xml:space="preserve">Tabela </w:t>
      </w:r>
      <w:r w:rsidR="00694A16">
        <w:fldChar w:fldCharType="begin"/>
      </w:r>
      <w:r w:rsidR="00694A16">
        <w:instrText xml:space="preserve"> SEQ Tabela \* ARABIC </w:instrText>
      </w:r>
      <w:r w:rsidR="00694A16">
        <w:fldChar w:fldCharType="separate"/>
      </w:r>
      <w:r w:rsidR="00EA2140">
        <w:rPr>
          <w:noProof/>
        </w:rPr>
        <w:t>30</w:t>
      </w:r>
      <w:r w:rsidR="00694A16">
        <w:rPr>
          <w:noProof/>
        </w:rPr>
        <w:fldChar w:fldCharType="end"/>
      </w:r>
      <w:r>
        <w:t xml:space="preserve"> </w:t>
      </w:r>
      <w:r w:rsidRPr="005F2E2F">
        <w:t>Opinie mieszkańców obszaru LGD odnośnie obszarów wymagających dofinansowania na obszarze działania LGD Brama Beskidu</w:t>
      </w:r>
      <w:bookmarkEnd w:id="153"/>
    </w:p>
    <w:tbl>
      <w:tblPr>
        <w:tblStyle w:val="Tabela-Siatka"/>
        <w:tblW w:w="9401" w:type="dxa"/>
        <w:tblInd w:w="-5" w:type="dxa"/>
        <w:tblLook w:val="04A0" w:firstRow="1" w:lastRow="0" w:firstColumn="1" w:lastColumn="0" w:noHBand="0" w:noVBand="1"/>
      </w:tblPr>
      <w:tblGrid>
        <w:gridCol w:w="3198"/>
        <w:gridCol w:w="1418"/>
        <w:gridCol w:w="1134"/>
        <w:gridCol w:w="1134"/>
        <w:gridCol w:w="1123"/>
        <w:gridCol w:w="1394"/>
      </w:tblGrid>
      <w:tr w:rsidR="001E117A" w:rsidRPr="002C740F" w14:paraId="159A49EF" w14:textId="77777777" w:rsidTr="002C3240">
        <w:tc>
          <w:tcPr>
            <w:tcW w:w="3198" w:type="dxa"/>
            <w:vMerge w:val="restart"/>
            <w:vAlign w:val="center"/>
          </w:tcPr>
          <w:p w14:paraId="6E46C6A3" w14:textId="77777777" w:rsidR="001E117A" w:rsidRPr="002C740F" w:rsidRDefault="001E117A" w:rsidP="002C3240">
            <w:pPr>
              <w:spacing w:before="40" w:after="40"/>
              <w:jc w:val="center"/>
              <w:rPr>
                <w:rFonts w:asciiTheme="minorHAnsi" w:hAnsiTheme="minorHAnsi"/>
              </w:rPr>
            </w:pPr>
            <w:r w:rsidRPr="002C740F">
              <w:rPr>
                <w:rFonts w:asciiTheme="minorHAnsi" w:hAnsiTheme="minorHAnsi"/>
              </w:rPr>
              <w:t>Obszary interwencji</w:t>
            </w:r>
          </w:p>
        </w:tc>
        <w:tc>
          <w:tcPr>
            <w:tcW w:w="6203" w:type="dxa"/>
            <w:gridSpan w:val="5"/>
            <w:vAlign w:val="center"/>
          </w:tcPr>
          <w:p w14:paraId="2C3F5B32" w14:textId="77777777" w:rsidR="001E117A" w:rsidRPr="002C740F" w:rsidRDefault="001E117A" w:rsidP="002C3240">
            <w:pPr>
              <w:spacing w:before="40" w:after="40"/>
              <w:jc w:val="center"/>
              <w:rPr>
                <w:rFonts w:asciiTheme="minorHAnsi" w:hAnsiTheme="minorHAnsi"/>
              </w:rPr>
            </w:pPr>
            <w:r w:rsidRPr="002C740F">
              <w:rPr>
                <w:rFonts w:asciiTheme="minorHAnsi" w:hAnsiTheme="minorHAnsi"/>
              </w:rPr>
              <w:t>Opinie [w liczbach bezwzględnych]</w:t>
            </w:r>
          </w:p>
        </w:tc>
      </w:tr>
      <w:tr w:rsidR="001E117A" w:rsidRPr="002C740F" w14:paraId="2B21D953" w14:textId="77777777" w:rsidTr="002C3240">
        <w:tc>
          <w:tcPr>
            <w:tcW w:w="3198" w:type="dxa"/>
            <w:vMerge/>
          </w:tcPr>
          <w:p w14:paraId="5B131536" w14:textId="77777777" w:rsidR="001E117A" w:rsidRPr="002C740F" w:rsidRDefault="001E117A" w:rsidP="002C3240">
            <w:pPr>
              <w:spacing w:before="40" w:after="40"/>
              <w:rPr>
                <w:rFonts w:asciiTheme="minorHAnsi" w:hAnsiTheme="minorHAnsi"/>
              </w:rPr>
            </w:pPr>
          </w:p>
        </w:tc>
        <w:tc>
          <w:tcPr>
            <w:tcW w:w="1418" w:type="dxa"/>
            <w:vAlign w:val="center"/>
          </w:tcPr>
          <w:p w14:paraId="0621AC16" w14:textId="77777777" w:rsidR="001E117A" w:rsidRPr="002C740F" w:rsidRDefault="001E117A" w:rsidP="002C3240">
            <w:pPr>
              <w:spacing w:before="40" w:after="40"/>
              <w:jc w:val="center"/>
              <w:rPr>
                <w:rFonts w:asciiTheme="minorHAnsi" w:hAnsiTheme="minorHAnsi"/>
                <w:sz w:val="20"/>
                <w:szCs w:val="20"/>
              </w:rPr>
            </w:pPr>
            <w:r w:rsidRPr="002C740F">
              <w:rPr>
                <w:rFonts w:asciiTheme="minorHAnsi" w:hAnsiTheme="minorHAnsi"/>
                <w:sz w:val="20"/>
                <w:szCs w:val="20"/>
              </w:rPr>
              <w:t>Zdecydowanie tak</w:t>
            </w:r>
          </w:p>
        </w:tc>
        <w:tc>
          <w:tcPr>
            <w:tcW w:w="1134" w:type="dxa"/>
            <w:vAlign w:val="center"/>
          </w:tcPr>
          <w:p w14:paraId="54D377F2" w14:textId="77777777" w:rsidR="001E117A" w:rsidRPr="002C740F" w:rsidRDefault="001E117A" w:rsidP="002C3240">
            <w:pPr>
              <w:spacing w:before="40" w:after="40"/>
              <w:jc w:val="center"/>
              <w:rPr>
                <w:rFonts w:asciiTheme="minorHAnsi" w:hAnsiTheme="minorHAnsi"/>
                <w:sz w:val="20"/>
                <w:szCs w:val="20"/>
              </w:rPr>
            </w:pPr>
            <w:r w:rsidRPr="002C740F">
              <w:rPr>
                <w:rFonts w:asciiTheme="minorHAnsi" w:hAnsiTheme="minorHAnsi"/>
                <w:sz w:val="20"/>
                <w:szCs w:val="20"/>
              </w:rPr>
              <w:t>Raczej tak</w:t>
            </w:r>
          </w:p>
        </w:tc>
        <w:tc>
          <w:tcPr>
            <w:tcW w:w="1134" w:type="dxa"/>
            <w:vAlign w:val="center"/>
          </w:tcPr>
          <w:p w14:paraId="4FAD6258" w14:textId="77777777" w:rsidR="001E117A" w:rsidRPr="002C740F" w:rsidRDefault="001E117A" w:rsidP="002C3240">
            <w:pPr>
              <w:spacing w:before="40" w:after="40"/>
              <w:jc w:val="center"/>
              <w:rPr>
                <w:rFonts w:asciiTheme="minorHAnsi" w:hAnsiTheme="minorHAnsi"/>
                <w:sz w:val="20"/>
                <w:szCs w:val="20"/>
              </w:rPr>
            </w:pPr>
            <w:r w:rsidRPr="002C740F">
              <w:rPr>
                <w:rFonts w:asciiTheme="minorHAnsi" w:hAnsiTheme="minorHAnsi"/>
                <w:sz w:val="20"/>
                <w:szCs w:val="20"/>
              </w:rPr>
              <w:t>Trudno powiedzieć</w:t>
            </w:r>
          </w:p>
        </w:tc>
        <w:tc>
          <w:tcPr>
            <w:tcW w:w="1123" w:type="dxa"/>
            <w:vAlign w:val="center"/>
          </w:tcPr>
          <w:p w14:paraId="49A2A53B" w14:textId="77777777" w:rsidR="001E117A" w:rsidRPr="002C740F" w:rsidRDefault="001E117A" w:rsidP="002C3240">
            <w:pPr>
              <w:spacing w:before="40" w:after="40"/>
              <w:jc w:val="center"/>
              <w:rPr>
                <w:rFonts w:asciiTheme="minorHAnsi" w:hAnsiTheme="minorHAnsi"/>
                <w:sz w:val="20"/>
                <w:szCs w:val="20"/>
              </w:rPr>
            </w:pPr>
            <w:r w:rsidRPr="002C740F">
              <w:rPr>
                <w:rFonts w:asciiTheme="minorHAnsi" w:hAnsiTheme="minorHAnsi"/>
                <w:sz w:val="20"/>
                <w:szCs w:val="20"/>
              </w:rPr>
              <w:t>Raczej nie</w:t>
            </w:r>
          </w:p>
        </w:tc>
        <w:tc>
          <w:tcPr>
            <w:tcW w:w="1394" w:type="dxa"/>
            <w:vAlign w:val="center"/>
          </w:tcPr>
          <w:p w14:paraId="7FA9AB69" w14:textId="77777777" w:rsidR="001E117A" w:rsidRPr="002C740F" w:rsidRDefault="001E117A" w:rsidP="002C3240">
            <w:pPr>
              <w:spacing w:before="40" w:after="40"/>
              <w:jc w:val="center"/>
              <w:rPr>
                <w:rFonts w:asciiTheme="minorHAnsi" w:hAnsiTheme="minorHAnsi"/>
                <w:sz w:val="20"/>
                <w:szCs w:val="20"/>
              </w:rPr>
            </w:pPr>
            <w:r w:rsidRPr="002C740F">
              <w:rPr>
                <w:rFonts w:asciiTheme="minorHAnsi" w:hAnsiTheme="minorHAnsi"/>
                <w:sz w:val="20"/>
                <w:szCs w:val="20"/>
              </w:rPr>
              <w:t>Zdecydowanie nie</w:t>
            </w:r>
          </w:p>
        </w:tc>
      </w:tr>
      <w:tr w:rsidR="001E117A" w:rsidRPr="002C740F" w14:paraId="5C8CB5FC" w14:textId="77777777" w:rsidTr="002C3240">
        <w:tc>
          <w:tcPr>
            <w:tcW w:w="3198" w:type="dxa"/>
          </w:tcPr>
          <w:p w14:paraId="4C9B1A7F" w14:textId="77777777" w:rsidR="001E117A" w:rsidRPr="002C740F" w:rsidRDefault="001E117A" w:rsidP="002C3240">
            <w:pPr>
              <w:spacing w:before="40" w:after="40"/>
              <w:rPr>
                <w:rFonts w:asciiTheme="minorHAnsi" w:hAnsiTheme="minorHAnsi"/>
              </w:rPr>
            </w:pPr>
            <w:r w:rsidRPr="002C740F">
              <w:rPr>
                <w:rFonts w:asciiTheme="minorHAnsi" w:hAnsiTheme="minorHAnsi"/>
              </w:rPr>
              <w:t>Promocja obszaru</w:t>
            </w:r>
          </w:p>
        </w:tc>
        <w:tc>
          <w:tcPr>
            <w:tcW w:w="1418" w:type="dxa"/>
            <w:vAlign w:val="center"/>
          </w:tcPr>
          <w:p w14:paraId="75544FB4"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53</w:t>
            </w:r>
          </w:p>
        </w:tc>
        <w:tc>
          <w:tcPr>
            <w:tcW w:w="1134" w:type="dxa"/>
            <w:vAlign w:val="center"/>
          </w:tcPr>
          <w:p w14:paraId="3E8296DD"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44</w:t>
            </w:r>
          </w:p>
        </w:tc>
        <w:tc>
          <w:tcPr>
            <w:tcW w:w="1134" w:type="dxa"/>
            <w:vAlign w:val="center"/>
          </w:tcPr>
          <w:p w14:paraId="32E27A79"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8</w:t>
            </w:r>
          </w:p>
        </w:tc>
        <w:tc>
          <w:tcPr>
            <w:tcW w:w="1123" w:type="dxa"/>
            <w:vAlign w:val="center"/>
          </w:tcPr>
          <w:p w14:paraId="358133CC"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3</w:t>
            </w:r>
          </w:p>
        </w:tc>
        <w:tc>
          <w:tcPr>
            <w:tcW w:w="1394" w:type="dxa"/>
            <w:vAlign w:val="center"/>
          </w:tcPr>
          <w:p w14:paraId="38ACE9A8"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0</w:t>
            </w:r>
          </w:p>
        </w:tc>
      </w:tr>
      <w:tr w:rsidR="001E117A" w:rsidRPr="002C740F" w14:paraId="16484852" w14:textId="77777777" w:rsidTr="002C3240">
        <w:tc>
          <w:tcPr>
            <w:tcW w:w="3198" w:type="dxa"/>
          </w:tcPr>
          <w:p w14:paraId="1D2E6A3A" w14:textId="77777777" w:rsidR="001E117A" w:rsidRPr="002C740F" w:rsidRDefault="001E117A" w:rsidP="002C3240">
            <w:pPr>
              <w:spacing w:before="40" w:after="40"/>
              <w:rPr>
                <w:rFonts w:asciiTheme="minorHAnsi" w:hAnsiTheme="minorHAnsi"/>
              </w:rPr>
            </w:pPr>
            <w:r w:rsidRPr="002C740F">
              <w:rPr>
                <w:rFonts w:asciiTheme="minorHAnsi" w:hAnsiTheme="minorHAnsi"/>
              </w:rPr>
              <w:t>Oferta kulturalna</w:t>
            </w:r>
          </w:p>
        </w:tc>
        <w:tc>
          <w:tcPr>
            <w:tcW w:w="1418" w:type="dxa"/>
            <w:vAlign w:val="center"/>
          </w:tcPr>
          <w:p w14:paraId="18ADF935"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63</w:t>
            </w:r>
          </w:p>
        </w:tc>
        <w:tc>
          <w:tcPr>
            <w:tcW w:w="1134" w:type="dxa"/>
            <w:vAlign w:val="center"/>
          </w:tcPr>
          <w:p w14:paraId="653E1A54"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40</w:t>
            </w:r>
          </w:p>
        </w:tc>
        <w:tc>
          <w:tcPr>
            <w:tcW w:w="1134" w:type="dxa"/>
            <w:vAlign w:val="center"/>
          </w:tcPr>
          <w:p w14:paraId="1A84EB93"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3</w:t>
            </w:r>
          </w:p>
        </w:tc>
        <w:tc>
          <w:tcPr>
            <w:tcW w:w="1123" w:type="dxa"/>
            <w:vAlign w:val="center"/>
          </w:tcPr>
          <w:p w14:paraId="784E1ED2"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2</w:t>
            </w:r>
          </w:p>
        </w:tc>
        <w:tc>
          <w:tcPr>
            <w:tcW w:w="1394" w:type="dxa"/>
            <w:vAlign w:val="center"/>
          </w:tcPr>
          <w:p w14:paraId="680155DF"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0</w:t>
            </w:r>
          </w:p>
        </w:tc>
      </w:tr>
      <w:tr w:rsidR="001E117A" w:rsidRPr="002C740F" w14:paraId="2F551E49" w14:textId="77777777" w:rsidTr="002C3240">
        <w:tc>
          <w:tcPr>
            <w:tcW w:w="3198" w:type="dxa"/>
          </w:tcPr>
          <w:p w14:paraId="6E0B3260" w14:textId="77777777" w:rsidR="001E117A" w:rsidRPr="002C740F" w:rsidRDefault="001E117A" w:rsidP="002C3240">
            <w:pPr>
              <w:spacing w:before="40" w:after="40"/>
              <w:rPr>
                <w:rFonts w:asciiTheme="minorHAnsi" w:hAnsiTheme="minorHAnsi"/>
              </w:rPr>
            </w:pPr>
            <w:r w:rsidRPr="002C740F">
              <w:rPr>
                <w:rFonts w:asciiTheme="minorHAnsi" w:hAnsiTheme="minorHAnsi"/>
              </w:rPr>
              <w:t>Infrastruktura sportowa</w:t>
            </w:r>
          </w:p>
        </w:tc>
        <w:tc>
          <w:tcPr>
            <w:tcW w:w="1418" w:type="dxa"/>
            <w:vAlign w:val="center"/>
          </w:tcPr>
          <w:p w14:paraId="3E987CBE"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49</w:t>
            </w:r>
          </w:p>
        </w:tc>
        <w:tc>
          <w:tcPr>
            <w:tcW w:w="1134" w:type="dxa"/>
            <w:vAlign w:val="center"/>
          </w:tcPr>
          <w:p w14:paraId="7AF66634"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51</w:t>
            </w:r>
          </w:p>
        </w:tc>
        <w:tc>
          <w:tcPr>
            <w:tcW w:w="1134" w:type="dxa"/>
            <w:vAlign w:val="center"/>
          </w:tcPr>
          <w:p w14:paraId="59BBC948"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6</w:t>
            </w:r>
          </w:p>
        </w:tc>
        <w:tc>
          <w:tcPr>
            <w:tcW w:w="1123" w:type="dxa"/>
            <w:vAlign w:val="center"/>
          </w:tcPr>
          <w:p w14:paraId="1425BAAE"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2</w:t>
            </w:r>
          </w:p>
        </w:tc>
        <w:tc>
          <w:tcPr>
            <w:tcW w:w="1394" w:type="dxa"/>
            <w:vAlign w:val="center"/>
          </w:tcPr>
          <w:p w14:paraId="067771CB"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0</w:t>
            </w:r>
          </w:p>
        </w:tc>
      </w:tr>
      <w:tr w:rsidR="001E117A" w:rsidRPr="002C740F" w14:paraId="3F4F98C1" w14:textId="77777777" w:rsidTr="002C3240">
        <w:tc>
          <w:tcPr>
            <w:tcW w:w="3198" w:type="dxa"/>
          </w:tcPr>
          <w:p w14:paraId="6F77B06E" w14:textId="77777777" w:rsidR="001E117A" w:rsidRPr="002C740F" w:rsidRDefault="001E117A" w:rsidP="002C3240">
            <w:pPr>
              <w:spacing w:before="40" w:after="40"/>
              <w:rPr>
                <w:rFonts w:asciiTheme="minorHAnsi" w:hAnsiTheme="minorHAnsi"/>
              </w:rPr>
            </w:pPr>
            <w:r w:rsidRPr="002C740F">
              <w:rPr>
                <w:rFonts w:asciiTheme="minorHAnsi" w:hAnsiTheme="minorHAnsi"/>
              </w:rPr>
              <w:t>Drogi</w:t>
            </w:r>
          </w:p>
        </w:tc>
        <w:tc>
          <w:tcPr>
            <w:tcW w:w="1418" w:type="dxa"/>
            <w:vAlign w:val="center"/>
          </w:tcPr>
          <w:p w14:paraId="5DB86AF7"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54</w:t>
            </w:r>
          </w:p>
        </w:tc>
        <w:tc>
          <w:tcPr>
            <w:tcW w:w="1134" w:type="dxa"/>
            <w:vAlign w:val="center"/>
          </w:tcPr>
          <w:p w14:paraId="06EC5B14"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48</w:t>
            </w:r>
          </w:p>
        </w:tc>
        <w:tc>
          <w:tcPr>
            <w:tcW w:w="1134" w:type="dxa"/>
            <w:vAlign w:val="center"/>
          </w:tcPr>
          <w:p w14:paraId="346EBD79"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5</w:t>
            </w:r>
          </w:p>
        </w:tc>
        <w:tc>
          <w:tcPr>
            <w:tcW w:w="1123" w:type="dxa"/>
            <w:vAlign w:val="center"/>
          </w:tcPr>
          <w:p w14:paraId="17678F12"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1</w:t>
            </w:r>
          </w:p>
        </w:tc>
        <w:tc>
          <w:tcPr>
            <w:tcW w:w="1394" w:type="dxa"/>
            <w:vAlign w:val="center"/>
          </w:tcPr>
          <w:p w14:paraId="7AE85D48"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0</w:t>
            </w:r>
          </w:p>
        </w:tc>
      </w:tr>
      <w:tr w:rsidR="001E117A" w:rsidRPr="002C740F" w14:paraId="28B2992E" w14:textId="77777777" w:rsidTr="002C3240">
        <w:tc>
          <w:tcPr>
            <w:tcW w:w="3198" w:type="dxa"/>
          </w:tcPr>
          <w:p w14:paraId="6BA3F8DB" w14:textId="77777777" w:rsidR="001E117A" w:rsidRPr="002C740F" w:rsidRDefault="001E117A" w:rsidP="002C3240">
            <w:pPr>
              <w:spacing w:before="40" w:after="40"/>
              <w:rPr>
                <w:rFonts w:asciiTheme="minorHAnsi" w:hAnsiTheme="minorHAnsi"/>
              </w:rPr>
            </w:pPr>
            <w:r w:rsidRPr="002C740F">
              <w:rPr>
                <w:rFonts w:asciiTheme="minorHAnsi" w:hAnsiTheme="minorHAnsi"/>
              </w:rPr>
              <w:t>Infrastruktura społeczna</w:t>
            </w:r>
          </w:p>
        </w:tc>
        <w:tc>
          <w:tcPr>
            <w:tcW w:w="1418" w:type="dxa"/>
            <w:vAlign w:val="center"/>
          </w:tcPr>
          <w:p w14:paraId="0C8ED41C"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48</w:t>
            </w:r>
          </w:p>
        </w:tc>
        <w:tc>
          <w:tcPr>
            <w:tcW w:w="1134" w:type="dxa"/>
            <w:vAlign w:val="center"/>
          </w:tcPr>
          <w:p w14:paraId="5E6BF509"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43</w:t>
            </w:r>
          </w:p>
        </w:tc>
        <w:tc>
          <w:tcPr>
            <w:tcW w:w="1134" w:type="dxa"/>
            <w:vAlign w:val="center"/>
          </w:tcPr>
          <w:p w14:paraId="6EA44351"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13</w:t>
            </w:r>
          </w:p>
        </w:tc>
        <w:tc>
          <w:tcPr>
            <w:tcW w:w="1123" w:type="dxa"/>
            <w:vAlign w:val="center"/>
          </w:tcPr>
          <w:p w14:paraId="2EB76D98"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4</w:t>
            </w:r>
          </w:p>
        </w:tc>
        <w:tc>
          <w:tcPr>
            <w:tcW w:w="1394" w:type="dxa"/>
            <w:vAlign w:val="center"/>
          </w:tcPr>
          <w:p w14:paraId="4DF41ABD"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0</w:t>
            </w:r>
          </w:p>
        </w:tc>
      </w:tr>
      <w:tr w:rsidR="001E117A" w:rsidRPr="002C740F" w14:paraId="3E2A983D" w14:textId="77777777" w:rsidTr="002C3240">
        <w:tc>
          <w:tcPr>
            <w:tcW w:w="3198" w:type="dxa"/>
          </w:tcPr>
          <w:p w14:paraId="66AB4F5A" w14:textId="77777777" w:rsidR="001E117A" w:rsidRPr="002C740F" w:rsidRDefault="001E117A" w:rsidP="002C3240">
            <w:pPr>
              <w:spacing w:before="40" w:after="40"/>
              <w:rPr>
                <w:rFonts w:asciiTheme="minorHAnsi" w:hAnsiTheme="minorHAnsi"/>
              </w:rPr>
            </w:pPr>
            <w:r w:rsidRPr="002C740F">
              <w:rPr>
                <w:rFonts w:asciiTheme="minorHAnsi" w:hAnsiTheme="minorHAnsi"/>
              </w:rPr>
              <w:t xml:space="preserve">Szkolenia i warsztaty </w:t>
            </w:r>
            <w:r w:rsidRPr="002C740F">
              <w:rPr>
                <w:rFonts w:asciiTheme="minorHAnsi" w:hAnsiTheme="minorHAnsi"/>
              </w:rPr>
              <w:br/>
              <w:t>dla mieszkańców</w:t>
            </w:r>
          </w:p>
        </w:tc>
        <w:tc>
          <w:tcPr>
            <w:tcW w:w="1418" w:type="dxa"/>
            <w:vAlign w:val="center"/>
          </w:tcPr>
          <w:p w14:paraId="55102123"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40</w:t>
            </w:r>
          </w:p>
        </w:tc>
        <w:tc>
          <w:tcPr>
            <w:tcW w:w="1134" w:type="dxa"/>
            <w:vAlign w:val="center"/>
          </w:tcPr>
          <w:p w14:paraId="66D415B4"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40</w:t>
            </w:r>
          </w:p>
        </w:tc>
        <w:tc>
          <w:tcPr>
            <w:tcW w:w="1134" w:type="dxa"/>
            <w:vAlign w:val="center"/>
          </w:tcPr>
          <w:p w14:paraId="715179FF"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20</w:t>
            </w:r>
          </w:p>
        </w:tc>
        <w:tc>
          <w:tcPr>
            <w:tcW w:w="1123" w:type="dxa"/>
            <w:vAlign w:val="center"/>
          </w:tcPr>
          <w:p w14:paraId="5DC22325"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5</w:t>
            </w:r>
          </w:p>
        </w:tc>
        <w:tc>
          <w:tcPr>
            <w:tcW w:w="1394" w:type="dxa"/>
            <w:vAlign w:val="center"/>
          </w:tcPr>
          <w:p w14:paraId="7BCB37DA"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3</w:t>
            </w:r>
          </w:p>
        </w:tc>
      </w:tr>
      <w:tr w:rsidR="001E117A" w:rsidRPr="002C740F" w14:paraId="25E451DE" w14:textId="77777777" w:rsidTr="002C3240">
        <w:tc>
          <w:tcPr>
            <w:tcW w:w="3198" w:type="dxa"/>
          </w:tcPr>
          <w:p w14:paraId="031F2153" w14:textId="77777777" w:rsidR="001E117A" w:rsidRPr="002C740F" w:rsidRDefault="001E117A" w:rsidP="002C3240">
            <w:pPr>
              <w:spacing w:before="40" w:after="40"/>
              <w:rPr>
                <w:rFonts w:asciiTheme="minorHAnsi" w:hAnsiTheme="minorHAnsi"/>
              </w:rPr>
            </w:pPr>
            <w:r w:rsidRPr="002C740F">
              <w:rPr>
                <w:rFonts w:asciiTheme="minorHAnsi" w:hAnsiTheme="minorHAnsi"/>
              </w:rPr>
              <w:t>Działalność organizacji pozarządowych</w:t>
            </w:r>
          </w:p>
        </w:tc>
        <w:tc>
          <w:tcPr>
            <w:tcW w:w="1418" w:type="dxa"/>
            <w:vAlign w:val="center"/>
          </w:tcPr>
          <w:p w14:paraId="5C4E135D"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43</w:t>
            </w:r>
          </w:p>
        </w:tc>
        <w:tc>
          <w:tcPr>
            <w:tcW w:w="1134" w:type="dxa"/>
            <w:vAlign w:val="center"/>
          </w:tcPr>
          <w:p w14:paraId="3A49C90E"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54</w:t>
            </w:r>
          </w:p>
        </w:tc>
        <w:tc>
          <w:tcPr>
            <w:tcW w:w="1134" w:type="dxa"/>
            <w:vAlign w:val="center"/>
          </w:tcPr>
          <w:p w14:paraId="3BB2E8A4"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8</w:t>
            </w:r>
          </w:p>
        </w:tc>
        <w:tc>
          <w:tcPr>
            <w:tcW w:w="1123" w:type="dxa"/>
            <w:vAlign w:val="center"/>
          </w:tcPr>
          <w:p w14:paraId="5993AB27"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3</w:t>
            </w:r>
          </w:p>
        </w:tc>
        <w:tc>
          <w:tcPr>
            <w:tcW w:w="1394" w:type="dxa"/>
            <w:vAlign w:val="center"/>
          </w:tcPr>
          <w:p w14:paraId="1119CD44"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0</w:t>
            </w:r>
          </w:p>
        </w:tc>
      </w:tr>
      <w:tr w:rsidR="001E117A" w:rsidRPr="002C740F" w14:paraId="1D2E04F1" w14:textId="77777777" w:rsidTr="002C3240">
        <w:tc>
          <w:tcPr>
            <w:tcW w:w="3198" w:type="dxa"/>
          </w:tcPr>
          <w:p w14:paraId="432572E9" w14:textId="77777777" w:rsidR="001E117A" w:rsidRPr="002C740F" w:rsidRDefault="001E117A" w:rsidP="002C3240">
            <w:pPr>
              <w:spacing w:before="40" w:after="40"/>
              <w:rPr>
                <w:rFonts w:asciiTheme="minorHAnsi" w:hAnsiTheme="minorHAnsi"/>
              </w:rPr>
            </w:pPr>
            <w:r w:rsidRPr="002C740F">
              <w:rPr>
                <w:rFonts w:asciiTheme="minorHAnsi" w:hAnsiTheme="minorHAnsi"/>
              </w:rPr>
              <w:t>Tworzenie nowych miejsc pracy</w:t>
            </w:r>
          </w:p>
        </w:tc>
        <w:tc>
          <w:tcPr>
            <w:tcW w:w="1418" w:type="dxa"/>
            <w:vAlign w:val="center"/>
          </w:tcPr>
          <w:p w14:paraId="0EB63681"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67</w:t>
            </w:r>
          </w:p>
        </w:tc>
        <w:tc>
          <w:tcPr>
            <w:tcW w:w="1134" w:type="dxa"/>
            <w:vAlign w:val="center"/>
          </w:tcPr>
          <w:p w14:paraId="7F55AEE1"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33</w:t>
            </w:r>
          </w:p>
        </w:tc>
        <w:tc>
          <w:tcPr>
            <w:tcW w:w="1134" w:type="dxa"/>
            <w:vAlign w:val="center"/>
          </w:tcPr>
          <w:p w14:paraId="1522DA89"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8</w:t>
            </w:r>
          </w:p>
        </w:tc>
        <w:tc>
          <w:tcPr>
            <w:tcW w:w="1123" w:type="dxa"/>
            <w:vAlign w:val="center"/>
          </w:tcPr>
          <w:p w14:paraId="752689B7"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0</w:t>
            </w:r>
          </w:p>
        </w:tc>
        <w:tc>
          <w:tcPr>
            <w:tcW w:w="1394" w:type="dxa"/>
            <w:vAlign w:val="center"/>
          </w:tcPr>
          <w:p w14:paraId="627E2A6A"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0</w:t>
            </w:r>
          </w:p>
        </w:tc>
      </w:tr>
      <w:tr w:rsidR="001E117A" w:rsidRPr="002C740F" w14:paraId="2B16F2F1" w14:textId="77777777" w:rsidTr="002C3240">
        <w:tc>
          <w:tcPr>
            <w:tcW w:w="3198" w:type="dxa"/>
          </w:tcPr>
          <w:p w14:paraId="098062A0" w14:textId="77777777" w:rsidR="001E117A" w:rsidRPr="002C740F" w:rsidRDefault="001E117A" w:rsidP="002C3240">
            <w:pPr>
              <w:spacing w:before="40" w:after="40"/>
              <w:rPr>
                <w:rFonts w:asciiTheme="minorHAnsi" w:hAnsiTheme="minorHAnsi"/>
              </w:rPr>
            </w:pPr>
            <w:r w:rsidRPr="002C740F">
              <w:rPr>
                <w:rFonts w:asciiTheme="minorHAnsi" w:hAnsiTheme="minorHAnsi"/>
              </w:rPr>
              <w:t>Opieka nad osobami starszymi</w:t>
            </w:r>
          </w:p>
        </w:tc>
        <w:tc>
          <w:tcPr>
            <w:tcW w:w="1418" w:type="dxa"/>
            <w:vAlign w:val="center"/>
          </w:tcPr>
          <w:p w14:paraId="1D545C22"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56</w:t>
            </w:r>
          </w:p>
        </w:tc>
        <w:tc>
          <w:tcPr>
            <w:tcW w:w="1134" w:type="dxa"/>
            <w:vAlign w:val="center"/>
          </w:tcPr>
          <w:p w14:paraId="485F4D2F"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42</w:t>
            </w:r>
          </w:p>
        </w:tc>
        <w:tc>
          <w:tcPr>
            <w:tcW w:w="1134" w:type="dxa"/>
            <w:vAlign w:val="center"/>
          </w:tcPr>
          <w:p w14:paraId="0B20CCD5"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10</w:t>
            </w:r>
          </w:p>
        </w:tc>
        <w:tc>
          <w:tcPr>
            <w:tcW w:w="1123" w:type="dxa"/>
            <w:vAlign w:val="center"/>
          </w:tcPr>
          <w:p w14:paraId="045EC92B"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0</w:t>
            </w:r>
          </w:p>
        </w:tc>
        <w:tc>
          <w:tcPr>
            <w:tcW w:w="1394" w:type="dxa"/>
            <w:vAlign w:val="center"/>
          </w:tcPr>
          <w:p w14:paraId="43583C88"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0</w:t>
            </w:r>
          </w:p>
        </w:tc>
      </w:tr>
      <w:tr w:rsidR="001E117A" w:rsidRPr="002C740F" w14:paraId="3EFB085C" w14:textId="77777777" w:rsidTr="002C3240">
        <w:tc>
          <w:tcPr>
            <w:tcW w:w="3198" w:type="dxa"/>
          </w:tcPr>
          <w:p w14:paraId="2A72D09C" w14:textId="77777777" w:rsidR="001E117A" w:rsidRPr="002C740F" w:rsidRDefault="001E117A" w:rsidP="002C3240">
            <w:pPr>
              <w:spacing w:before="40" w:after="40"/>
              <w:rPr>
                <w:rFonts w:asciiTheme="minorHAnsi" w:hAnsiTheme="minorHAnsi"/>
              </w:rPr>
            </w:pPr>
            <w:r w:rsidRPr="002C740F">
              <w:rPr>
                <w:rFonts w:asciiTheme="minorHAnsi" w:hAnsiTheme="minorHAnsi"/>
              </w:rPr>
              <w:t>Wsparcie dla istniejących firm</w:t>
            </w:r>
          </w:p>
        </w:tc>
        <w:tc>
          <w:tcPr>
            <w:tcW w:w="1418" w:type="dxa"/>
            <w:vAlign w:val="center"/>
          </w:tcPr>
          <w:p w14:paraId="11B9A7F9"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62</w:t>
            </w:r>
          </w:p>
        </w:tc>
        <w:tc>
          <w:tcPr>
            <w:tcW w:w="1134" w:type="dxa"/>
            <w:vAlign w:val="center"/>
          </w:tcPr>
          <w:p w14:paraId="1A6DB0E2"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33</w:t>
            </w:r>
          </w:p>
        </w:tc>
        <w:tc>
          <w:tcPr>
            <w:tcW w:w="1134" w:type="dxa"/>
            <w:vAlign w:val="center"/>
          </w:tcPr>
          <w:p w14:paraId="7D279521"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12</w:t>
            </w:r>
          </w:p>
        </w:tc>
        <w:tc>
          <w:tcPr>
            <w:tcW w:w="1123" w:type="dxa"/>
            <w:vAlign w:val="center"/>
          </w:tcPr>
          <w:p w14:paraId="72911AAE"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1</w:t>
            </w:r>
          </w:p>
        </w:tc>
        <w:tc>
          <w:tcPr>
            <w:tcW w:w="1394" w:type="dxa"/>
            <w:vAlign w:val="center"/>
          </w:tcPr>
          <w:p w14:paraId="43B9839D"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0</w:t>
            </w:r>
          </w:p>
        </w:tc>
      </w:tr>
      <w:tr w:rsidR="001E117A" w:rsidRPr="002C740F" w14:paraId="487D3DDD" w14:textId="77777777" w:rsidTr="002C3240">
        <w:tc>
          <w:tcPr>
            <w:tcW w:w="3198" w:type="dxa"/>
          </w:tcPr>
          <w:p w14:paraId="3F7C8198" w14:textId="77777777" w:rsidR="001E117A" w:rsidRPr="002C740F" w:rsidRDefault="001E117A" w:rsidP="002C3240">
            <w:pPr>
              <w:spacing w:before="40" w:after="40"/>
              <w:rPr>
                <w:rFonts w:asciiTheme="minorHAnsi" w:hAnsiTheme="minorHAnsi"/>
              </w:rPr>
            </w:pPr>
            <w:r w:rsidRPr="002C740F">
              <w:rPr>
                <w:rFonts w:asciiTheme="minorHAnsi" w:hAnsiTheme="minorHAnsi"/>
              </w:rPr>
              <w:t>Dofinansowanie dla osób planujących założyć firmy</w:t>
            </w:r>
          </w:p>
        </w:tc>
        <w:tc>
          <w:tcPr>
            <w:tcW w:w="1418" w:type="dxa"/>
            <w:vAlign w:val="center"/>
          </w:tcPr>
          <w:p w14:paraId="26848BB2"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66</w:t>
            </w:r>
          </w:p>
        </w:tc>
        <w:tc>
          <w:tcPr>
            <w:tcW w:w="1134" w:type="dxa"/>
            <w:vAlign w:val="center"/>
          </w:tcPr>
          <w:p w14:paraId="45EFFF95"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33</w:t>
            </w:r>
          </w:p>
        </w:tc>
        <w:tc>
          <w:tcPr>
            <w:tcW w:w="1134" w:type="dxa"/>
            <w:vAlign w:val="center"/>
          </w:tcPr>
          <w:p w14:paraId="232CE1C1"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9</w:t>
            </w:r>
          </w:p>
        </w:tc>
        <w:tc>
          <w:tcPr>
            <w:tcW w:w="1123" w:type="dxa"/>
            <w:vAlign w:val="center"/>
          </w:tcPr>
          <w:p w14:paraId="0BDD6ECD"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0</w:t>
            </w:r>
          </w:p>
        </w:tc>
        <w:tc>
          <w:tcPr>
            <w:tcW w:w="1394" w:type="dxa"/>
            <w:vAlign w:val="center"/>
          </w:tcPr>
          <w:p w14:paraId="48F05F1A" w14:textId="77777777" w:rsidR="001E117A" w:rsidRPr="002C740F" w:rsidRDefault="001E117A" w:rsidP="002C3240">
            <w:pPr>
              <w:spacing w:before="40" w:after="40"/>
              <w:ind w:right="382"/>
              <w:jc w:val="right"/>
              <w:rPr>
                <w:rFonts w:asciiTheme="minorHAnsi" w:hAnsiTheme="minorHAnsi"/>
              </w:rPr>
            </w:pPr>
            <w:r w:rsidRPr="002C740F">
              <w:rPr>
                <w:rFonts w:asciiTheme="minorHAnsi" w:hAnsiTheme="minorHAnsi"/>
              </w:rPr>
              <w:t>0</w:t>
            </w:r>
          </w:p>
        </w:tc>
      </w:tr>
    </w:tbl>
    <w:p w14:paraId="07BB23D3" w14:textId="77777777" w:rsidR="001E117A" w:rsidRPr="002C740F" w:rsidRDefault="001E117A" w:rsidP="001E117A">
      <w:pPr>
        <w:spacing w:before="120" w:after="120"/>
        <w:rPr>
          <w:sz w:val="20"/>
          <w:szCs w:val="20"/>
        </w:rPr>
      </w:pPr>
      <w:r w:rsidRPr="002C740F">
        <w:rPr>
          <w:sz w:val="20"/>
          <w:szCs w:val="20"/>
        </w:rPr>
        <w:t xml:space="preserve">Źródło danych: </w:t>
      </w:r>
      <w:proofErr w:type="spellStart"/>
      <w:r w:rsidRPr="002C740F">
        <w:rPr>
          <w:sz w:val="20"/>
          <w:szCs w:val="20"/>
        </w:rPr>
        <w:t>Socjometr</w:t>
      </w:r>
      <w:proofErr w:type="spellEnd"/>
      <w:r w:rsidRPr="002C740F">
        <w:rPr>
          <w:sz w:val="20"/>
          <w:szCs w:val="20"/>
        </w:rPr>
        <w:t>, badania własne, 2021.</w:t>
      </w:r>
    </w:p>
    <w:p w14:paraId="315A15A4" w14:textId="77777777" w:rsidR="001E117A" w:rsidRDefault="001E117A" w:rsidP="001E117A">
      <w:pPr>
        <w:spacing w:before="120" w:after="120"/>
      </w:pPr>
    </w:p>
    <w:p w14:paraId="5C009E26" w14:textId="328567A8" w:rsidR="008A4693" w:rsidRDefault="008A4693" w:rsidP="008A4693">
      <w:pPr>
        <w:pStyle w:val="Legenda"/>
        <w:keepNext/>
      </w:pPr>
      <w:bookmarkStart w:id="154" w:name="_Toc87352040"/>
      <w:r>
        <w:t xml:space="preserve">Wykres </w:t>
      </w:r>
      <w:r w:rsidR="00694A16">
        <w:fldChar w:fldCharType="begin"/>
      </w:r>
      <w:r w:rsidR="00694A16">
        <w:instrText xml:space="preserve"> SEQ Wykres \* ARABIC </w:instrText>
      </w:r>
      <w:r w:rsidR="00694A16">
        <w:fldChar w:fldCharType="separate"/>
      </w:r>
      <w:r w:rsidR="00EA2140">
        <w:rPr>
          <w:noProof/>
        </w:rPr>
        <w:t>14</w:t>
      </w:r>
      <w:r w:rsidR="00694A16">
        <w:rPr>
          <w:noProof/>
        </w:rPr>
        <w:fldChar w:fldCharType="end"/>
      </w:r>
      <w:r>
        <w:t xml:space="preserve"> </w:t>
      </w:r>
      <w:r w:rsidRPr="00D06A8B">
        <w:t>Opinie mieszkańców obszaru LGD odnośnie obszarów wymagających dofinansowania na obszarze działania LGD Brama Beskidu</w:t>
      </w:r>
      <w:bookmarkEnd w:id="154"/>
    </w:p>
    <w:p w14:paraId="72D12886" w14:textId="77777777" w:rsidR="001E117A" w:rsidRPr="002C740F" w:rsidRDefault="001E117A" w:rsidP="001E117A">
      <w:pPr>
        <w:spacing w:before="120" w:after="120"/>
        <w:rPr>
          <w:sz w:val="20"/>
          <w:szCs w:val="20"/>
        </w:rPr>
      </w:pPr>
      <w:r w:rsidRPr="002C740F">
        <w:rPr>
          <w:noProof/>
          <w:lang w:eastAsia="pl-PL"/>
        </w:rPr>
        <w:drawing>
          <wp:inline distT="0" distB="0" distL="0" distR="0" wp14:anchorId="667CEF35" wp14:editId="61F1B2C5">
            <wp:extent cx="5937250" cy="3086100"/>
            <wp:effectExtent l="0" t="0" r="25400" b="19050"/>
            <wp:docPr id="30" name="Wykres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5D0C831B" w14:textId="77777777" w:rsidR="001E117A" w:rsidRPr="002C740F" w:rsidRDefault="001E117A" w:rsidP="001E117A">
      <w:pPr>
        <w:spacing w:before="120" w:after="120"/>
        <w:rPr>
          <w:sz w:val="20"/>
          <w:szCs w:val="20"/>
        </w:rPr>
      </w:pPr>
      <w:r w:rsidRPr="002C740F">
        <w:rPr>
          <w:sz w:val="20"/>
          <w:szCs w:val="20"/>
        </w:rPr>
        <w:t xml:space="preserve">Źródło danych: </w:t>
      </w:r>
      <w:proofErr w:type="spellStart"/>
      <w:r w:rsidRPr="002C740F">
        <w:rPr>
          <w:sz w:val="20"/>
          <w:szCs w:val="20"/>
        </w:rPr>
        <w:t>Socjometr</w:t>
      </w:r>
      <w:proofErr w:type="spellEnd"/>
      <w:r w:rsidRPr="002C740F">
        <w:rPr>
          <w:sz w:val="20"/>
          <w:szCs w:val="20"/>
        </w:rPr>
        <w:t>, badania własne, 2021.</w:t>
      </w:r>
    </w:p>
    <w:p w14:paraId="440E8856" w14:textId="77777777" w:rsidR="001E117A" w:rsidRDefault="001E117A" w:rsidP="001E117A">
      <w:pPr>
        <w:spacing w:after="96"/>
        <w:jc w:val="center"/>
        <w:rPr>
          <w:u w:val="single"/>
        </w:rPr>
      </w:pPr>
    </w:p>
    <w:p w14:paraId="7C9129CC" w14:textId="77777777" w:rsidR="001E117A" w:rsidRPr="00D43611" w:rsidRDefault="001E117A" w:rsidP="001E117A">
      <w:pPr>
        <w:spacing w:after="0" w:line="312" w:lineRule="auto"/>
        <w:ind w:firstLine="709"/>
        <w:jc w:val="both"/>
        <w:rPr>
          <w:color w:val="FF0000"/>
          <w:sz w:val="24"/>
          <w:szCs w:val="24"/>
        </w:rPr>
      </w:pPr>
      <w:r w:rsidRPr="00D43611">
        <w:rPr>
          <w:sz w:val="24"/>
          <w:szCs w:val="24"/>
        </w:rPr>
        <w:lastRenderedPageBreak/>
        <w:t>Kolejne pytanie merytoryczne poprzedzono pytaniem o to, czy respondenci kiedykolwiek słyszeli o Lokalnej Grupie Działania Brama Beskidu. Na pytanie to odpowiedziało 108 osób. Jak stwierdzono 104 osoby znają LGD i jej działania, natomiast 4 nigdy nie słyszały</w:t>
      </w:r>
      <w:r>
        <w:rPr>
          <w:sz w:val="24"/>
          <w:szCs w:val="24"/>
        </w:rPr>
        <w:t xml:space="preserve"> </w:t>
      </w:r>
      <w:r>
        <w:rPr>
          <w:sz w:val="24"/>
          <w:szCs w:val="24"/>
        </w:rPr>
        <w:br/>
      </w:r>
      <w:r w:rsidRPr="00D43611">
        <w:rPr>
          <w:sz w:val="24"/>
          <w:szCs w:val="24"/>
        </w:rPr>
        <w:t>o LGD</w:t>
      </w:r>
      <w:r>
        <w:rPr>
          <w:sz w:val="24"/>
          <w:szCs w:val="24"/>
        </w:rPr>
        <w:t xml:space="preserve"> i jej działaniach</w:t>
      </w:r>
      <w:r w:rsidRPr="00D43611">
        <w:rPr>
          <w:sz w:val="24"/>
          <w:szCs w:val="24"/>
        </w:rPr>
        <w:t>.</w:t>
      </w:r>
      <w:r w:rsidRPr="00D43611">
        <w:rPr>
          <w:color w:val="FF0000"/>
          <w:sz w:val="24"/>
          <w:szCs w:val="24"/>
        </w:rPr>
        <w:t xml:space="preserve"> </w:t>
      </w:r>
    </w:p>
    <w:p w14:paraId="032A3A8E" w14:textId="404C5376" w:rsidR="001E117A" w:rsidRPr="008A4693" w:rsidRDefault="001E117A" w:rsidP="008A4693">
      <w:pPr>
        <w:spacing w:line="312" w:lineRule="auto"/>
        <w:ind w:firstLine="708"/>
        <w:jc w:val="both"/>
        <w:rPr>
          <w:sz w:val="24"/>
          <w:szCs w:val="24"/>
        </w:rPr>
      </w:pPr>
      <w:r w:rsidRPr="00D43611">
        <w:rPr>
          <w:sz w:val="24"/>
          <w:szCs w:val="24"/>
        </w:rPr>
        <w:t xml:space="preserve">Badania wykazały, iż respondenci czerpali wiedzę o LGD i jej działaniach z różnych źródeł. Najczęściej źródłem wiedzy była strona internetowa LGD (86 wskazań), uczestnictwo w spotkaniach informacyjno-konsultacyjnych organizowanych przez LGD (71 wskazań) oraz profil LGD na Facebooku (67 wskazań). Jak można przypuszczać, osoby, które wskazały te źródła informacji były zainteresowane wsparciem swoich projektów za pośrednictwem LGD, albo też współpracują już od dłuższego czasu z LGD, są aktywne w działaniach realizowanych przez LGD i w związku z tym interesują się agendą oferowaną przez LGD, znajdując przy tym „coś interesującego dla siebie.” Badania wykazały także, iż jest spora grupa osób, które czerpią wiedzę i informację o LGD ze źródeł okazjonalnie, np. odwiedzając stoiska LGD podczas imprez lokalnych i festynów, spoglądając na billboardy i plakaty, czy sięgając po materiały promocyjne. Znacząca grupa badanych nie wskazała wymienionych w kafeterii źródeł informacji o LGD. Nie można stwierdzić, czy czerpie tę wiedzę z innych źródeł, a tak chyba jest, bowiem odpowiedź na pytanie poprzedzające wykazała, że tylko 4 osoby nigdy nie słyszały </w:t>
      </w:r>
      <w:r>
        <w:rPr>
          <w:sz w:val="24"/>
          <w:szCs w:val="24"/>
        </w:rPr>
        <w:br/>
      </w:r>
      <w:r w:rsidRPr="00D43611">
        <w:rPr>
          <w:sz w:val="24"/>
          <w:szCs w:val="24"/>
        </w:rPr>
        <w:t xml:space="preserve">o LGD. </w:t>
      </w:r>
      <w:bookmarkStart w:id="155" w:name="_Hlk86094508"/>
    </w:p>
    <w:p w14:paraId="070D96D5" w14:textId="5868FDEE" w:rsidR="008A4693" w:rsidRDefault="008A4693" w:rsidP="008A4693">
      <w:pPr>
        <w:pStyle w:val="Legenda"/>
        <w:keepNext/>
      </w:pPr>
      <w:bookmarkStart w:id="156" w:name="_Toc87352025"/>
      <w:r>
        <w:t xml:space="preserve">Tabela </w:t>
      </w:r>
      <w:r w:rsidR="00694A16">
        <w:fldChar w:fldCharType="begin"/>
      </w:r>
      <w:r w:rsidR="00694A16">
        <w:instrText xml:space="preserve"> SEQ Tabela \* ARABIC </w:instrText>
      </w:r>
      <w:r w:rsidR="00694A16">
        <w:fldChar w:fldCharType="separate"/>
      </w:r>
      <w:r w:rsidR="00EA2140">
        <w:rPr>
          <w:noProof/>
        </w:rPr>
        <w:t>31</w:t>
      </w:r>
      <w:r w:rsidR="00694A16">
        <w:rPr>
          <w:noProof/>
        </w:rPr>
        <w:fldChar w:fldCharType="end"/>
      </w:r>
      <w:r>
        <w:t xml:space="preserve"> </w:t>
      </w:r>
      <w:r w:rsidRPr="0004440A">
        <w:t>Źródła informacji o LGD Brama Beskidu dla mieszkańców - uczestników badania</w:t>
      </w:r>
      <w:bookmarkEnd w:id="156"/>
    </w:p>
    <w:tbl>
      <w:tblPr>
        <w:tblStyle w:val="Tabela-Siatka"/>
        <w:tblW w:w="9185" w:type="dxa"/>
        <w:tblInd w:w="-5" w:type="dxa"/>
        <w:tblLayout w:type="fixed"/>
        <w:tblLook w:val="04A0" w:firstRow="1" w:lastRow="0" w:firstColumn="1" w:lastColumn="0" w:noHBand="0" w:noVBand="1"/>
      </w:tblPr>
      <w:tblGrid>
        <w:gridCol w:w="5075"/>
        <w:gridCol w:w="1276"/>
        <w:gridCol w:w="1559"/>
        <w:gridCol w:w="1275"/>
      </w:tblGrid>
      <w:tr w:rsidR="001E117A" w:rsidRPr="002C740F" w14:paraId="24B393C0" w14:textId="77777777" w:rsidTr="002C3240">
        <w:tc>
          <w:tcPr>
            <w:tcW w:w="5075" w:type="dxa"/>
            <w:vMerge w:val="restart"/>
            <w:vAlign w:val="center"/>
          </w:tcPr>
          <w:bookmarkEnd w:id="155"/>
          <w:p w14:paraId="0614F9A9" w14:textId="77777777" w:rsidR="001E117A" w:rsidRPr="002C740F" w:rsidRDefault="001E117A" w:rsidP="002C3240">
            <w:pPr>
              <w:spacing w:before="40" w:after="40"/>
              <w:jc w:val="center"/>
              <w:rPr>
                <w:rFonts w:asciiTheme="minorHAnsi" w:hAnsiTheme="minorHAnsi"/>
              </w:rPr>
            </w:pPr>
            <w:r w:rsidRPr="002C740F">
              <w:rPr>
                <w:rFonts w:asciiTheme="minorHAnsi" w:hAnsiTheme="minorHAnsi"/>
              </w:rPr>
              <w:t>Obszary wymagające interwencji</w:t>
            </w:r>
          </w:p>
        </w:tc>
        <w:tc>
          <w:tcPr>
            <w:tcW w:w="4110" w:type="dxa"/>
            <w:gridSpan w:val="3"/>
          </w:tcPr>
          <w:p w14:paraId="6DBA71FB" w14:textId="77777777" w:rsidR="001E117A" w:rsidRPr="002C740F" w:rsidRDefault="001E117A" w:rsidP="002C3240">
            <w:pPr>
              <w:spacing w:before="40" w:after="40"/>
              <w:jc w:val="center"/>
              <w:rPr>
                <w:rFonts w:asciiTheme="minorHAnsi" w:hAnsiTheme="minorHAnsi"/>
              </w:rPr>
            </w:pPr>
            <w:r w:rsidRPr="002C740F">
              <w:rPr>
                <w:rFonts w:asciiTheme="minorHAnsi" w:hAnsiTheme="minorHAnsi"/>
              </w:rPr>
              <w:t>Opinie [w liczbach bezwzględnych] N=104</w:t>
            </w:r>
          </w:p>
        </w:tc>
      </w:tr>
      <w:tr w:rsidR="001E117A" w:rsidRPr="002C740F" w14:paraId="0D903728" w14:textId="77777777" w:rsidTr="002C3240">
        <w:tc>
          <w:tcPr>
            <w:tcW w:w="5075" w:type="dxa"/>
            <w:vMerge/>
          </w:tcPr>
          <w:p w14:paraId="1837F4C2" w14:textId="77777777" w:rsidR="001E117A" w:rsidRPr="002C740F" w:rsidRDefault="001E117A" w:rsidP="002C3240">
            <w:pPr>
              <w:spacing w:before="40" w:after="40"/>
              <w:rPr>
                <w:rFonts w:asciiTheme="minorHAnsi" w:hAnsiTheme="minorHAnsi"/>
              </w:rPr>
            </w:pPr>
          </w:p>
        </w:tc>
        <w:tc>
          <w:tcPr>
            <w:tcW w:w="1276" w:type="dxa"/>
            <w:vAlign w:val="center"/>
          </w:tcPr>
          <w:p w14:paraId="35B57F4F" w14:textId="77777777" w:rsidR="001E117A" w:rsidRPr="002C740F" w:rsidRDefault="001E117A" w:rsidP="002C3240">
            <w:pPr>
              <w:spacing w:before="40" w:after="40"/>
              <w:jc w:val="center"/>
              <w:rPr>
                <w:rFonts w:asciiTheme="minorHAnsi" w:hAnsiTheme="minorHAnsi"/>
              </w:rPr>
            </w:pPr>
            <w:r w:rsidRPr="002C740F">
              <w:rPr>
                <w:rFonts w:asciiTheme="minorHAnsi" w:hAnsiTheme="minorHAnsi"/>
              </w:rPr>
              <w:t>Tak</w:t>
            </w:r>
          </w:p>
        </w:tc>
        <w:tc>
          <w:tcPr>
            <w:tcW w:w="1559" w:type="dxa"/>
            <w:vAlign w:val="center"/>
          </w:tcPr>
          <w:p w14:paraId="0EE1C275" w14:textId="77777777" w:rsidR="001E117A" w:rsidRPr="002C740F" w:rsidRDefault="001E117A" w:rsidP="002C3240">
            <w:pPr>
              <w:spacing w:before="40" w:after="40"/>
              <w:jc w:val="center"/>
              <w:rPr>
                <w:rFonts w:asciiTheme="minorHAnsi" w:hAnsiTheme="minorHAnsi"/>
              </w:rPr>
            </w:pPr>
            <w:r w:rsidRPr="002C740F">
              <w:rPr>
                <w:rFonts w:asciiTheme="minorHAnsi" w:hAnsiTheme="minorHAnsi"/>
              </w:rPr>
              <w:t>Trudno powiedzieć</w:t>
            </w:r>
          </w:p>
        </w:tc>
        <w:tc>
          <w:tcPr>
            <w:tcW w:w="1275" w:type="dxa"/>
            <w:vAlign w:val="center"/>
          </w:tcPr>
          <w:p w14:paraId="05EDC44B" w14:textId="77777777" w:rsidR="001E117A" w:rsidRPr="002C740F" w:rsidRDefault="001E117A" w:rsidP="002C3240">
            <w:pPr>
              <w:spacing w:before="40" w:after="40"/>
              <w:jc w:val="center"/>
              <w:rPr>
                <w:rFonts w:asciiTheme="minorHAnsi" w:hAnsiTheme="minorHAnsi"/>
              </w:rPr>
            </w:pPr>
            <w:r w:rsidRPr="002C740F">
              <w:rPr>
                <w:rFonts w:asciiTheme="minorHAnsi" w:hAnsiTheme="minorHAnsi"/>
              </w:rPr>
              <w:t>nie</w:t>
            </w:r>
          </w:p>
        </w:tc>
      </w:tr>
      <w:tr w:rsidR="001E117A" w:rsidRPr="002C740F" w14:paraId="360E8526" w14:textId="77777777" w:rsidTr="002C3240">
        <w:tc>
          <w:tcPr>
            <w:tcW w:w="5075" w:type="dxa"/>
          </w:tcPr>
          <w:p w14:paraId="70A0BF10" w14:textId="77777777" w:rsidR="001E117A" w:rsidRPr="002C740F" w:rsidRDefault="001E117A" w:rsidP="002C3240">
            <w:pPr>
              <w:spacing w:before="40" w:after="40"/>
              <w:rPr>
                <w:rFonts w:asciiTheme="minorHAnsi" w:hAnsiTheme="minorHAnsi"/>
              </w:rPr>
            </w:pPr>
            <w:r w:rsidRPr="002C740F">
              <w:rPr>
                <w:rFonts w:asciiTheme="minorHAnsi" w:hAnsiTheme="minorHAnsi"/>
              </w:rPr>
              <w:t>Czytałem publikacje w prasie na temat działalności LGD</w:t>
            </w:r>
          </w:p>
        </w:tc>
        <w:tc>
          <w:tcPr>
            <w:tcW w:w="1276" w:type="dxa"/>
            <w:vAlign w:val="center"/>
          </w:tcPr>
          <w:p w14:paraId="61CEB83B" w14:textId="77777777" w:rsidR="001E117A" w:rsidRPr="002C740F" w:rsidRDefault="001E117A" w:rsidP="002C3240">
            <w:pPr>
              <w:spacing w:before="40" w:after="40"/>
              <w:ind w:right="176"/>
              <w:jc w:val="right"/>
              <w:rPr>
                <w:rFonts w:asciiTheme="minorHAnsi" w:hAnsiTheme="minorHAnsi"/>
              </w:rPr>
            </w:pPr>
            <w:r w:rsidRPr="002C740F">
              <w:rPr>
                <w:rFonts w:asciiTheme="minorHAnsi" w:hAnsiTheme="minorHAnsi"/>
              </w:rPr>
              <w:t>44</w:t>
            </w:r>
          </w:p>
        </w:tc>
        <w:tc>
          <w:tcPr>
            <w:tcW w:w="1559" w:type="dxa"/>
            <w:vAlign w:val="center"/>
          </w:tcPr>
          <w:p w14:paraId="527E8D2B" w14:textId="77777777" w:rsidR="001E117A" w:rsidRPr="002C740F" w:rsidRDefault="001E117A" w:rsidP="002C3240">
            <w:pPr>
              <w:spacing w:before="40" w:after="40"/>
              <w:ind w:right="459"/>
              <w:jc w:val="right"/>
              <w:rPr>
                <w:rFonts w:asciiTheme="minorHAnsi" w:hAnsiTheme="minorHAnsi"/>
              </w:rPr>
            </w:pPr>
            <w:r w:rsidRPr="002C740F">
              <w:rPr>
                <w:rFonts w:asciiTheme="minorHAnsi" w:hAnsiTheme="minorHAnsi"/>
              </w:rPr>
              <w:t>14</w:t>
            </w:r>
          </w:p>
        </w:tc>
        <w:tc>
          <w:tcPr>
            <w:tcW w:w="1275" w:type="dxa"/>
            <w:vAlign w:val="center"/>
          </w:tcPr>
          <w:p w14:paraId="5BFA8D60" w14:textId="77777777" w:rsidR="001E117A" w:rsidRPr="002C740F" w:rsidRDefault="001E117A" w:rsidP="002C3240">
            <w:pPr>
              <w:spacing w:before="40" w:after="40"/>
              <w:ind w:right="459"/>
              <w:jc w:val="right"/>
              <w:rPr>
                <w:rFonts w:asciiTheme="minorHAnsi" w:hAnsiTheme="minorHAnsi"/>
              </w:rPr>
            </w:pPr>
            <w:r w:rsidRPr="002C740F">
              <w:rPr>
                <w:rFonts w:asciiTheme="minorHAnsi" w:hAnsiTheme="minorHAnsi"/>
              </w:rPr>
              <w:t>46</w:t>
            </w:r>
          </w:p>
        </w:tc>
      </w:tr>
      <w:tr w:rsidR="001E117A" w:rsidRPr="002C740F" w14:paraId="42DD2A39" w14:textId="77777777" w:rsidTr="002C3240">
        <w:tc>
          <w:tcPr>
            <w:tcW w:w="5075" w:type="dxa"/>
          </w:tcPr>
          <w:p w14:paraId="6616E482" w14:textId="77777777" w:rsidR="001E117A" w:rsidRPr="002C740F" w:rsidRDefault="001E117A" w:rsidP="002C3240">
            <w:pPr>
              <w:spacing w:before="40" w:after="40"/>
              <w:rPr>
                <w:rFonts w:asciiTheme="minorHAnsi" w:hAnsiTheme="minorHAnsi"/>
              </w:rPr>
            </w:pPr>
            <w:r w:rsidRPr="002C740F">
              <w:rPr>
                <w:rFonts w:asciiTheme="minorHAnsi" w:hAnsiTheme="minorHAnsi"/>
              </w:rPr>
              <w:t>Odwiedzałem stronę internetową LGD</w:t>
            </w:r>
          </w:p>
        </w:tc>
        <w:tc>
          <w:tcPr>
            <w:tcW w:w="1276" w:type="dxa"/>
            <w:vAlign w:val="center"/>
          </w:tcPr>
          <w:p w14:paraId="17494A09" w14:textId="77777777" w:rsidR="001E117A" w:rsidRPr="002C740F" w:rsidRDefault="001E117A" w:rsidP="002C3240">
            <w:pPr>
              <w:spacing w:before="40" w:after="40"/>
              <w:ind w:right="176"/>
              <w:jc w:val="right"/>
              <w:rPr>
                <w:rFonts w:asciiTheme="minorHAnsi" w:hAnsiTheme="minorHAnsi"/>
              </w:rPr>
            </w:pPr>
            <w:r w:rsidRPr="002C740F">
              <w:rPr>
                <w:rFonts w:asciiTheme="minorHAnsi" w:hAnsiTheme="minorHAnsi"/>
              </w:rPr>
              <w:t>86</w:t>
            </w:r>
          </w:p>
        </w:tc>
        <w:tc>
          <w:tcPr>
            <w:tcW w:w="1559" w:type="dxa"/>
            <w:vAlign w:val="center"/>
          </w:tcPr>
          <w:p w14:paraId="71AA09F1" w14:textId="77777777" w:rsidR="001E117A" w:rsidRPr="002C740F" w:rsidRDefault="001E117A" w:rsidP="002C3240">
            <w:pPr>
              <w:spacing w:before="40" w:after="40"/>
              <w:ind w:right="459"/>
              <w:jc w:val="right"/>
              <w:rPr>
                <w:rFonts w:asciiTheme="minorHAnsi" w:hAnsiTheme="minorHAnsi"/>
              </w:rPr>
            </w:pPr>
            <w:r w:rsidRPr="002C740F">
              <w:rPr>
                <w:rFonts w:asciiTheme="minorHAnsi" w:hAnsiTheme="minorHAnsi"/>
              </w:rPr>
              <w:t>2</w:t>
            </w:r>
          </w:p>
        </w:tc>
        <w:tc>
          <w:tcPr>
            <w:tcW w:w="1275" w:type="dxa"/>
            <w:vAlign w:val="center"/>
          </w:tcPr>
          <w:p w14:paraId="234C581E" w14:textId="77777777" w:rsidR="001E117A" w:rsidRPr="002C740F" w:rsidRDefault="001E117A" w:rsidP="002C3240">
            <w:pPr>
              <w:spacing w:before="40" w:after="40"/>
              <w:ind w:right="459"/>
              <w:jc w:val="right"/>
              <w:rPr>
                <w:rFonts w:asciiTheme="minorHAnsi" w:hAnsiTheme="minorHAnsi"/>
              </w:rPr>
            </w:pPr>
            <w:r w:rsidRPr="002C740F">
              <w:rPr>
                <w:rFonts w:asciiTheme="minorHAnsi" w:hAnsiTheme="minorHAnsi"/>
              </w:rPr>
              <w:t>16</w:t>
            </w:r>
          </w:p>
        </w:tc>
      </w:tr>
      <w:tr w:rsidR="001E117A" w:rsidRPr="002C740F" w14:paraId="4BAE2A11" w14:textId="77777777" w:rsidTr="002C3240">
        <w:tc>
          <w:tcPr>
            <w:tcW w:w="5075" w:type="dxa"/>
          </w:tcPr>
          <w:p w14:paraId="39A9B6CE" w14:textId="77777777" w:rsidR="001E117A" w:rsidRPr="002C740F" w:rsidRDefault="001E117A" w:rsidP="002C3240">
            <w:pPr>
              <w:spacing w:before="40" w:after="40"/>
              <w:rPr>
                <w:rFonts w:asciiTheme="minorHAnsi" w:hAnsiTheme="minorHAnsi"/>
              </w:rPr>
            </w:pPr>
            <w:r w:rsidRPr="002C740F">
              <w:rPr>
                <w:rFonts w:asciiTheme="minorHAnsi" w:hAnsiTheme="minorHAnsi"/>
              </w:rPr>
              <w:t>Czytałem informacje o LGD na stronie gminy</w:t>
            </w:r>
          </w:p>
        </w:tc>
        <w:tc>
          <w:tcPr>
            <w:tcW w:w="1276" w:type="dxa"/>
            <w:vAlign w:val="center"/>
          </w:tcPr>
          <w:p w14:paraId="3ED6DE78" w14:textId="77777777" w:rsidR="001E117A" w:rsidRPr="002C740F" w:rsidRDefault="001E117A" w:rsidP="002C3240">
            <w:pPr>
              <w:spacing w:before="40" w:after="40"/>
              <w:ind w:right="176"/>
              <w:jc w:val="right"/>
              <w:rPr>
                <w:rFonts w:asciiTheme="minorHAnsi" w:hAnsiTheme="minorHAnsi"/>
              </w:rPr>
            </w:pPr>
            <w:r w:rsidRPr="002C740F">
              <w:rPr>
                <w:rFonts w:asciiTheme="minorHAnsi" w:hAnsiTheme="minorHAnsi"/>
              </w:rPr>
              <w:t>38</w:t>
            </w:r>
          </w:p>
        </w:tc>
        <w:tc>
          <w:tcPr>
            <w:tcW w:w="1559" w:type="dxa"/>
            <w:vAlign w:val="center"/>
          </w:tcPr>
          <w:p w14:paraId="54216F12" w14:textId="77777777" w:rsidR="001E117A" w:rsidRPr="002C740F" w:rsidRDefault="001E117A" w:rsidP="002C3240">
            <w:pPr>
              <w:spacing w:before="40" w:after="40"/>
              <w:ind w:right="459"/>
              <w:jc w:val="right"/>
              <w:rPr>
                <w:rFonts w:asciiTheme="minorHAnsi" w:hAnsiTheme="minorHAnsi"/>
              </w:rPr>
            </w:pPr>
            <w:r w:rsidRPr="002C740F">
              <w:rPr>
                <w:rFonts w:asciiTheme="minorHAnsi" w:hAnsiTheme="minorHAnsi"/>
              </w:rPr>
              <w:t>21</w:t>
            </w:r>
          </w:p>
        </w:tc>
        <w:tc>
          <w:tcPr>
            <w:tcW w:w="1275" w:type="dxa"/>
            <w:vAlign w:val="center"/>
          </w:tcPr>
          <w:p w14:paraId="21AED856" w14:textId="77777777" w:rsidR="001E117A" w:rsidRPr="002C740F" w:rsidRDefault="001E117A" w:rsidP="002C3240">
            <w:pPr>
              <w:spacing w:before="40" w:after="40"/>
              <w:ind w:right="459"/>
              <w:jc w:val="right"/>
              <w:rPr>
                <w:rFonts w:asciiTheme="minorHAnsi" w:hAnsiTheme="minorHAnsi"/>
              </w:rPr>
            </w:pPr>
            <w:r w:rsidRPr="002C740F">
              <w:rPr>
                <w:rFonts w:asciiTheme="minorHAnsi" w:hAnsiTheme="minorHAnsi"/>
              </w:rPr>
              <w:t>45</w:t>
            </w:r>
          </w:p>
        </w:tc>
      </w:tr>
      <w:tr w:rsidR="001E117A" w:rsidRPr="002C740F" w14:paraId="0FB8EDFC" w14:textId="77777777" w:rsidTr="002C3240">
        <w:tc>
          <w:tcPr>
            <w:tcW w:w="5075" w:type="dxa"/>
          </w:tcPr>
          <w:p w14:paraId="7390AB4F" w14:textId="77777777" w:rsidR="001E117A" w:rsidRPr="002C740F" w:rsidRDefault="001E117A" w:rsidP="002C3240">
            <w:pPr>
              <w:spacing w:before="40" w:after="40"/>
              <w:rPr>
                <w:rFonts w:asciiTheme="minorHAnsi" w:hAnsiTheme="minorHAnsi"/>
              </w:rPr>
            </w:pPr>
            <w:r w:rsidRPr="002C740F">
              <w:rPr>
                <w:rFonts w:asciiTheme="minorHAnsi" w:hAnsiTheme="minorHAnsi"/>
              </w:rPr>
              <w:t>Odwiedzałem stoiska LGD podczas imprez lokalnych lub festynów</w:t>
            </w:r>
          </w:p>
        </w:tc>
        <w:tc>
          <w:tcPr>
            <w:tcW w:w="1276" w:type="dxa"/>
            <w:vAlign w:val="center"/>
          </w:tcPr>
          <w:p w14:paraId="1008ED70" w14:textId="77777777" w:rsidR="001E117A" w:rsidRPr="002C740F" w:rsidRDefault="001E117A" w:rsidP="002C3240">
            <w:pPr>
              <w:spacing w:before="40" w:after="40"/>
              <w:ind w:right="176"/>
              <w:jc w:val="right"/>
              <w:rPr>
                <w:rFonts w:asciiTheme="minorHAnsi" w:hAnsiTheme="minorHAnsi"/>
              </w:rPr>
            </w:pPr>
            <w:r w:rsidRPr="002C740F">
              <w:rPr>
                <w:rFonts w:asciiTheme="minorHAnsi" w:hAnsiTheme="minorHAnsi"/>
              </w:rPr>
              <w:t>61</w:t>
            </w:r>
          </w:p>
        </w:tc>
        <w:tc>
          <w:tcPr>
            <w:tcW w:w="1559" w:type="dxa"/>
            <w:vAlign w:val="center"/>
          </w:tcPr>
          <w:p w14:paraId="41899F5B" w14:textId="77777777" w:rsidR="001E117A" w:rsidRPr="002C740F" w:rsidRDefault="001E117A" w:rsidP="002C3240">
            <w:pPr>
              <w:spacing w:before="40" w:after="40"/>
              <w:ind w:right="459"/>
              <w:jc w:val="right"/>
              <w:rPr>
                <w:rFonts w:asciiTheme="minorHAnsi" w:hAnsiTheme="minorHAnsi"/>
              </w:rPr>
            </w:pPr>
            <w:r w:rsidRPr="002C740F">
              <w:rPr>
                <w:rFonts w:asciiTheme="minorHAnsi" w:hAnsiTheme="minorHAnsi"/>
              </w:rPr>
              <w:t>6</w:t>
            </w:r>
          </w:p>
        </w:tc>
        <w:tc>
          <w:tcPr>
            <w:tcW w:w="1275" w:type="dxa"/>
            <w:vAlign w:val="center"/>
          </w:tcPr>
          <w:p w14:paraId="57B32C57" w14:textId="77777777" w:rsidR="001E117A" w:rsidRPr="002C740F" w:rsidRDefault="001E117A" w:rsidP="002C3240">
            <w:pPr>
              <w:spacing w:before="40" w:after="40"/>
              <w:ind w:right="459"/>
              <w:jc w:val="right"/>
              <w:rPr>
                <w:rFonts w:asciiTheme="minorHAnsi" w:hAnsiTheme="minorHAnsi"/>
              </w:rPr>
            </w:pPr>
            <w:r w:rsidRPr="002C740F">
              <w:rPr>
                <w:rFonts w:asciiTheme="minorHAnsi" w:hAnsiTheme="minorHAnsi"/>
              </w:rPr>
              <w:t>37</w:t>
            </w:r>
          </w:p>
        </w:tc>
      </w:tr>
      <w:tr w:rsidR="001E117A" w:rsidRPr="002C740F" w14:paraId="5E953D64" w14:textId="77777777" w:rsidTr="002C3240">
        <w:tc>
          <w:tcPr>
            <w:tcW w:w="5075" w:type="dxa"/>
          </w:tcPr>
          <w:p w14:paraId="448E90FF" w14:textId="77777777" w:rsidR="001E117A" w:rsidRPr="002C740F" w:rsidRDefault="001E117A" w:rsidP="002C3240">
            <w:pPr>
              <w:spacing w:before="40" w:after="40"/>
              <w:rPr>
                <w:rFonts w:asciiTheme="minorHAnsi" w:hAnsiTheme="minorHAnsi"/>
              </w:rPr>
            </w:pPr>
            <w:r w:rsidRPr="002C740F">
              <w:rPr>
                <w:rFonts w:asciiTheme="minorHAnsi" w:hAnsiTheme="minorHAnsi"/>
              </w:rPr>
              <w:t>Dowiedziałem się o działalności LGD od znajomych i/lub rodziny</w:t>
            </w:r>
          </w:p>
        </w:tc>
        <w:tc>
          <w:tcPr>
            <w:tcW w:w="1276" w:type="dxa"/>
            <w:vAlign w:val="center"/>
          </w:tcPr>
          <w:p w14:paraId="2C5D662C" w14:textId="77777777" w:rsidR="001E117A" w:rsidRPr="002C740F" w:rsidRDefault="001E117A" w:rsidP="002C3240">
            <w:pPr>
              <w:spacing w:before="40" w:after="40"/>
              <w:ind w:right="176"/>
              <w:jc w:val="right"/>
              <w:rPr>
                <w:rFonts w:asciiTheme="minorHAnsi" w:hAnsiTheme="minorHAnsi"/>
              </w:rPr>
            </w:pPr>
            <w:r w:rsidRPr="002C740F">
              <w:rPr>
                <w:rFonts w:asciiTheme="minorHAnsi" w:hAnsiTheme="minorHAnsi"/>
              </w:rPr>
              <w:t>59</w:t>
            </w:r>
          </w:p>
        </w:tc>
        <w:tc>
          <w:tcPr>
            <w:tcW w:w="1559" w:type="dxa"/>
            <w:vAlign w:val="center"/>
          </w:tcPr>
          <w:p w14:paraId="1625702B" w14:textId="77777777" w:rsidR="001E117A" w:rsidRPr="002C740F" w:rsidRDefault="001E117A" w:rsidP="002C3240">
            <w:pPr>
              <w:spacing w:before="40" w:after="40"/>
              <w:ind w:right="459"/>
              <w:jc w:val="right"/>
              <w:rPr>
                <w:rFonts w:asciiTheme="minorHAnsi" w:hAnsiTheme="minorHAnsi"/>
              </w:rPr>
            </w:pPr>
            <w:r w:rsidRPr="002C740F">
              <w:rPr>
                <w:rFonts w:asciiTheme="minorHAnsi" w:hAnsiTheme="minorHAnsi"/>
              </w:rPr>
              <w:t>9</w:t>
            </w:r>
          </w:p>
        </w:tc>
        <w:tc>
          <w:tcPr>
            <w:tcW w:w="1275" w:type="dxa"/>
            <w:vAlign w:val="center"/>
          </w:tcPr>
          <w:p w14:paraId="354CCE5B" w14:textId="77777777" w:rsidR="001E117A" w:rsidRPr="002C740F" w:rsidRDefault="001E117A" w:rsidP="002C3240">
            <w:pPr>
              <w:spacing w:before="40" w:after="40"/>
              <w:ind w:right="459"/>
              <w:jc w:val="right"/>
              <w:rPr>
                <w:rFonts w:asciiTheme="minorHAnsi" w:hAnsiTheme="minorHAnsi"/>
              </w:rPr>
            </w:pPr>
            <w:r w:rsidRPr="002C740F">
              <w:rPr>
                <w:rFonts w:asciiTheme="minorHAnsi" w:hAnsiTheme="minorHAnsi"/>
              </w:rPr>
              <w:t>36</w:t>
            </w:r>
          </w:p>
        </w:tc>
      </w:tr>
      <w:tr w:rsidR="001E117A" w:rsidRPr="002C740F" w14:paraId="2A2999CA" w14:textId="77777777" w:rsidTr="002C3240">
        <w:tc>
          <w:tcPr>
            <w:tcW w:w="5075" w:type="dxa"/>
          </w:tcPr>
          <w:p w14:paraId="1E611858" w14:textId="77777777" w:rsidR="001E117A" w:rsidRPr="002C740F" w:rsidRDefault="001E117A" w:rsidP="002C3240">
            <w:pPr>
              <w:spacing w:before="40" w:after="40"/>
              <w:rPr>
                <w:rFonts w:asciiTheme="minorHAnsi" w:hAnsiTheme="minorHAnsi"/>
              </w:rPr>
            </w:pPr>
            <w:r w:rsidRPr="002C740F">
              <w:rPr>
                <w:rFonts w:asciiTheme="minorHAnsi" w:hAnsiTheme="minorHAnsi"/>
              </w:rPr>
              <w:t>Dowiedziałem się z tablic informacyjnych, bil</w:t>
            </w:r>
            <w:r>
              <w:rPr>
                <w:rFonts w:asciiTheme="minorHAnsi" w:hAnsiTheme="minorHAnsi"/>
              </w:rPr>
              <w:t>l</w:t>
            </w:r>
            <w:r w:rsidRPr="002C740F">
              <w:rPr>
                <w:rFonts w:asciiTheme="minorHAnsi" w:hAnsiTheme="minorHAnsi"/>
              </w:rPr>
              <w:t>boardów i plakatów</w:t>
            </w:r>
          </w:p>
        </w:tc>
        <w:tc>
          <w:tcPr>
            <w:tcW w:w="1276" w:type="dxa"/>
            <w:vAlign w:val="center"/>
          </w:tcPr>
          <w:p w14:paraId="0DEFBAD8" w14:textId="77777777" w:rsidR="001E117A" w:rsidRPr="002C740F" w:rsidRDefault="001E117A" w:rsidP="002C3240">
            <w:pPr>
              <w:spacing w:before="40" w:after="40"/>
              <w:ind w:right="176"/>
              <w:jc w:val="right"/>
              <w:rPr>
                <w:rFonts w:asciiTheme="minorHAnsi" w:hAnsiTheme="minorHAnsi"/>
              </w:rPr>
            </w:pPr>
            <w:r w:rsidRPr="002C740F">
              <w:rPr>
                <w:rFonts w:asciiTheme="minorHAnsi" w:hAnsiTheme="minorHAnsi"/>
              </w:rPr>
              <w:t>51</w:t>
            </w:r>
          </w:p>
        </w:tc>
        <w:tc>
          <w:tcPr>
            <w:tcW w:w="1559" w:type="dxa"/>
            <w:vAlign w:val="center"/>
          </w:tcPr>
          <w:p w14:paraId="40DF9FE6" w14:textId="77777777" w:rsidR="001E117A" w:rsidRPr="002C740F" w:rsidRDefault="001E117A" w:rsidP="002C3240">
            <w:pPr>
              <w:spacing w:before="40" w:after="40"/>
              <w:ind w:right="459"/>
              <w:jc w:val="right"/>
              <w:rPr>
                <w:rFonts w:asciiTheme="minorHAnsi" w:hAnsiTheme="minorHAnsi"/>
              </w:rPr>
            </w:pPr>
            <w:r w:rsidRPr="002C740F">
              <w:rPr>
                <w:rFonts w:asciiTheme="minorHAnsi" w:hAnsiTheme="minorHAnsi"/>
              </w:rPr>
              <w:t>12</w:t>
            </w:r>
          </w:p>
        </w:tc>
        <w:tc>
          <w:tcPr>
            <w:tcW w:w="1275" w:type="dxa"/>
            <w:vAlign w:val="center"/>
          </w:tcPr>
          <w:p w14:paraId="5E061391" w14:textId="77777777" w:rsidR="001E117A" w:rsidRPr="002C740F" w:rsidRDefault="001E117A" w:rsidP="002C3240">
            <w:pPr>
              <w:spacing w:before="40" w:after="40"/>
              <w:ind w:right="459"/>
              <w:jc w:val="right"/>
              <w:rPr>
                <w:rFonts w:asciiTheme="minorHAnsi" w:hAnsiTheme="minorHAnsi"/>
              </w:rPr>
            </w:pPr>
            <w:r w:rsidRPr="002C740F">
              <w:rPr>
                <w:rFonts w:asciiTheme="minorHAnsi" w:hAnsiTheme="minorHAnsi"/>
              </w:rPr>
              <w:t>41</w:t>
            </w:r>
          </w:p>
        </w:tc>
      </w:tr>
      <w:tr w:rsidR="001E117A" w:rsidRPr="002C740F" w14:paraId="1591D46A" w14:textId="77777777" w:rsidTr="002C3240">
        <w:tc>
          <w:tcPr>
            <w:tcW w:w="5075" w:type="dxa"/>
          </w:tcPr>
          <w:p w14:paraId="18FD9461" w14:textId="77777777" w:rsidR="001E117A" w:rsidRPr="002C740F" w:rsidRDefault="001E117A" w:rsidP="002C3240">
            <w:pPr>
              <w:spacing w:before="40" w:after="40"/>
              <w:rPr>
                <w:rFonts w:asciiTheme="minorHAnsi" w:hAnsiTheme="minorHAnsi"/>
              </w:rPr>
            </w:pPr>
            <w:r w:rsidRPr="002C740F">
              <w:rPr>
                <w:rFonts w:asciiTheme="minorHAnsi" w:hAnsiTheme="minorHAnsi"/>
              </w:rPr>
              <w:t>Dowiedziałem się z wydawanych przez LGD publikacji i/lub materiałów promocyjnych</w:t>
            </w:r>
          </w:p>
        </w:tc>
        <w:tc>
          <w:tcPr>
            <w:tcW w:w="1276" w:type="dxa"/>
            <w:vAlign w:val="center"/>
          </w:tcPr>
          <w:p w14:paraId="53321757" w14:textId="77777777" w:rsidR="001E117A" w:rsidRPr="002C740F" w:rsidRDefault="001E117A" w:rsidP="002C3240">
            <w:pPr>
              <w:spacing w:before="40" w:after="40"/>
              <w:ind w:right="176"/>
              <w:jc w:val="right"/>
              <w:rPr>
                <w:rFonts w:asciiTheme="minorHAnsi" w:hAnsiTheme="minorHAnsi"/>
              </w:rPr>
            </w:pPr>
            <w:r w:rsidRPr="002C740F">
              <w:rPr>
                <w:rFonts w:asciiTheme="minorHAnsi" w:hAnsiTheme="minorHAnsi"/>
              </w:rPr>
              <w:t>63</w:t>
            </w:r>
          </w:p>
        </w:tc>
        <w:tc>
          <w:tcPr>
            <w:tcW w:w="1559" w:type="dxa"/>
            <w:vAlign w:val="center"/>
          </w:tcPr>
          <w:p w14:paraId="43B65719" w14:textId="77777777" w:rsidR="001E117A" w:rsidRPr="002C740F" w:rsidRDefault="001E117A" w:rsidP="002C3240">
            <w:pPr>
              <w:spacing w:before="40" w:after="40"/>
              <w:ind w:right="459"/>
              <w:jc w:val="right"/>
              <w:rPr>
                <w:rFonts w:asciiTheme="minorHAnsi" w:hAnsiTheme="minorHAnsi"/>
              </w:rPr>
            </w:pPr>
            <w:r w:rsidRPr="002C740F">
              <w:rPr>
                <w:rFonts w:asciiTheme="minorHAnsi" w:hAnsiTheme="minorHAnsi"/>
              </w:rPr>
              <w:t>10</w:t>
            </w:r>
          </w:p>
        </w:tc>
        <w:tc>
          <w:tcPr>
            <w:tcW w:w="1275" w:type="dxa"/>
            <w:vAlign w:val="center"/>
          </w:tcPr>
          <w:p w14:paraId="4538228A" w14:textId="77777777" w:rsidR="001E117A" w:rsidRPr="002C740F" w:rsidRDefault="001E117A" w:rsidP="002C3240">
            <w:pPr>
              <w:spacing w:before="40" w:after="40"/>
              <w:ind w:right="459"/>
              <w:jc w:val="right"/>
              <w:rPr>
                <w:rFonts w:asciiTheme="minorHAnsi" w:hAnsiTheme="minorHAnsi"/>
              </w:rPr>
            </w:pPr>
            <w:r w:rsidRPr="002C740F">
              <w:rPr>
                <w:rFonts w:asciiTheme="minorHAnsi" w:hAnsiTheme="minorHAnsi"/>
              </w:rPr>
              <w:t>31</w:t>
            </w:r>
          </w:p>
        </w:tc>
      </w:tr>
      <w:tr w:rsidR="001E117A" w:rsidRPr="002C740F" w14:paraId="17509655" w14:textId="77777777" w:rsidTr="002C3240">
        <w:tc>
          <w:tcPr>
            <w:tcW w:w="5075" w:type="dxa"/>
          </w:tcPr>
          <w:p w14:paraId="168E968A" w14:textId="77777777" w:rsidR="001E117A" w:rsidRPr="002C740F" w:rsidRDefault="001E117A" w:rsidP="002C3240">
            <w:pPr>
              <w:spacing w:before="40" w:after="40"/>
              <w:rPr>
                <w:rFonts w:asciiTheme="minorHAnsi" w:hAnsiTheme="minorHAnsi"/>
              </w:rPr>
            </w:pPr>
            <w:r w:rsidRPr="002C740F">
              <w:rPr>
                <w:rFonts w:asciiTheme="minorHAnsi" w:hAnsiTheme="minorHAnsi"/>
              </w:rPr>
              <w:t>Uczestniczyłem w spotkaniach informacyjno-konsultacyjnych organizowanych przez LGD</w:t>
            </w:r>
          </w:p>
        </w:tc>
        <w:tc>
          <w:tcPr>
            <w:tcW w:w="1276" w:type="dxa"/>
            <w:vAlign w:val="center"/>
          </w:tcPr>
          <w:p w14:paraId="7731F02A" w14:textId="77777777" w:rsidR="001E117A" w:rsidRPr="002C740F" w:rsidRDefault="001E117A" w:rsidP="002C3240">
            <w:pPr>
              <w:spacing w:before="40" w:after="40"/>
              <w:ind w:right="176"/>
              <w:jc w:val="right"/>
              <w:rPr>
                <w:rFonts w:asciiTheme="minorHAnsi" w:hAnsiTheme="minorHAnsi"/>
              </w:rPr>
            </w:pPr>
            <w:r w:rsidRPr="002C740F">
              <w:rPr>
                <w:rFonts w:asciiTheme="minorHAnsi" w:hAnsiTheme="minorHAnsi"/>
              </w:rPr>
              <w:t>71</w:t>
            </w:r>
          </w:p>
        </w:tc>
        <w:tc>
          <w:tcPr>
            <w:tcW w:w="1559" w:type="dxa"/>
            <w:vAlign w:val="center"/>
          </w:tcPr>
          <w:p w14:paraId="51D778C3" w14:textId="77777777" w:rsidR="001E117A" w:rsidRPr="002C740F" w:rsidRDefault="001E117A" w:rsidP="002C3240">
            <w:pPr>
              <w:spacing w:before="40" w:after="40"/>
              <w:ind w:right="459"/>
              <w:jc w:val="right"/>
              <w:rPr>
                <w:rFonts w:asciiTheme="minorHAnsi" w:hAnsiTheme="minorHAnsi"/>
              </w:rPr>
            </w:pPr>
            <w:r w:rsidRPr="002C740F">
              <w:rPr>
                <w:rFonts w:asciiTheme="minorHAnsi" w:hAnsiTheme="minorHAnsi"/>
              </w:rPr>
              <w:t>2</w:t>
            </w:r>
          </w:p>
        </w:tc>
        <w:tc>
          <w:tcPr>
            <w:tcW w:w="1275" w:type="dxa"/>
            <w:vAlign w:val="center"/>
          </w:tcPr>
          <w:p w14:paraId="5240B445" w14:textId="77777777" w:rsidR="001E117A" w:rsidRPr="002C740F" w:rsidRDefault="001E117A" w:rsidP="002C3240">
            <w:pPr>
              <w:spacing w:before="40" w:after="40"/>
              <w:ind w:right="459"/>
              <w:jc w:val="right"/>
              <w:rPr>
                <w:rFonts w:asciiTheme="minorHAnsi" w:hAnsiTheme="minorHAnsi"/>
              </w:rPr>
            </w:pPr>
            <w:r w:rsidRPr="002C740F">
              <w:rPr>
                <w:rFonts w:asciiTheme="minorHAnsi" w:hAnsiTheme="minorHAnsi"/>
              </w:rPr>
              <w:t>31</w:t>
            </w:r>
          </w:p>
        </w:tc>
      </w:tr>
      <w:tr w:rsidR="001E117A" w:rsidRPr="002C740F" w14:paraId="1D9A06E2" w14:textId="77777777" w:rsidTr="002C3240">
        <w:tc>
          <w:tcPr>
            <w:tcW w:w="5075" w:type="dxa"/>
          </w:tcPr>
          <w:p w14:paraId="09A3F780" w14:textId="77777777" w:rsidR="001E117A" w:rsidRPr="002C740F" w:rsidRDefault="001E117A" w:rsidP="002C3240">
            <w:pPr>
              <w:spacing w:before="40" w:after="40"/>
              <w:rPr>
                <w:rFonts w:asciiTheme="minorHAnsi" w:hAnsiTheme="minorHAnsi"/>
              </w:rPr>
            </w:pPr>
            <w:r w:rsidRPr="002C740F">
              <w:rPr>
                <w:rFonts w:asciiTheme="minorHAnsi" w:hAnsiTheme="minorHAnsi"/>
              </w:rPr>
              <w:lastRenderedPageBreak/>
              <w:t>Odwiedzałem profil LGD na Facebooku</w:t>
            </w:r>
          </w:p>
        </w:tc>
        <w:tc>
          <w:tcPr>
            <w:tcW w:w="1276" w:type="dxa"/>
            <w:vAlign w:val="center"/>
          </w:tcPr>
          <w:p w14:paraId="725A9AF3" w14:textId="77777777" w:rsidR="001E117A" w:rsidRPr="002C740F" w:rsidRDefault="001E117A" w:rsidP="002C3240">
            <w:pPr>
              <w:spacing w:before="40" w:after="40"/>
              <w:ind w:right="176"/>
              <w:jc w:val="right"/>
              <w:rPr>
                <w:rFonts w:asciiTheme="minorHAnsi" w:hAnsiTheme="minorHAnsi"/>
              </w:rPr>
            </w:pPr>
            <w:r w:rsidRPr="002C740F">
              <w:rPr>
                <w:rFonts w:asciiTheme="minorHAnsi" w:hAnsiTheme="minorHAnsi"/>
              </w:rPr>
              <w:t>67</w:t>
            </w:r>
          </w:p>
        </w:tc>
        <w:tc>
          <w:tcPr>
            <w:tcW w:w="1559" w:type="dxa"/>
            <w:vAlign w:val="center"/>
          </w:tcPr>
          <w:p w14:paraId="18F757FD" w14:textId="77777777" w:rsidR="001E117A" w:rsidRPr="002C740F" w:rsidRDefault="001E117A" w:rsidP="002C3240">
            <w:pPr>
              <w:spacing w:before="40" w:after="40"/>
              <w:ind w:right="459"/>
              <w:jc w:val="right"/>
              <w:rPr>
                <w:rFonts w:asciiTheme="minorHAnsi" w:hAnsiTheme="minorHAnsi"/>
              </w:rPr>
            </w:pPr>
            <w:r w:rsidRPr="002C740F">
              <w:rPr>
                <w:rFonts w:asciiTheme="minorHAnsi" w:hAnsiTheme="minorHAnsi"/>
              </w:rPr>
              <w:t>6</w:t>
            </w:r>
          </w:p>
        </w:tc>
        <w:tc>
          <w:tcPr>
            <w:tcW w:w="1275" w:type="dxa"/>
            <w:vAlign w:val="center"/>
          </w:tcPr>
          <w:p w14:paraId="63F73430" w14:textId="77777777" w:rsidR="001E117A" w:rsidRPr="002C740F" w:rsidRDefault="001E117A" w:rsidP="002C3240">
            <w:pPr>
              <w:spacing w:before="40" w:after="40"/>
              <w:ind w:right="459"/>
              <w:jc w:val="right"/>
              <w:rPr>
                <w:rFonts w:asciiTheme="minorHAnsi" w:hAnsiTheme="minorHAnsi"/>
              </w:rPr>
            </w:pPr>
            <w:r w:rsidRPr="002C740F">
              <w:rPr>
                <w:rFonts w:asciiTheme="minorHAnsi" w:hAnsiTheme="minorHAnsi"/>
              </w:rPr>
              <w:t>31</w:t>
            </w:r>
          </w:p>
        </w:tc>
      </w:tr>
    </w:tbl>
    <w:p w14:paraId="52F6222E" w14:textId="53215010" w:rsidR="001E117A" w:rsidRPr="008A4693" w:rsidRDefault="001E117A" w:rsidP="001E117A">
      <w:pPr>
        <w:spacing w:before="120" w:after="120"/>
        <w:rPr>
          <w:sz w:val="20"/>
          <w:szCs w:val="20"/>
        </w:rPr>
      </w:pPr>
      <w:r w:rsidRPr="002C740F">
        <w:rPr>
          <w:sz w:val="20"/>
          <w:szCs w:val="20"/>
        </w:rPr>
        <w:t xml:space="preserve">Źródło danych: </w:t>
      </w:r>
      <w:proofErr w:type="spellStart"/>
      <w:r w:rsidRPr="002C740F">
        <w:rPr>
          <w:sz w:val="20"/>
          <w:szCs w:val="20"/>
        </w:rPr>
        <w:t>Socjometr</w:t>
      </w:r>
      <w:proofErr w:type="spellEnd"/>
      <w:r w:rsidRPr="002C740F">
        <w:rPr>
          <w:sz w:val="20"/>
          <w:szCs w:val="20"/>
        </w:rPr>
        <w:t>, badania własne, 2021.</w:t>
      </w:r>
    </w:p>
    <w:p w14:paraId="3BA2C72A" w14:textId="3000E690" w:rsidR="008A4693" w:rsidRDefault="008A4693" w:rsidP="008A4693">
      <w:pPr>
        <w:pStyle w:val="Legenda"/>
        <w:keepNext/>
      </w:pPr>
      <w:bookmarkStart w:id="157" w:name="_Toc87352041"/>
      <w:r>
        <w:t xml:space="preserve">Wykres </w:t>
      </w:r>
      <w:r w:rsidR="00694A16">
        <w:fldChar w:fldCharType="begin"/>
      </w:r>
      <w:r w:rsidR="00694A16">
        <w:instrText xml:space="preserve"> SEQ Wykres \* ARABIC </w:instrText>
      </w:r>
      <w:r w:rsidR="00694A16">
        <w:fldChar w:fldCharType="separate"/>
      </w:r>
      <w:r w:rsidR="00EA2140">
        <w:rPr>
          <w:noProof/>
        </w:rPr>
        <w:t>15</w:t>
      </w:r>
      <w:r w:rsidR="00694A16">
        <w:rPr>
          <w:noProof/>
        </w:rPr>
        <w:fldChar w:fldCharType="end"/>
      </w:r>
      <w:r>
        <w:t xml:space="preserve"> </w:t>
      </w:r>
      <w:r w:rsidRPr="00105D8F">
        <w:t>Źródła informacji o LGD Brama Beskidu dla mieszkańców - uczestników badania</w:t>
      </w:r>
      <w:bookmarkEnd w:id="157"/>
    </w:p>
    <w:p w14:paraId="478A0FDC" w14:textId="77777777" w:rsidR="001E117A" w:rsidRPr="002C740F" w:rsidRDefault="001E117A" w:rsidP="001E117A">
      <w:pPr>
        <w:spacing w:before="120" w:after="120"/>
      </w:pPr>
      <w:r w:rsidRPr="002C740F">
        <w:rPr>
          <w:noProof/>
          <w:lang w:eastAsia="pl-PL"/>
        </w:rPr>
        <w:drawing>
          <wp:inline distT="0" distB="0" distL="0" distR="0" wp14:anchorId="10642CB3" wp14:editId="6E138F8A">
            <wp:extent cx="5822830" cy="3614468"/>
            <wp:effectExtent l="0" t="0" r="26035" b="24130"/>
            <wp:docPr id="31" name="Wykres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0FACF144" w14:textId="40095E7D" w:rsidR="001E117A" w:rsidRPr="002C740F" w:rsidRDefault="001E117A" w:rsidP="001E117A">
      <w:pPr>
        <w:spacing w:before="120" w:after="120"/>
        <w:rPr>
          <w:sz w:val="20"/>
          <w:szCs w:val="20"/>
        </w:rPr>
      </w:pPr>
      <w:r w:rsidRPr="002C740F">
        <w:rPr>
          <w:sz w:val="20"/>
          <w:szCs w:val="20"/>
        </w:rPr>
        <w:t xml:space="preserve">Źródło danych: </w:t>
      </w:r>
      <w:proofErr w:type="spellStart"/>
      <w:r w:rsidRPr="002C740F">
        <w:rPr>
          <w:sz w:val="20"/>
          <w:szCs w:val="20"/>
        </w:rPr>
        <w:t>Socjometr</w:t>
      </w:r>
      <w:proofErr w:type="spellEnd"/>
      <w:r w:rsidRPr="002C740F">
        <w:rPr>
          <w:sz w:val="20"/>
          <w:szCs w:val="20"/>
        </w:rPr>
        <w:t>, badania własne, 2021</w:t>
      </w:r>
    </w:p>
    <w:p w14:paraId="78B086D4" w14:textId="77777777" w:rsidR="001E117A" w:rsidRPr="00B254C3" w:rsidRDefault="001E117A" w:rsidP="001E117A">
      <w:pPr>
        <w:spacing w:after="0" w:line="312" w:lineRule="auto"/>
        <w:jc w:val="both"/>
        <w:rPr>
          <w:sz w:val="24"/>
          <w:szCs w:val="24"/>
        </w:rPr>
      </w:pPr>
      <w:r w:rsidRPr="00B254C3">
        <w:rPr>
          <w:sz w:val="24"/>
          <w:szCs w:val="24"/>
        </w:rPr>
        <w:tab/>
      </w:r>
    </w:p>
    <w:p w14:paraId="27317E02" w14:textId="427AB1BC" w:rsidR="001E117A" w:rsidRPr="00D43611" w:rsidRDefault="001E117A" w:rsidP="001E117A">
      <w:pPr>
        <w:spacing w:after="0" w:line="312" w:lineRule="auto"/>
        <w:ind w:firstLine="720"/>
        <w:jc w:val="both"/>
        <w:rPr>
          <w:sz w:val="24"/>
          <w:szCs w:val="24"/>
        </w:rPr>
      </w:pPr>
      <w:r w:rsidRPr="00D43611">
        <w:rPr>
          <w:sz w:val="24"/>
          <w:szCs w:val="24"/>
        </w:rPr>
        <w:t xml:space="preserve">Ostatnim pytaniem skierowanym w ankiecie do mieszkańców obszaru LGD Brama Beskidu było pytanie o korzystanie z efektów działań podejmowanych w ciągu ostatnich 5 lat przez LGD w gminie, w której respondent mieszka. Największa liczba badanych zwróciła uwagę na korzystanie z efektów w zakresie przedsięwzięć infrastrukturalnych, które były dofinansowane ze środków pozyskanych za pośrednictwem LGD (wskazało na te efekty 62 osoby). Jednak 38 osób zauważa te efekty, ale jeśli chodzi o korzystanie to wskazują odpowiedź „trudno powiedzieć”. Można to rozumieć w dwojaki sposób, albo respondent nie jest pewien, że korzysta z tych efektów, albo, że korzysta, ale nie jest świadom, czy są to efekty działań wspieranych przez LGD. Respondenci doceniają także uczestnictwo w spotkaniach imprezach lokalnych organizowanych przez LGD. Najmniej badanych korzysta ze szkoleń organizowanych przez LGD (mniej niż połowa respondentów). Trudno jednak ocenić dlaczego tak jest, ponieważ uczestnicy badania ankietowego nie mieli możliwości ocenić swej postawy w tym względzie. Można przypuszczać, iż tematyka szkoleń im nie odpowiadała, albo też nie mają zwyczaju uczestniczyć w programach edukacyjnych, </w:t>
      </w:r>
      <w:r>
        <w:rPr>
          <w:sz w:val="24"/>
          <w:szCs w:val="24"/>
        </w:rPr>
        <w:t xml:space="preserve">a może </w:t>
      </w:r>
      <w:r w:rsidRPr="00D43611">
        <w:rPr>
          <w:sz w:val="24"/>
          <w:szCs w:val="24"/>
        </w:rPr>
        <w:t xml:space="preserve">są też jakieś inne przyczyny tego postępowania. </w:t>
      </w:r>
    </w:p>
    <w:p w14:paraId="30BBEA78" w14:textId="77777777" w:rsidR="001E117A" w:rsidRPr="002C740F" w:rsidRDefault="001E117A" w:rsidP="001E117A">
      <w:pPr>
        <w:spacing w:before="120" w:after="120"/>
      </w:pPr>
      <w:r>
        <w:rPr>
          <w:color w:val="FF0000"/>
        </w:rPr>
        <w:lastRenderedPageBreak/>
        <w:t xml:space="preserve"> </w:t>
      </w:r>
    </w:p>
    <w:p w14:paraId="341ECBF8" w14:textId="6227152A" w:rsidR="001E117A" w:rsidRPr="002C740F" w:rsidRDefault="001E117A" w:rsidP="001E117A">
      <w:pPr>
        <w:spacing w:before="120" w:after="120"/>
      </w:pPr>
    </w:p>
    <w:p w14:paraId="68437833" w14:textId="29E42EEF" w:rsidR="008A4693" w:rsidRDefault="008A4693" w:rsidP="008A4693">
      <w:pPr>
        <w:pStyle w:val="Legenda"/>
        <w:keepNext/>
      </w:pPr>
      <w:bookmarkStart w:id="158" w:name="_Toc87352026"/>
      <w:r>
        <w:t xml:space="preserve">Tabela </w:t>
      </w:r>
      <w:r w:rsidR="00694A16">
        <w:fldChar w:fldCharType="begin"/>
      </w:r>
      <w:r w:rsidR="00694A16">
        <w:instrText xml:space="preserve"> SEQ Tabela \* ARABIC </w:instrText>
      </w:r>
      <w:r w:rsidR="00694A16">
        <w:fldChar w:fldCharType="separate"/>
      </w:r>
      <w:r w:rsidR="00EA2140">
        <w:rPr>
          <w:noProof/>
        </w:rPr>
        <w:t>32</w:t>
      </w:r>
      <w:r w:rsidR="00694A16">
        <w:rPr>
          <w:noProof/>
        </w:rPr>
        <w:fldChar w:fldCharType="end"/>
      </w:r>
      <w:r>
        <w:t xml:space="preserve"> </w:t>
      </w:r>
      <w:r w:rsidRPr="00CF2180">
        <w:t>Korzystanie z efektów działania LGD Brama Beskidu w ostatnich pięciu latach przez badanych mieszkańców</w:t>
      </w:r>
      <w:bookmarkEnd w:id="158"/>
    </w:p>
    <w:tbl>
      <w:tblPr>
        <w:tblStyle w:val="Tabela-Siatka"/>
        <w:tblW w:w="9327" w:type="dxa"/>
        <w:tblInd w:w="-5" w:type="dxa"/>
        <w:tblLayout w:type="fixed"/>
        <w:tblLook w:val="04A0" w:firstRow="1" w:lastRow="0" w:firstColumn="1" w:lastColumn="0" w:noHBand="0" w:noVBand="1"/>
      </w:tblPr>
      <w:tblGrid>
        <w:gridCol w:w="5075"/>
        <w:gridCol w:w="1276"/>
        <w:gridCol w:w="1559"/>
        <w:gridCol w:w="1417"/>
      </w:tblGrid>
      <w:tr w:rsidR="001E117A" w:rsidRPr="002C740F" w14:paraId="3EF739BF" w14:textId="77777777" w:rsidTr="002C3240">
        <w:tc>
          <w:tcPr>
            <w:tcW w:w="5075" w:type="dxa"/>
            <w:vMerge w:val="restart"/>
            <w:vAlign w:val="center"/>
          </w:tcPr>
          <w:p w14:paraId="1C83C2C9" w14:textId="77777777" w:rsidR="001E117A" w:rsidRPr="002C740F" w:rsidRDefault="001E117A" w:rsidP="002C3240">
            <w:pPr>
              <w:spacing w:before="40" w:after="40"/>
              <w:jc w:val="center"/>
              <w:rPr>
                <w:rFonts w:asciiTheme="minorHAnsi" w:hAnsiTheme="minorHAnsi"/>
              </w:rPr>
            </w:pPr>
            <w:r w:rsidRPr="002C740F">
              <w:rPr>
                <w:rFonts w:asciiTheme="minorHAnsi" w:hAnsiTheme="minorHAnsi"/>
              </w:rPr>
              <w:t>Rodzaje efektów</w:t>
            </w:r>
          </w:p>
        </w:tc>
        <w:tc>
          <w:tcPr>
            <w:tcW w:w="4252" w:type="dxa"/>
            <w:gridSpan w:val="3"/>
          </w:tcPr>
          <w:p w14:paraId="05D45CC2" w14:textId="77777777" w:rsidR="001E117A" w:rsidRPr="002C740F" w:rsidRDefault="001E117A" w:rsidP="002C3240">
            <w:pPr>
              <w:spacing w:before="40" w:after="40"/>
              <w:jc w:val="center"/>
              <w:rPr>
                <w:rFonts w:asciiTheme="minorHAnsi" w:hAnsiTheme="minorHAnsi"/>
              </w:rPr>
            </w:pPr>
            <w:r w:rsidRPr="002C740F">
              <w:rPr>
                <w:rFonts w:asciiTheme="minorHAnsi" w:hAnsiTheme="minorHAnsi"/>
              </w:rPr>
              <w:t>Opinie [w liczbach bezwzględnych] N=108</w:t>
            </w:r>
          </w:p>
        </w:tc>
      </w:tr>
      <w:tr w:rsidR="001E117A" w:rsidRPr="002C740F" w14:paraId="0247922B" w14:textId="77777777" w:rsidTr="002C3240">
        <w:tc>
          <w:tcPr>
            <w:tcW w:w="5075" w:type="dxa"/>
            <w:vMerge/>
          </w:tcPr>
          <w:p w14:paraId="2D6F21DD" w14:textId="77777777" w:rsidR="001E117A" w:rsidRPr="002C740F" w:rsidRDefault="001E117A" w:rsidP="002C3240">
            <w:pPr>
              <w:spacing w:before="40" w:after="40"/>
              <w:rPr>
                <w:rFonts w:asciiTheme="minorHAnsi" w:hAnsiTheme="minorHAnsi"/>
              </w:rPr>
            </w:pPr>
          </w:p>
        </w:tc>
        <w:tc>
          <w:tcPr>
            <w:tcW w:w="1276" w:type="dxa"/>
            <w:vAlign w:val="center"/>
          </w:tcPr>
          <w:p w14:paraId="1B72EE15" w14:textId="77777777" w:rsidR="001E117A" w:rsidRPr="002C740F" w:rsidRDefault="001E117A" w:rsidP="002C3240">
            <w:pPr>
              <w:spacing w:before="40" w:after="40"/>
              <w:jc w:val="center"/>
              <w:rPr>
                <w:rFonts w:asciiTheme="minorHAnsi" w:hAnsiTheme="minorHAnsi"/>
              </w:rPr>
            </w:pPr>
            <w:r w:rsidRPr="002C740F">
              <w:rPr>
                <w:rFonts w:asciiTheme="minorHAnsi" w:hAnsiTheme="minorHAnsi"/>
              </w:rPr>
              <w:t>Tak</w:t>
            </w:r>
          </w:p>
        </w:tc>
        <w:tc>
          <w:tcPr>
            <w:tcW w:w="1559" w:type="dxa"/>
            <w:vAlign w:val="center"/>
          </w:tcPr>
          <w:p w14:paraId="23246A75" w14:textId="77777777" w:rsidR="001E117A" w:rsidRPr="002C740F" w:rsidRDefault="001E117A" w:rsidP="002C3240">
            <w:pPr>
              <w:spacing w:before="40" w:after="40"/>
              <w:jc w:val="center"/>
              <w:rPr>
                <w:rFonts w:asciiTheme="minorHAnsi" w:hAnsiTheme="minorHAnsi"/>
              </w:rPr>
            </w:pPr>
            <w:r w:rsidRPr="002C740F">
              <w:rPr>
                <w:rFonts w:asciiTheme="minorHAnsi" w:hAnsiTheme="minorHAnsi"/>
              </w:rPr>
              <w:t>Trudno powiedzieć</w:t>
            </w:r>
          </w:p>
        </w:tc>
        <w:tc>
          <w:tcPr>
            <w:tcW w:w="1417" w:type="dxa"/>
            <w:vAlign w:val="center"/>
          </w:tcPr>
          <w:p w14:paraId="4714C147" w14:textId="77777777" w:rsidR="001E117A" w:rsidRPr="002C740F" w:rsidRDefault="001E117A" w:rsidP="002C3240">
            <w:pPr>
              <w:spacing w:before="40" w:after="40"/>
              <w:jc w:val="center"/>
              <w:rPr>
                <w:rFonts w:asciiTheme="minorHAnsi" w:hAnsiTheme="minorHAnsi"/>
              </w:rPr>
            </w:pPr>
            <w:r w:rsidRPr="002C740F">
              <w:rPr>
                <w:rFonts w:asciiTheme="minorHAnsi" w:hAnsiTheme="minorHAnsi"/>
              </w:rPr>
              <w:t>nie</w:t>
            </w:r>
          </w:p>
        </w:tc>
      </w:tr>
      <w:tr w:rsidR="001E117A" w:rsidRPr="002C740F" w14:paraId="149E88FD" w14:textId="77777777" w:rsidTr="002C3240">
        <w:tc>
          <w:tcPr>
            <w:tcW w:w="5075" w:type="dxa"/>
          </w:tcPr>
          <w:p w14:paraId="0EBF3924" w14:textId="77777777" w:rsidR="001E117A" w:rsidRPr="002C740F" w:rsidRDefault="001E117A" w:rsidP="002C3240">
            <w:pPr>
              <w:spacing w:before="40" w:after="40"/>
              <w:rPr>
                <w:rFonts w:asciiTheme="minorHAnsi" w:hAnsiTheme="minorHAnsi"/>
              </w:rPr>
            </w:pPr>
            <w:r w:rsidRPr="002C740F">
              <w:rPr>
                <w:rFonts w:asciiTheme="minorHAnsi" w:hAnsiTheme="minorHAnsi"/>
              </w:rPr>
              <w:t>Infrastruktura, której powstanie lub modernizacja były dofinansowane ze środków LGD</w:t>
            </w:r>
          </w:p>
        </w:tc>
        <w:tc>
          <w:tcPr>
            <w:tcW w:w="1276" w:type="dxa"/>
            <w:vAlign w:val="center"/>
          </w:tcPr>
          <w:p w14:paraId="58FFD26D" w14:textId="77777777" w:rsidR="001E117A" w:rsidRPr="002C740F" w:rsidRDefault="001E117A" w:rsidP="002C3240">
            <w:pPr>
              <w:tabs>
                <w:tab w:val="left" w:pos="742"/>
                <w:tab w:val="left" w:pos="1060"/>
              </w:tabs>
              <w:spacing w:before="40" w:after="40"/>
              <w:ind w:right="176"/>
              <w:jc w:val="right"/>
              <w:rPr>
                <w:rFonts w:asciiTheme="minorHAnsi" w:hAnsiTheme="minorHAnsi"/>
              </w:rPr>
            </w:pPr>
            <w:r w:rsidRPr="002C740F">
              <w:rPr>
                <w:rFonts w:asciiTheme="minorHAnsi" w:hAnsiTheme="minorHAnsi"/>
              </w:rPr>
              <w:t>62</w:t>
            </w:r>
          </w:p>
        </w:tc>
        <w:tc>
          <w:tcPr>
            <w:tcW w:w="1559" w:type="dxa"/>
            <w:vAlign w:val="center"/>
          </w:tcPr>
          <w:p w14:paraId="693880DA" w14:textId="77777777" w:rsidR="001E117A" w:rsidRPr="002C740F" w:rsidRDefault="001E117A" w:rsidP="002C3240">
            <w:pPr>
              <w:tabs>
                <w:tab w:val="left" w:pos="742"/>
              </w:tabs>
              <w:spacing w:before="40" w:after="40"/>
              <w:ind w:right="459"/>
              <w:jc w:val="right"/>
              <w:rPr>
                <w:rFonts w:asciiTheme="minorHAnsi" w:hAnsiTheme="minorHAnsi"/>
              </w:rPr>
            </w:pPr>
            <w:r w:rsidRPr="002C740F">
              <w:rPr>
                <w:rFonts w:asciiTheme="minorHAnsi" w:hAnsiTheme="minorHAnsi"/>
              </w:rPr>
              <w:t>38</w:t>
            </w:r>
          </w:p>
        </w:tc>
        <w:tc>
          <w:tcPr>
            <w:tcW w:w="1417" w:type="dxa"/>
            <w:vAlign w:val="center"/>
          </w:tcPr>
          <w:p w14:paraId="37B4228F" w14:textId="77777777" w:rsidR="001E117A" w:rsidRPr="002C740F" w:rsidRDefault="001E117A" w:rsidP="002C3240">
            <w:pPr>
              <w:tabs>
                <w:tab w:val="left" w:pos="742"/>
              </w:tabs>
              <w:spacing w:before="40" w:after="40"/>
              <w:ind w:right="459"/>
              <w:jc w:val="right"/>
              <w:rPr>
                <w:rFonts w:asciiTheme="minorHAnsi" w:hAnsiTheme="minorHAnsi"/>
              </w:rPr>
            </w:pPr>
            <w:r w:rsidRPr="002C740F">
              <w:rPr>
                <w:rFonts w:asciiTheme="minorHAnsi" w:hAnsiTheme="minorHAnsi"/>
              </w:rPr>
              <w:t>8</w:t>
            </w:r>
          </w:p>
        </w:tc>
      </w:tr>
      <w:tr w:rsidR="001E117A" w:rsidRPr="002C740F" w14:paraId="181B92FC" w14:textId="77777777" w:rsidTr="002C3240">
        <w:tc>
          <w:tcPr>
            <w:tcW w:w="5075" w:type="dxa"/>
          </w:tcPr>
          <w:p w14:paraId="20FA1EDD" w14:textId="77777777" w:rsidR="001E117A" w:rsidRPr="002C740F" w:rsidRDefault="001E117A" w:rsidP="002C3240">
            <w:pPr>
              <w:spacing w:before="40" w:after="40"/>
              <w:rPr>
                <w:rFonts w:asciiTheme="minorHAnsi" w:hAnsiTheme="minorHAnsi"/>
              </w:rPr>
            </w:pPr>
            <w:r w:rsidRPr="002C740F">
              <w:rPr>
                <w:rFonts w:asciiTheme="minorHAnsi" w:hAnsiTheme="minorHAnsi"/>
              </w:rPr>
              <w:t xml:space="preserve">Szkolenia organizowane w ramach projektów dofinansowanych przez LGD </w:t>
            </w:r>
          </w:p>
        </w:tc>
        <w:tc>
          <w:tcPr>
            <w:tcW w:w="1276" w:type="dxa"/>
            <w:vAlign w:val="center"/>
          </w:tcPr>
          <w:p w14:paraId="367ECCAB" w14:textId="77777777" w:rsidR="001E117A" w:rsidRPr="002C740F" w:rsidRDefault="001E117A" w:rsidP="002C3240">
            <w:pPr>
              <w:tabs>
                <w:tab w:val="left" w:pos="742"/>
                <w:tab w:val="left" w:pos="1060"/>
              </w:tabs>
              <w:spacing w:before="40" w:after="40"/>
              <w:ind w:right="176"/>
              <w:jc w:val="right"/>
              <w:rPr>
                <w:rFonts w:asciiTheme="minorHAnsi" w:hAnsiTheme="minorHAnsi"/>
              </w:rPr>
            </w:pPr>
            <w:r w:rsidRPr="002C740F">
              <w:rPr>
                <w:rFonts w:asciiTheme="minorHAnsi" w:hAnsiTheme="minorHAnsi"/>
              </w:rPr>
              <w:t>43</w:t>
            </w:r>
          </w:p>
        </w:tc>
        <w:tc>
          <w:tcPr>
            <w:tcW w:w="1559" w:type="dxa"/>
            <w:vAlign w:val="center"/>
          </w:tcPr>
          <w:p w14:paraId="397E816E" w14:textId="77777777" w:rsidR="001E117A" w:rsidRPr="002C740F" w:rsidRDefault="001E117A" w:rsidP="002C3240">
            <w:pPr>
              <w:tabs>
                <w:tab w:val="left" w:pos="742"/>
              </w:tabs>
              <w:spacing w:before="40" w:after="40"/>
              <w:ind w:right="459"/>
              <w:jc w:val="right"/>
              <w:rPr>
                <w:rFonts w:asciiTheme="minorHAnsi" w:hAnsiTheme="minorHAnsi"/>
              </w:rPr>
            </w:pPr>
            <w:r w:rsidRPr="002C740F">
              <w:rPr>
                <w:rFonts w:asciiTheme="minorHAnsi" w:hAnsiTheme="minorHAnsi"/>
              </w:rPr>
              <w:t>15</w:t>
            </w:r>
          </w:p>
        </w:tc>
        <w:tc>
          <w:tcPr>
            <w:tcW w:w="1417" w:type="dxa"/>
            <w:vAlign w:val="center"/>
          </w:tcPr>
          <w:p w14:paraId="45383379" w14:textId="77777777" w:rsidR="001E117A" w:rsidRPr="002C740F" w:rsidRDefault="001E117A" w:rsidP="002C3240">
            <w:pPr>
              <w:tabs>
                <w:tab w:val="left" w:pos="742"/>
              </w:tabs>
              <w:spacing w:before="40" w:after="40"/>
              <w:ind w:right="459"/>
              <w:jc w:val="right"/>
              <w:rPr>
                <w:rFonts w:asciiTheme="minorHAnsi" w:hAnsiTheme="minorHAnsi"/>
              </w:rPr>
            </w:pPr>
            <w:r w:rsidRPr="002C740F">
              <w:rPr>
                <w:rFonts w:asciiTheme="minorHAnsi" w:hAnsiTheme="minorHAnsi"/>
              </w:rPr>
              <w:t>50</w:t>
            </w:r>
          </w:p>
        </w:tc>
      </w:tr>
      <w:tr w:rsidR="001E117A" w:rsidRPr="002C740F" w14:paraId="1A18B98C" w14:textId="77777777" w:rsidTr="002C3240">
        <w:tc>
          <w:tcPr>
            <w:tcW w:w="5075" w:type="dxa"/>
          </w:tcPr>
          <w:p w14:paraId="74E281D8" w14:textId="77777777" w:rsidR="001E117A" w:rsidRPr="002C740F" w:rsidRDefault="001E117A" w:rsidP="002C3240">
            <w:pPr>
              <w:spacing w:before="40" w:after="40"/>
              <w:rPr>
                <w:rFonts w:asciiTheme="minorHAnsi" w:hAnsiTheme="minorHAnsi"/>
              </w:rPr>
            </w:pPr>
            <w:r w:rsidRPr="002C740F">
              <w:rPr>
                <w:rFonts w:asciiTheme="minorHAnsi" w:hAnsiTheme="minorHAnsi"/>
              </w:rPr>
              <w:t>Spotkania organizowane przez LGD</w:t>
            </w:r>
          </w:p>
        </w:tc>
        <w:tc>
          <w:tcPr>
            <w:tcW w:w="1276" w:type="dxa"/>
            <w:vAlign w:val="center"/>
          </w:tcPr>
          <w:p w14:paraId="309C336E" w14:textId="77777777" w:rsidR="001E117A" w:rsidRPr="002C740F" w:rsidRDefault="001E117A" w:rsidP="002C3240">
            <w:pPr>
              <w:tabs>
                <w:tab w:val="left" w:pos="742"/>
                <w:tab w:val="left" w:pos="1060"/>
              </w:tabs>
              <w:spacing w:before="40" w:after="40"/>
              <w:ind w:right="176"/>
              <w:jc w:val="right"/>
              <w:rPr>
                <w:rFonts w:asciiTheme="minorHAnsi" w:hAnsiTheme="minorHAnsi"/>
              </w:rPr>
            </w:pPr>
            <w:r w:rsidRPr="002C740F">
              <w:rPr>
                <w:rFonts w:asciiTheme="minorHAnsi" w:hAnsiTheme="minorHAnsi"/>
              </w:rPr>
              <w:t>59</w:t>
            </w:r>
          </w:p>
        </w:tc>
        <w:tc>
          <w:tcPr>
            <w:tcW w:w="1559" w:type="dxa"/>
            <w:vAlign w:val="center"/>
          </w:tcPr>
          <w:p w14:paraId="736DD574" w14:textId="77777777" w:rsidR="001E117A" w:rsidRPr="002C740F" w:rsidRDefault="001E117A" w:rsidP="002C3240">
            <w:pPr>
              <w:tabs>
                <w:tab w:val="left" w:pos="742"/>
              </w:tabs>
              <w:spacing w:before="40" w:after="40"/>
              <w:ind w:right="459"/>
              <w:jc w:val="right"/>
              <w:rPr>
                <w:rFonts w:asciiTheme="minorHAnsi" w:hAnsiTheme="minorHAnsi"/>
              </w:rPr>
            </w:pPr>
            <w:r w:rsidRPr="002C740F">
              <w:rPr>
                <w:rFonts w:asciiTheme="minorHAnsi" w:hAnsiTheme="minorHAnsi"/>
              </w:rPr>
              <w:t>19</w:t>
            </w:r>
          </w:p>
        </w:tc>
        <w:tc>
          <w:tcPr>
            <w:tcW w:w="1417" w:type="dxa"/>
            <w:vAlign w:val="center"/>
          </w:tcPr>
          <w:p w14:paraId="57A2C2D1" w14:textId="77777777" w:rsidR="001E117A" w:rsidRPr="002C740F" w:rsidRDefault="001E117A" w:rsidP="002C3240">
            <w:pPr>
              <w:tabs>
                <w:tab w:val="left" w:pos="742"/>
              </w:tabs>
              <w:spacing w:before="40" w:after="40"/>
              <w:ind w:right="459"/>
              <w:jc w:val="right"/>
              <w:rPr>
                <w:rFonts w:asciiTheme="minorHAnsi" w:hAnsiTheme="minorHAnsi"/>
              </w:rPr>
            </w:pPr>
            <w:r w:rsidRPr="002C740F">
              <w:rPr>
                <w:rFonts w:asciiTheme="minorHAnsi" w:hAnsiTheme="minorHAnsi"/>
              </w:rPr>
              <w:t>30</w:t>
            </w:r>
          </w:p>
        </w:tc>
      </w:tr>
      <w:tr w:rsidR="001E117A" w:rsidRPr="002C740F" w14:paraId="38965AC2" w14:textId="77777777" w:rsidTr="002C3240">
        <w:tc>
          <w:tcPr>
            <w:tcW w:w="5075" w:type="dxa"/>
          </w:tcPr>
          <w:p w14:paraId="4192FFBC" w14:textId="77777777" w:rsidR="001E117A" w:rsidRPr="002C740F" w:rsidRDefault="001E117A" w:rsidP="002C3240">
            <w:pPr>
              <w:spacing w:before="40" w:after="40"/>
              <w:rPr>
                <w:rFonts w:asciiTheme="minorHAnsi" w:hAnsiTheme="minorHAnsi"/>
              </w:rPr>
            </w:pPr>
            <w:r w:rsidRPr="002C740F">
              <w:rPr>
                <w:rFonts w:asciiTheme="minorHAnsi" w:hAnsiTheme="minorHAnsi"/>
              </w:rPr>
              <w:t>Uczestnictwo w imprezach lokalnych dofinansowanych ze środków LGD</w:t>
            </w:r>
          </w:p>
        </w:tc>
        <w:tc>
          <w:tcPr>
            <w:tcW w:w="1276" w:type="dxa"/>
            <w:vAlign w:val="center"/>
          </w:tcPr>
          <w:p w14:paraId="3F699AE6" w14:textId="77777777" w:rsidR="001E117A" w:rsidRPr="002C740F" w:rsidRDefault="001E117A" w:rsidP="002C3240">
            <w:pPr>
              <w:tabs>
                <w:tab w:val="left" w:pos="742"/>
                <w:tab w:val="left" w:pos="1060"/>
              </w:tabs>
              <w:spacing w:before="40" w:after="40"/>
              <w:ind w:right="176"/>
              <w:jc w:val="right"/>
              <w:rPr>
                <w:rFonts w:asciiTheme="minorHAnsi" w:hAnsiTheme="minorHAnsi"/>
              </w:rPr>
            </w:pPr>
            <w:r w:rsidRPr="002C740F">
              <w:rPr>
                <w:rFonts w:asciiTheme="minorHAnsi" w:hAnsiTheme="minorHAnsi"/>
              </w:rPr>
              <w:t>57</w:t>
            </w:r>
          </w:p>
        </w:tc>
        <w:tc>
          <w:tcPr>
            <w:tcW w:w="1559" w:type="dxa"/>
            <w:vAlign w:val="center"/>
          </w:tcPr>
          <w:p w14:paraId="51684DF5" w14:textId="77777777" w:rsidR="001E117A" w:rsidRPr="002C740F" w:rsidRDefault="001E117A" w:rsidP="002C3240">
            <w:pPr>
              <w:tabs>
                <w:tab w:val="left" w:pos="742"/>
              </w:tabs>
              <w:spacing w:before="40" w:after="40"/>
              <w:ind w:right="459"/>
              <w:jc w:val="right"/>
              <w:rPr>
                <w:rFonts w:asciiTheme="minorHAnsi" w:hAnsiTheme="minorHAnsi"/>
              </w:rPr>
            </w:pPr>
            <w:r w:rsidRPr="002C740F">
              <w:rPr>
                <w:rFonts w:asciiTheme="minorHAnsi" w:hAnsiTheme="minorHAnsi"/>
              </w:rPr>
              <w:t>30</w:t>
            </w:r>
          </w:p>
        </w:tc>
        <w:tc>
          <w:tcPr>
            <w:tcW w:w="1417" w:type="dxa"/>
            <w:vAlign w:val="center"/>
          </w:tcPr>
          <w:p w14:paraId="29839921" w14:textId="77777777" w:rsidR="001E117A" w:rsidRPr="002C740F" w:rsidRDefault="001E117A" w:rsidP="002C3240">
            <w:pPr>
              <w:tabs>
                <w:tab w:val="left" w:pos="742"/>
              </w:tabs>
              <w:spacing w:before="40" w:after="40"/>
              <w:ind w:right="459"/>
              <w:jc w:val="right"/>
              <w:rPr>
                <w:rFonts w:asciiTheme="minorHAnsi" w:hAnsiTheme="minorHAnsi"/>
              </w:rPr>
            </w:pPr>
            <w:r w:rsidRPr="002C740F">
              <w:rPr>
                <w:rFonts w:asciiTheme="minorHAnsi" w:hAnsiTheme="minorHAnsi"/>
              </w:rPr>
              <w:t>21</w:t>
            </w:r>
          </w:p>
        </w:tc>
      </w:tr>
    </w:tbl>
    <w:p w14:paraId="7B24A129" w14:textId="77777777" w:rsidR="001E117A" w:rsidRPr="002C740F" w:rsidRDefault="001E117A" w:rsidP="001E117A">
      <w:pPr>
        <w:spacing w:before="120" w:after="120"/>
        <w:rPr>
          <w:sz w:val="20"/>
          <w:szCs w:val="20"/>
        </w:rPr>
      </w:pPr>
      <w:r w:rsidRPr="002C740F">
        <w:rPr>
          <w:sz w:val="20"/>
          <w:szCs w:val="20"/>
        </w:rPr>
        <w:t xml:space="preserve">Źródło danych: </w:t>
      </w:r>
      <w:proofErr w:type="spellStart"/>
      <w:r w:rsidRPr="002C740F">
        <w:rPr>
          <w:sz w:val="20"/>
          <w:szCs w:val="20"/>
        </w:rPr>
        <w:t>Socjometr</w:t>
      </w:r>
      <w:proofErr w:type="spellEnd"/>
      <w:r w:rsidRPr="002C740F">
        <w:rPr>
          <w:sz w:val="20"/>
          <w:szCs w:val="20"/>
        </w:rPr>
        <w:t>, badania własne, 2021</w:t>
      </w:r>
    </w:p>
    <w:p w14:paraId="4747962F" w14:textId="77777777" w:rsidR="001E117A" w:rsidRDefault="001E117A" w:rsidP="001E117A">
      <w:pPr>
        <w:spacing w:before="120" w:after="120"/>
      </w:pPr>
    </w:p>
    <w:p w14:paraId="2424A53B" w14:textId="43464A7B" w:rsidR="008A4693" w:rsidRDefault="008A4693" w:rsidP="008A4693">
      <w:pPr>
        <w:pStyle w:val="Legenda"/>
        <w:keepNext/>
      </w:pPr>
      <w:bookmarkStart w:id="159" w:name="_Toc87352042"/>
      <w:r>
        <w:t xml:space="preserve">Wykres </w:t>
      </w:r>
      <w:r w:rsidR="00694A16">
        <w:fldChar w:fldCharType="begin"/>
      </w:r>
      <w:r w:rsidR="00694A16">
        <w:instrText xml:space="preserve"> SEQ Wykres \* ARABIC </w:instrText>
      </w:r>
      <w:r w:rsidR="00694A16">
        <w:fldChar w:fldCharType="separate"/>
      </w:r>
      <w:r w:rsidR="00EA2140">
        <w:rPr>
          <w:noProof/>
        </w:rPr>
        <w:t>16</w:t>
      </w:r>
      <w:r w:rsidR="00694A16">
        <w:rPr>
          <w:noProof/>
        </w:rPr>
        <w:fldChar w:fldCharType="end"/>
      </w:r>
      <w:r>
        <w:t xml:space="preserve"> </w:t>
      </w:r>
      <w:r w:rsidRPr="006361EE">
        <w:t>Korzystanie z efektów działania LGD Brama Beskidu w ostatnich pięciu latach przez badanych mieszkańców</w:t>
      </w:r>
      <w:bookmarkEnd w:id="159"/>
    </w:p>
    <w:p w14:paraId="1FAA82E4" w14:textId="77777777" w:rsidR="001E117A" w:rsidRPr="002C740F" w:rsidRDefault="001E117A" w:rsidP="001E117A">
      <w:pPr>
        <w:spacing w:before="120" w:after="120"/>
      </w:pPr>
      <w:r w:rsidRPr="002C740F">
        <w:rPr>
          <w:noProof/>
          <w:lang w:eastAsia="pl-PL"/>
        </w:rPr>
        <w:drawing>
          <wp:inline distT="0" distB="0" distL="0" distR="0" wp14:anchorId="7F768A07" wp14:editId="019A3A23">
            <wp:extent cx="5805578" cy="2743200"/>
            <wp:effectExtent l="0" t="0" r="24130" b="19050"/>
            <wp:docPr id="15" name="Wykres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6B6C1DD9" w14:textId="77777777" w:rsidR="001E117A" w:rsidRDefault="001E117A" w:rsidP="001E117A">
      <w:pPr>
        <w:spacing w:before="120" w:after="120"/>
        <w:rPr>
          <w:sz w:val="20"/>
          <w:szCs w:val="20"/>
        </w:rPr>
      </w:pPr>
      <w:r w:rsidRPr="002C740F">
        <w:rPr>
          <w:sz w:val="20"/>
          <w:szCs w:val="20"/>
        </w:rPr>
        <w:t xml:space="preserve">Źródło danych: </w:t>
      </w:r>
      <w:proofErr w:type="spellStart"/>
      <w:r w:rsidRPr="002C740F">
        <w:rPr>
          <w:sz w:val="20"/>
          <w:szCs w:val="20"/>
        </w:rPr>
        <w:t>Socjometr</w:t>
      </w:r>
      <w:proofErr w:type="spellEnd"/>
      <w:r w:rsidRPr="002C740F">
        <w:rPr>
          <w:sz w:val="20"/>
          <w:szCs w:val="20"/>
        </w:rPr>
        <w:t>, badania własne, 2021</w:t>
      </w:r>
    </w:p>
    <w:p w14:paraId="2DC1F070" w14:textId="77777777" w:rsidR="001E117A" w:rsidRDefault="001E117A" w:rsidP="001E117A">
      <w:pPr>
        <w:spacing w:before="120" w:after="120"/>
        <w:rPr>
          <w:sz w:val="20"/>
          <w:szCs w:val="20"/>
        </w:rPr>
      </w:pPr>
    </w:p>
    <w:p w14:paraId="0431D407" w14:textId="21938F23" w:rsidR="001E117A" w:rsidRDefault="001E117A" w:rsidP="001E117A">
      <w:pPr>
        <w:spacing w:before="120" w:after="120" w:line="312" w:lineRule="auto"/>
        <w:ind w:firstLine="720"/>
        <w:jc w:val="both"/>
        <w:rPr>
          <w:sz w:val="24"/>
          <w:szCs w:val="24"/>
        </w:rPr>
      </w:pPr>
      <w:r>
        <w:rPr>
          <w:sz w:val="24"/>
          <w:szCs w:val="24"/>
        </w:rPr>
        <w:t>W kontekście zauważonych zmian na obszarze LGD Brama Beskidu warto przytoczyć opinię beneficjentów. Postawiono im pytanie kto jest głównym odbiorcom efektów zrealizowanych przez nich projektów. Zdecydowana większość z nich (18 na 27 badanych) wskazała, iż ogół mieszkańców. Żaden z nich nie wskazał siebie i swojej rodziny, a tylko czterech wskazało przedsiębiorstwa (w tym swoją firmę).</w:t>
      </w:r>
    </w:p>
    <w:p w14:paraId="069FD422" w14:textId="77777777" w:rsidR="001E117A" w:rsidRDefault="001E117A" w:rsidP="001E117A">
      <w:pPr>
        <w:spacing w:after="96"/>
        <w:rPr>
          <w:sz w:val="20"/>
          <w:szCs w:val="20"/>
        </w:rPr>
      </w:pPr>
      <w:r>
        <w:rPr>
          <w:sz w:val="20"/>
          <w:szCs w:val="20"/>
        </w:rPr>
        <w:t xml:space="preserve"> </w:t>
      </w:r>
    </w:p>
    <w:p w14:paraId="3C99C9AF" w14:textId="06951E80" w:rsidR="001E117A" w:rsidRPr="00E3077A" w:rsidRDefault="001E117A" w:rsidP="001E117A">
      <w:pPr>
        <w:spacing w:after="96"/>
      </w:pPr>
    </w:p>
    <w:p w14:paraId="6E01FC10" w14:textId="27202077" w:rsidR="008A4693" w:rsidRDefault="008A4693" w:rsidP="008A4693">
      <w:pPr>
        <w:pStyle w:val="Legenda"/>
        <w:keepNext/>
      </w:pPr>
      <w:bookmarkStart w:id="160" w:name="_Toc87352043"/>
      <w:r>
        <w:lastRenderedPageBreak/>
        <w:t xml:space="preserve">Wykres </w:t>
      </w:r>
      <w:r w:rsidR="00694A16">
        <w:fldChar w:fldCharType="begin"/>
      </w:r>
      <w:r w:rsidR="00694A16">
        <w:instrText xml:space="preserve"> SEQ Wykres \* ARABIC </w:instrText>
      </w:r>
      <w:r w:rsidR="00694A16">
        <w:fldChar w:fldCharType="separate"/>
      </w:r>
      <w:r w:rsidR="00EA2140">
        <w:rPr>
          <w:noProof/>
        </w:rPr>
        <w:t>17</w:t>
      </w:r>
      <w:r w:rsidR="00694A16">
        <w:rPr>
          <w:noProof/>
        </w:rPr>
        <w:fldChar w:fldCharType="end"/>
      </w:r>
      <w:r>
        <w:t xml:space="preserve"> </w:t>
      </w:r>
      <w:r w:rsidRPr="00796F33">
        <w:t>Główni odbiorcy efektów zrealizowanych projektów – opinie beneficjentów</w:t>
      </w:r>
      <w:bookmarkEnd w:id="160"/>
    </w:p>
    <w:p w14:paraId="72DB144A" w14:textId="77777777" w:rsidR="001E117A" w:rsidRDefault="001E117A" w:rsidP="001E117A">
      <w:pPr>
        <w:spacing w:after="96"/>
        <w:rPr>
          <w:sz w:val="20"/>
          <w:szCs w:val="20"/>
        </w:rPr>
      </w:pPr>
      <w:r>
        <w:rPr>
          <w:noProof/>
          <w:lang w:eastAsia="pl-PL"/>
        </w:rPr>
        <w:drawing>
          <wp:inline distT="0" distB="0" distL="0" distR="0" wp14:anchorId="14B5137B" wp14:editId="01B90318">
            <wp:extent cx="5731164" cy="2743200"/>
            <wp:effectExtent l="0" t="0" r="3175" b="0"/>
            <wp:docPr id="25" name="Wykres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59A6534B" w14:textId="77777777" w:rsidR="001E117A" w:rsidRDefault="001E117A" w:rsidP="001E117A">
      <w:pPr>
        <w:spacing w:after="96"/>
        <w:rPr>
          <w:sz w:val="20"/>
          <w:szCs w:val="20"/>
        </w:rPr>
      </w:pPr>
      <w:r>
        <w:rPr>
          <w:sz w:val="20"/>
          <w:szCs w:val="20"/>
        </w:rPr>
        <w:t xml:space="preserve">Źródło: </w:t>
      </w:r>
      <w:proofErr w:type="spellStart"/>
      <w:r>
        <w:rPr>
          <w:sz w:val="20"/>
          <w:szCs w:val="20"/>
        </w:rPr>
        <w:t>Socjometr</w:t>
      </w:r>
      <w:proofErr w:type="spellEnd"/>
      <w:r>
        <w:rPr>
          <w:sz w:val="20"/>
          <w:szCs w:val="20"/>
        </w:rPr>
        <w:t>, badania własne, 2021.</w:t>
      </w:r>
    </w:p>
    <w:p w14:paraId="5CD63A30" w14:textId="77777777" w:rsidR="001E117A" w:rsidRPr="006755E8" w:rsidRDefault="001E117A" w:rsidP="001E117A">
      <w:pPr>
        <w:spacing w:before="120" w:after="120" w:line="312" w:lineRule="auto"/>
        <w:ind w:firstLine="720"/>
        <w:jc w:val="both"/>
        <w:rPr>
          <w:sz w:val="24"/>
          <w:szCs w:val="24"/>
        </w:rPr>
      </w:pPr>
    </w:p>
    <w:p w14:paraId="282005F1" w14:textId="461B143A" w:rsidR="00AB1C33" w:rsidRDefault="00AB1C33" w:rsidP="00AB1C33">
      <w:pPr>
        <w:pStyle w:val="Nagwek1"/>
        <w:rPr>
          <w:lang w:eastAsia="en-GB"/>
        </w:rPr>
      </w:pPr>
    </w:p>
    <w:p w14:paraId="6F90C22B" w14:textId="77777777" w:rsidR="00AB1C33" w:rsidRDefault="00AB1C33" w:rsidP="00AB1C33">
      <w:pPr>
        <w:pStyle w:val="NormalnyWeb"/>
        <w:spacing w:line="360" w:lineRule="auto"/>
        <w:jc w:val="both"/>
        <w:rPr>
          <w:rFonts w:ascii="Calibri" w:hAnsi="Calibri" w:cs="Calibri"/>
          <w:i/>
          <w:lang w:eastAsia="en-GB"/>
        </w:rPr>
      </w:pPr>
    </w:p>
    <w:p w14:paraId="2BAC3094" w14:textId="07D07330" w:rsidR="00265800" w:rsidRDefault="00265800" w:rsidP="00AB1C33">
      <w:pPr>
        <w:spacing w:line="360" w:lineRule="auto"/>
      </w:pPr>
      <w:r>
        <w:br w:type="page"/>
      </w:r>
    </w:p>
    <w:p w14:paraId="62DFAE9C" w14:textId="0CDD2E49" w:rsidR="00265800" w:rsidRDefault="00265800" w:rsidP="00AB1C33">
      <w:pPr>
        <w:pStyle w:val="Nagwek1"/>
        <w:spacing w:line="360" w:lineRule="auto"/>
      </w:pPr>
      <w:bookmarkStart w:id="161" w:name="_Toc86402446"/>
      <w:bookmarkStart w:id="162" w:name="_Toc87351978"/>
      <w:r>
        <w:lastRenderedPageBreak/>
        <w:t>6. Odpowiedź na wszystkie pytania badawcze.</w:t>
      </w:r>
      <w:bookmarkEnd w:id="161"/>
      <w:bookmarkEnd w:id="162"/>
    </w:p>
    <w:p w14:paraId="4D439D1E" w14:textId="77777777" w:rsidR="008A752A" w:rsidRPr="00C86ED3" w:rsidRDefault="008A752A" w:rsidP="008A752A">
      <w:pPr>
        <w:spacing w:before="240" w:after="120" w:line="312" w:lineRule="auto"/>
        <w:jc w:val="both"/>
        <w:rPr>
          <w:rFonts w:cstheme="minorHAnsi"/>
          <w:color w:val="000000" w:themeColor="text1"/>
          <w:sz w:val="24"/>
          <w:szCs w:val="24"/>
        </w:rPr>
      </w:pPr>
      <w:r w:rsidRPr="00C86ED3">
        <w:rPr>
          <w:rFonts w:cstheme="minorHAnsi"/>
          <w:color w:val="000000" w:themeColor="text1"/>
          <w:sz w:val="24"/>
          <w:szCs w:val="24"/>
        </w:rPr>
        <w:t xml:space="preserve">Przedstawione w tym rozdziale </w:t>
      </w:r>
      <w:r>
        <w:rPr>
          <w:rFonts w:cstheme="minorHAnsi"/>
          <w:color w:val="000000" w:themeColor="text1"/>
          <w:sz w:val="24"/>
          <w:szCs w:val="24"/>
        </w:rPr>
        <w:t xml:space="preserve">treści związane są ściśle z metodyką badań </w:t>
      </w:r>
      <w:r>
        <w:rPr>
          <w:rFonts w:cstheme="minorHAnsi"/>
          <w:color w:val="000000" w:themeColor="text1"/>
          <w:sz w:val="24"/>
          <w:szCs w:val="24"/>
        </w:rPr>
        <w:br/>
        <w:t xml:space="preserve">i postawionymi pytaniami badawczymi. A zatem zostały tu w skrótowej formie zaprezentowane oceny: wpływu działania LGD na realizację głównych celów LSR; rozwoju kapitału społecznego; rozwoju przedsiębiorczości; turystyki i dziedzictwa kulturowego, rozwiązywania problemów grup </w:t>
      </w:r>
      <w:proofErr w:type="spellStart"/>
      <w:r>
        <w:rPr>
          <w:rFonts w:cstheme="minorHAnsi"/>
          <w:color w:val="000000" w:themeColor="text1"/>
          <w:sz w:val="24"/>
          <w:szCs w:val="24"/>
        </w:rPr>
        <w:t>defaworyzowanych</w:t>
      </w:r>
      <w:proofErr w:type="spellEnd"/>
      <w:r>
        <w:rPr>
          <w:rFonts w:cstheme="minorHAnsi"/>
          <w:color w:val="000000" w:themeColor="text1"/>
          <w:sz w:val="24"/>
          <w:szCs w:val="24"/>
        </w:rPr>
        <w:t>, innowacyjności projektów, realizacji projektów współpracy; funkcjonowania biura LGD i procesu wdrażania LSR; wartości dodanej uzyskanej w wyniku działania LGD.</w:t>
      </w:r>
    </w:p>
    <w:p w14:paraId="18767B4C" w14:textId="061C2880" w:rsidR="00AB1C33" w:rsidRDefault="00AB1C33" w:rsidP="00AB1C33">
      <w:pPr>
        <w:pStyle w:val="Nagwek2"/>
        <w:rPr>
          <w:rFonts w:eastAsia="Times New Roman"/>
          <w:lang w:eastAsia="en-GB"/>
        </w:rPr>
      </w:pPr>
      <w:bookmarkStart w:id="163" w:name="_Toc86402447"/>
      <w:bookmarkStart w:id="164" w:name="_Toc87351979"/>
      <w:r w:rsidRPr="00424FDE">
        <w:rPr>
          <w:rFonts w:eastAsia="Times New Roman"/>
          <w:lang w:eastAsia="en-GB"/>
        </w:rPr>
        <w:t>6.1. Ocena wpływu na główny cel LSR</w:t>
      </w:r>
      <w:bookmarkEnd w:id="163"/>
      <w:bookmarkEnd w:id="164"/>
    </w:p>
    <w:p w14:paraId="1C130D0D" w14:textId="77777777" w:rsidR="008A752A" w:rsidRPr="00C86ED3" w:rsidRDefault="008A752A" w:rsidP="008A752A">
      <w:pPr>
        <w:spacing w:before="240" w:after="0" w:line="312" w:lineRule="auto"/>
        <w:ind w:firstLine="720"/>
        <w:jc w:val="both"/>
        <w:rPr>
          <w:rFonts w:cstheme="minorHAnsi"/>
          <w:sz w:val="24"/>
          <w:szCs w:val="24"/>
        </w:rPr>
      </w:pPr>
      <w:r w:rsidRPr="00C86ED3">
        <w:rPr>
          <w:rFonts w:cstheme="minorHAnsi"/>
          <w:sz w:val="24"/>
          <w:szCs w:val="24"/>
        </w:rPr>
        <w:t xml:space="preserve">W LSR dla obszaru LGD Brama Beskidu określono dwa cele ogólne: </w:t>
      </w:r>
      <w:r w:rsidRPr="00C86ED3">
        <w:rPr>
          <w:rFonts w:cstheme="minorHAnsi"/>
          <w:i/>
          <w:sz w:val="24"/>
          <w:szCs w:val="24"/>
        </w:rPr>
        <w:t>Poprawa atrakcyjności obszaru wzmacniająca powiązanie społeczności lokalnej z obszarem,</w:t>
      </w:r>
      <w:r w:rsidRPr="00C86ED3">
        <w:rPr>
          <w:rFonts w:cstheme="minorHAnsi"/>
          <w:iCs/>
          <w:sz w:val="24"/>
          <w:szCs w:val="24"/>
        </w:rPr>
        <w:t xml:space="preserve"> oraz </w:t>
      </w:r>
      <w:r w:rsidRPr="00C86ED3">
        <w:rPr>
          <w:rFonts w:cstheme="minorHAnsi"/>
          <w:i/>
          <w:sz w:val="24"/>
          <w:szCs w:val="24"/>
        </w:rPr>
        <w:t>Wzmacnianie konkurencyjności gospodarczej obszaru LGD Brama Beskidu</w:t>
      </w:r>
      <w:r w:rsidRPr="00C86ED3">
        <w:rPr>
          <w:rFonts w:cstheme="minorHAnsi"/>
          <w:iCs/>
          <w:sz w:val="24"/>
          <w:szCs w:val="24"/>
        </w:rPr>
        <w:t xml:space="preserve">. W pierwszym celu ogólnym zakładano, że </w:t>
      </w:r>
      <w:r w:rsidRPr="00C86ED3">
        <w:rPr>
          <w:rFonts w:cstheme="minorHAnsi"/>
          <w:sz w:val="24"/>
          <w:szCs w:val="24"/>
        </w:rPr>
        <w:t xml:space="preserve">dzięki zaplanowanym w LSR przedsięwzięciom inwestycyjnym zmierzającym do realizacji celu pierwszego utworzona zostanie niekomercyjna </w:t>
      </w:r>
      <w:r>
        <w:rPr>
          <w:rFonts w:cstheme="minorHAnsi"/>
          <w:sz w:val="24"/>
          <w:szCs w:val="24"/>
        </w:rPr>
        <w:br/>
      </w:r>
      <w:r w:rsidRPr="00C86ED3">
        <w:rPr>
          <w:rFonts w:cstheme="minorHAnsi"/>
          <w:sz w:val="24"/>
          <w:szCs w:val="24"/>
        </w:rPr>
        <w:t xml:space="preserve">i ogólnodostępna oferta udostępniania dziedzictwa kulturowego, o charakterze edukacyjnym i kulturalnym, a także szersza oferta zagospodarowania czasu wolnego, czy aktywizacji </w:t>
      </w:r>
      <w:r>
        <w:rPr>
          <w:rFonts w:cstheme="minorHAnsi"/>
          <w:sz w:val="24"/>
          <w:szCs w:val="24"/>
        </w:rPr>
        <w:br/>
      </w:r>
      <w:r w:rsidRPr="00C86ED3">
        <w:rPr>
          <w:rFonts w:cstheme="minorHAnsi"/>
          <w:sz w:val="24"/>
          <w:szCs w:val="24"/>
        </w:rPr>
        <w:t xml:space="preserve">i integracji mieszkańców. Założono także, że realizacja celu pierwszego przyczyni się do redukcji marginalizacji i wykluczenia społecznego osób znajdujących się w gorszej sytuacji ekonomicznej. Efektem końcowym miała być poprawa atrakcyjności obszaru i wzmacnianie więzi lokalnych, a tym samym ograniczenie wyludniania się obszaru. W drugim celu ogólnym założono, iż jego realizacja przyczyni się do wzrostu konkurencyjności gospodarczej obszaru, </w:t>
      </w:r>
      <w:r>
        <w:rPr>
          <w:rFonts w:cstheme="minorHAnsi"/>
          <w:sz w:val="24"/>
          <w:szCs w:val="24"/>
        </w:rPr>
        <w:br/>
      </w:r>
      <w:r w:rsidRPr="00C86ED3">
        <w:rPr>
          <w:rFonts w:cstheme="minorHAnsi"/>
          <w:sz w:val="24"/>
          <w:szCs w:val="24"/>
        </w:rPr>
        <w:t>a także do wzmocnienia współpracy gospodarczej lokalnych przedsiębiorców. Efektem przedsięwzięć realizowanych w ramach tego celu miało być ograniczenie poziomu bezrobocia, a tym samym ubóstwa rodzin.</w:t>
      </w:r>
    </w:p>
    <w:p w14:paraId="21E866D8" w14:textId="77777777" w:rsidR="008A752A" w:rsidRPr="00C86ED3" w:rsidRDefault="008A752A" w:rsidP="008A752A">
      <w:pPr>
        <w:spacing w:line="312" w:lineRule="auto"/>
        <w:ind w:firstLine="720"/>
        <w:jc w:val="both"/>
        <w:rPr>
          <w:rFonts w:cstheme="minorHAnsi"/>
          <w:sz w:val="24"/>
          <w:szCs w:val="24"/>
        </w:rPr>
      </w:pPr>
      <w:r w:rsidRPr="00C86ED3">
        <w:rPr>
          <w:rFonts w:cstheme="minorHAnsi"/>
          <w:iCs/>
          <w:sz w:val="24"/>
          <w:szCs w:val="24"/>
        </w:rPr>
        <w:t xml:space="preserve">Z przeprowadzonej analizy danych pozyskanych z BDL za lata 2015-2020, a także danych wynikających z analizy realizacji planu rzeczowego i finansowego przedsięwzięć zapisanych w LSR stwierdzono, iż nastąpiły korzystne zmiany w każdym z problemowych obszarów. Potwierdziły to także badania metodą wywiadu pogłębionego (IDI) przeprowadzone w biurze LGD oraz badania fokusowe (FGI) z przedstawicielami zarządu </w:t>
      </w:r>
      <w:r w:rsidRPr="00C86ED3">
        <w:rPr>
          <w:rFonts w:cstheme="minorHAnsi"/>
          <w:iCs/>
          <w:sz w:val="24"/>
          <w:szCs w:val="24"/>
        </w:rPr>
        <w:br/>
        <w:t xml:space="preserve">i rady programowej LGD, a także badania ankietowe przeprowadzone wśród mieszkańców </w:t>
      </w:r>
      <w:r w:rsidRPr="00C86ED3">
        <w:rPr>
          <w:rFonts w:cstheme="minorHAnsi"/>
          <w:iCs/>
          <w:sz w:val="24"/>
          <w:szCs w:val="24"/>
        </w:rPr>
        <w:br/>
        <w:t xml:space="preserve">i beneficjentów działań LGD Brama Beskidu. Trudno jednak precyzyjnie określić, czy zmiany te nastąpiły wyłącznie pod wpływem działalności LGD Brama Beskidu, bo przecież na obszarze działa wiele organizacji pozarządowych, trzy samorządy lokalne, liczni przedsiębiorcy i aktywni mieszkańcy, którzy poprzez różnego rodzaju przedsięwzięcia mają </w:t>
      </w:r>
      <w:r w:rsidRPr="00C86ED3">
        <w:rPr>
          <w:rFonts w:cstheme="minorHAnsi"/>
          <w:iCs/>
          <w:sz w:val="24"/>
          <w:szCs w:val="24"/>
        </w:rPr>
        <w:lastRenderedPageBreak/>
        <w:t xml:space="preserve">wpływ na jakość życia ogółu społeczności i turystów wizytujących ten obszar. Niemniej, przedsięwzięcia zrealizowane </w:t>
      </w:r>
      <w:r>
        <w:rPr>
          <w:rFonts w:cstheme="minorHAnsi"/>
          <w:iCs/>
          <w:sz w:val="24"/>
          <w:szCs w:val="24"/>
        </w:rPr>
        <w:br/>
      </w:r>
      <w:r w:rsidRPr="00C86ED3">
        <w:rPr>
          <w:rFonts w:cstheme="minorHAnsi"/>
          <w:iCs/>
          <w:sz w:val="24"/>
          <w:szCs w:val="24"/>
        </w:rPr>
        <w:t xml:space="preserve">w ramach obu celów ogólnych (i celów szczegółowych) zapewne miały </w:t>
      </w:r>
      <w:r>
        <w:rPr>
          <w:rFonts w:cstheme="minorHAnsi"/>
          <w:iCs/>
          <w:sz w:val="24"/>
          <w:szCs w:val="24"/>
        </w:rPr>
        <w:t>też</w:t>
      </w:r>
      <w:r w:rsidRPr="00C86ED3">
        <w:rPr>
          <w:rFonts w:cstheme="minorHAnsi"/>
          <w:iCs/>
          <w:sz w:val="24"/>
          <w:szCs w:val="24"/>
        </w:rPr>
        <w:t xml:space="preserve"> pozytywny wpływ na osiągnięcie założonych celów ogólnych</w:t>
      </w:r>
      <w:r>
        <w:rPr>
          <w:rFonts w:cstheme="minorHAnsi"/>
          <w:iCs/>
          <w:sz w:val="24"/>
          <w:szCs w:val="24"/>
        </w:rPr>
        <w:t xml:space="preserve"> LSR– mimo, iż osiąganie zakładanych wskaźników rzeczowych nie było równomierne w czasie z uwagi na pandemię CoViD-19</w:t>
      </w:r>
      <w:r w:rsidRPr="00C86ED3">
        <w:rPr>
          <w:rFonts w:cstheme="minorHAnsi"/>
          <w:iCs/>
          <w:sz w:val="24"/>
          <w:szCs w:val="24"/>
        </w:rPr>
        <w:t xml:space="preserve">. </w:t>
      </w:r>
    </w:p>
    <w:p w14:paraId="7C4BE66A" w14:textId="06ABD587" w:rsidR="00AB1C33" w:rsidRDefault="00AB1C33" w:rsidP="00AB1C33">
      <w:pPr>
        <w:pStyle w:val="Nagwek2"/>
        <w:rPr>
          <w:rFonts w:eastAsia="Times New Roman"/>
          <w:lang w:eastAsia="en-GB"/>
        </w:rPr>
      </w:pPr>
      <w:bookmarkStart w:id="165" w:name="_Toc86402448"/>
      <w:bookmarkStart w:id="166" w:name="_Toc87351980"/>
      <w:r w:rsidRPr="00424FDE">
        <w:rPr>
          <w:rFonts w:eastAsia="Times New Roman"/>
          <w:lang w:eastAsia="en-GB"/>
        </w:rPr>
        <w:t>6.2. Ocena wpływu na kapitał społeczny</w:t>
      </w:r>
      <w:bookmarkEnd w:id="165"/>
      <w:bookmarkEnd w:id="166"/>
    </w:p>
    <w:p w14:paraId="5E4E6AB6" w14:textId="77777777" w:rsidR="008A752A" w:rsidRPr="00C86ED3" w:rsidRDefault="008A752A" w:rsidP="008A752A">
      <w:pPr>
        <w:spacing w:after="0" w:line="312" w:lineRule="auto"/>
        <w:ind w:firstLine="720"/>
        <w:jc w:val="both"/>
        <w:rPr>
          <w:rFonts w:cstheme="minorHAnsi"/>
          <w:iCs/>
          <w:sz w:val="24"/>
          <w:szCs w:val="24"/>
        </w:rPr>
      </w:pPr>
      <w:r w:rsidRPr="00C86ED3">
        <w:rPr>
          <w:rFonts w:cstheme="minorHAnsi"/>
          <w:iCs/>
          <w:sz w:val="24"/>
          <w:szCs w:val="24"/>
        </w:rPr>
        <w:t xml:space="preserve">Wpływ działalności LGD na kapitał społeczny obszaru Brama Beskidu jest nie do przecenienia. Świadczą o tym zarówno wyniki badań związane z uczestnictwem mieszkańców i przedsiębiorców w działaniach edukacyjnych, imprezach i festynach (cyklicznych </w:t>
      </w:r>
      <w:r>
        <w:rPr>
          <w:rFonts w:cstheme="minorHAnsi"/>
          <w:iCs/>
          <w:sz w:val="24"/>
          <w:szCs w:val="24"/>
        </w:rPr>
        <w:br/>
      </w:r>
      <w:r w:rsidRPr="00C86ED3">
        <w:rPr>
          <w:rFonts w:cstheme="minorHAnsi"/>
          <w:iCs/>
          <w:sz w:val="24"/>
          <w:szCs w:val="24"/>
        </w:rPr>
        <w:t xml:space="preserve">i okazjonalnych) organizowanych przez LGD. Jeśli przyjmiemy określenie kapitału społecznego jako zasób społeczeństwa obywatelskiego, co w konsekwencji wpływa na demokrację i jej jakość, to wartość kapitału społecznego można określić przy użyciu kilku mierników z grupy mierników strukturalnych (np. sieci społecznego zaangażowania) i mierników normatywnych (wartości, normy społeczne, wzajemne zaufanie). W prowadzonej ewaluacji nie skupialiśmy się wyłącznie na badaniu zmian jakościowych kapitału społecznego. Stąd trudno definitywnie określić na ile zmiany jakościowe w kapitale społecznym są widoczne na obszarze LGD. Ingerencja w doskonalenie kapitału społecznego to nie tylko działalność samej LGD, lecz także wielu innych organizacji działających na analizowanym obszarze, w tym oświatowych, edukacyjnych, kulturalnych, czy </w:t>
      </w:r>
      <w:proofErr w:type="spellStart"/>
      <w:r w:rsidRPr="00C86ED3">
        <w:rPr>
          <w:rFonts w:cstheme="minorHAnsi"/>
          <w:iCs/>
          <w:sz w:val="24"/>
          <w:szCs w:val="24"/>
        </w:rPr>
        <w:t>NGOs</w:t>
      </w:r>
      <w:proofErr w:type="spellEnd"/>
      <w:r w:rsidRPr="00C86ED3">
        <w:rPr>
          <w:rFonts w:cstheme="minorHAnsi"/>
          <w:iCs/>
          <w:sz w:val="24"/>
          <w:szCs w:val="24"/>
        </w:rPr>
        <w:t xml:space="preserve">. Nie do przecenienia jest tu też rola liderów lokalnych mających kapitalny wpływ na samoorganizowanie się społeczności w ważnych dla niej sprawach, czy chociażby poziom udziału w wyborach lokalnych i krajowych, będący wskaźnikiem postaw obywatelskich.  </w:t>
      </w:r>
    </w:p>
    <w:p w14:paraId="0160A64E" w14:textId="77777777" w:rsidR="008A752A" w:rsidRPr="00C86ED3" w:rsidRDefault="008A752A" w:rsidP="008A752A">
      <w:pPr>
        <w:spacing w:line="312" w:lineRule="auto"/>
        <w:ind w:firstLine="720"/>
        <w:jc w:val="both"/>
        <w:rPr>
          <w:rFonts w:cstheme="minorHAnsi"/>
          <w:iCs/>
          <w:sz w:val="24"/>
          <w:szCs w:val="24"/>
        </w:rPr>
      </w:pPr>
      <w:r w:rsidRPr="00C86ED3">
        <w:rPr>
          <w:rFonts w:cstheme="minorHAnsi"/>
          <w:iCs/>
          <w:sz w:val="24"/>
          <w:szCs w:val="24"/>
        </w:rPr>
        <w:t>Przeprowadzone badania ewaluacyjne wskazują na pozytywne zmiany w kwestii jakości kapitału społecznego, stopnia zaangażowania lokalnej społeczności w podejmowanie przedsięwzięć związanych z podnoszeniem jakości życia, udziału w przedsięwzięciach organizowanych przez LGD, występowanie z inicjatywami społecznymi i gospodarczymi mającymi przynieść pozytywne efekty dla ogółu społeczeństwa. Potwierdziły to zarówno wyniki badań mające na celu ocenę działań rzeczowych w ramach LSR, ale także badania IDI przeprowadzone w biurze LGD, badania FG</w:t>
      </w:r>
      <w:r>
        <w:rPr>
          <w:rFonts w:cstheme="minorHAnsi"/>
          <w:iCs/>
          <w:sz w:val="24"/>
          <w:szCs w:val="24"/>
        </w:rPr>
        <w:t>I</w:t>
      </w:r>
      <w:r w:rsidRPr="00C86ED3">
        <w:rPr>
          <w:rFonts w:cstheme="minorHAnsi"/>
          <w:iCs/>
          <w:sz w:val="24"/>
          <w:szCs w:val="24"/>
        </w:rPr>
        <w:t xml:space="preserve"> </w:t>
      </w:r>
      <w:r>
        <w:rPr>
          <w:rFonts w:cstheme="minorHAnsi"/>
          <w:iCs/>
          <w:sz w:val="24"/>
          <w:szCs w:val="24"/>
        </w:rPr>
        <w:t xml:space="preserve">z </w:t>
      </w:r>
      <w:r w:rsidRPr="00C86ED3">
        <w:rPr>
          <w:rFonts w:cstheme="minorHAnsi"/>
          <w:iCs/>
          <w:sz w:val="24"/>
          <w:szCs w:val="24"/>
        </w:rPr>
        <w:t>przedstawiciel</w:t>
      </w:r>
      <w:r>
        <w:rPr>
          <w:rFonts w:cstheme="minorHAnsi"/>
          <w:iCs/>
          <w:sz w:val="24"/>
          <w:szCs w:val="24"/>
        </w:rPr>
        <w:t>ami</w:t>
      </w:r>
      <w:r w:rsidRPr="00C86ED3">
        <w:rPr>
          <w:rFonts w:cstheme="minorHAnsi"/>
          <w:iCs/>
          <w:sz w:val="24"/>
          <w:szCs w:val="24"/>
        </w:rPr>
        <w:t xml:space="preserve"> zarządu i rady programowej, oraz badania ankietowe mieszkańców i beneficjentów LGD. Mieszkańcy zauważają  pozytywne zmiany m.in. w relacjach między sobą i podejmowanie takich inicjatyw, które mają służyć grupom </w:t>
      </w:r>
      <w:proofErr w:type="spellStart"/>
      <w:r w:rsidRPr="00C86ED3">
        <w:rPr>
          <w:rFonts w:cstheme="minorHAnsi"/>
          <w:iCs/>
          <w:sz w:val="24"/>
          <w:szCs w:val="24"/>
        </w:rPr>
        <w:t>defaworyzowanym</w:t>
      </w:r>
      <w:proofErr w:type="spellEnd"/>
      <w:r w:rsidRPr="00C86ED3">
        <w:rPr>
          <w:rFonts w:cstheme="minorHAnsi"/>
          <w:iCs/>
          <w:sz w:val="24"/>
          <w:szCs w:val="24"/>
        </w:rPr>
        <w:t xml:space="preserve"> np. seniorom. Beneficjenci LSR, w zdecydowanej większości stwierdzili na przykład, iż efekty ich działań mają służyć nie tyle im samym i ich rodzinom, </w:t>
      </w:r>
      <w:r w:rsidRPr="00C86ED3">
        <w:rPr>
          <w:rFonts w:cstheme="minorHAnsi"/>
          <w:iCs/>
          <w:sz w:val="24"/>
          <w:szCs w:val="24"/>
        </w:rPr>
        <w:br/>
        <w:t xml:space="preserve">a przede wszystkim innym, a ponadto zauważyli, iż wiele podejmowanych inicjatyw z góry </w:t>
      </w:r>
      <w:r w:rsidRPr="00C86ED3">
        <w:rPr>
          <w:rFonts w:cstheme="minorHAnsi"/>
          <w:iCs/>
          <w:sz w:val="24"/>
          <w:szCs w:val="24"/>
        </w:rPr>
        <w:lastRenderedPageBreak/>
        <w:t xml:space="preserve">zakłada, iż będą one realizowane dla dobra ogółu. To są przykłady pozytywnych postaw </w:t>
      </w:r>
      <w:r w:rsidRPr="00C86ED3">
        <w:rPr>
          <w:rFonts w:cstheme="minorHAnsi"/>
          <w:iCs/>
          <w:sz w:val="24"/>
          <w:szCs w:val="24"/>
        </w:rPr>
        <w:br/>
        <w:t xml:space="preserve">w społeczności lokalnej, które mogą i często są impulsem dla innych do podobnych </w:t>
      </w:r>
      <w:proofErr w:type="spellStart"/>
      <w:r w:rsidRPr="00C86ED3">
        <w:rPr>
          <w:rFonts w:cstheme="minorHAnsi"/>
          <w:iCs/>
          <w:sz w:val="24"/>
          <w:szCs w:val="24"/>
        </w:rPr>
        <w:t>zachowań</w:t>
      </w:r>
      <w:proofErr w:type="spellEnd"/>
      <w:r w:rsidRPr="00C86ED3">
        <w:rPr>
          <w:rFonts w:cstheme="minorHAnsi"/>
          <w:iCs/>
          <w:sz w:val="24"/>
          <w:szCs w:val="24"/>
        </w:rPr>
        <w:t>.</w:t>
      </w:r>
    </w:p>
    <w:p w14:paraId="78E28480" w14:textId="140B0190" w:rsidR="00AB1C33" w:rsidRDefault="00AB1C33" w:rsidP="00AB1C33">
      <w:pPr>
        <w:pStyle w:val="Nagwek2"/>
        <w:rPr>
          <w:rFonts w:eastAsia="Times New Roman"/>
          <w:lang w:eastAsia="en-GB"/>
        </w:rPr>
      </w:pPr>
      <w:bookmarkStart w:id="167" w:name="_Toc86402449"/>
      <w:bookmarkStart w:id="168" w:name="_Toc87351981"/>
      <w:r w:rsidRPr="00424FDE">
        <w:rPr>
          <w:rFonts w:eastAsia="Times New Roman"/>
          <w:lang w:eastAsia="en-GB"/>
        </w:rPr>
        <w:t>6.3. Przedsiębiorczość</w:t>
      </w:r>
      <w:bookmarkEnd w:id="167"/>
      <w:bookmarkEnd w:id="168"/>
    </w:p>
    <w:p w14:paraId="289AEA48" w14:textId="77777777" w:rsidR="008A752A" w:rsidRPr="00C86ED3" w:rsidRDefault="008A752A" w:rsidP="008A752A">
      <w:pPr>
        <w:spacing w:after="0" w:line="312" w:lineRule="auto"/>
        <w:ind w:firstLine="720"/>
        <w:jc w:val="both"/>
        <w:rPr>
          <w:rFonts w:cstheme="minorHAnsi"/>
          <w:iCs/>
          <w:sz w:val="24"/>
          <w:szCs w:val="24"/>
        </w:rPr>
      </w:pPr>
      <w:r w:rsidRPr="00C86ED3">
        <w:rPr>
          <w:rFonts w:cstheme="minorHAnsi"/>
          <w:iCs/>
          <w:sz w:val="24"/>
          <w:szCs w:val="24"/>
        </w:rPr>
        <w:t>Przedsiębiorczość może być definiowana w dwojaki sposób – jako cecha charakterystyczna dla osoby skłonnej do podejmowania określonych działań oraz jako przedsięwzięcie, czyli podjęcie i prowadzenie jakiej</w:t>
      </w:r>
      <w:r>
        <w:rPr>
          <w:rFonts w:cstheme="minorHAnsi"/>
          <w:iCs/>
          <w:sz w:val="24"/>
          <w:szCs w:val="24"/>
        </w:rPr>
        <w:t>ś</w:t>
      </w:r>
      <w:r w:rsidRPr="00C86ED3">
        <w:rPr>
          <w:rFonts w:cstheme="minorHAnsi"/>
          <w:iCs/>
          <w:sz w:val="24"/>
          <w:szCs w:val="24"/>
        </w:rPr>
        <w:t xml:space="preserve"> działalności. Rozpatrywana jako cecha, </w:t>
      </w:r>
      <w:r w:rsidRPr="00C86ED3">
        <w:rPr>
          <w:rFonts w:cstheme="minorHAnsi"/>
          <w:iCs/>
          <w:sz w:val="24"/>
          <w:szCs w:val="24"/>
        </w:rPr>
        <w:br/>
        <w:t xml:space="preserve">a więc jako skłonność do podejmowania działań, niekonwencjonalnych przedsięwzięć, związanych z ryzykiem, odpowiedzialnością, ale także umiejętność dostrzegania potrzeb własnych i otoczenia </w:t>
      </w:r>
      <w:r>
        <w:rPr>
          <w:rFonts w:cstheme="minorHAnsi"/>
          <w:iCs/>
          <w:sz w:val="24"/>
          <w:szCs w:val="24"/>
        </w:rPr>
        <w:t>oraz</w:t>
      </w:r>
      <w:r w:rsidRPr="00C86ED3">
        <w:rPr>
          <w:rFonts w:cstheme="minorHAnsi"/>
          <w:iCs/>
          <w:sz w:val="24"/>
          <w:szCs w:val="24"/>
        </w:rPr>
        <w:t xml:space="preserve"> wykorzystywania w tym celu nadarzających się okazji </w:t>
      </w:r>
      <w:r>
        <w:rPr>
          <w:rFonts w:cstheme="minorHAnsi"/>
          <w:iCs/>
          <w:sz w:val="24"/>
          <w:szCs w:val="24"/>
        </w:rPr>
        <w:br/>
      </w:r>
      <w:r w:rsidRPr="00C86ED3">
        <w:rPr>
          <w:rFonts w:cstheme="minorHAnsi"/>
          <w:iCs/>
          <w:sz w:val="24"/>
          <w:szCs w:val="24"/>
        </w:rPr>
        <w:t>i innowacyjnych pomysłów. Natomiast przedsiębiorczość rozpatrywana jako tworzenie czegoś nowego, to proces budowania lub rozwijania firmy celem generowania korzyści (w postaci materialnej lub niematerialnej) mających służyć przedsiębiorcy, jego rodzinie, jego firmie, ale też otoczeniu.</w:t>
      </w:r>
    </w:p>
    <w:p w14:paraId="5A1A8CD1" w14:textId="77777777" w:rsidR="008A752A" w:rsidRPr="00C86ED3" w:rsidRDefault="008A752A" w:rsidP="008A752A">
      <w:pPr>
        <w:spacing w:line="312" w:lineRule="auto"/>
        <w:ind w:firstLine="720"/>
        <w:jc w:val="both"/>
        <w:rPr>
          <w:rFonts w:cstheme="minorHAnsi"/>
          <w:iCs/>
          <w:sz w:val="24"/>
          <w:szCs w:val="24"/>
        </w:rPr>
      </w:pPr>
      <w:r w:rsidRPr="00C86ED3">
        <w:rPr>
          <w:rFonts w:cstheme="minorHAnsi"/>
          <w:iCs/>
          <w:sz w:val="24"/>
          <w:szCs w:val="24"/>
        </w:rPr>
        <w:t xml:space="preserve">W prowadzonych przez nas badaniach ewaluacyjnych skupiliśmy się głównie na tym drugim podejściu do przedsiębiorczości, a więc </w:t>
      </w:r>
      <w:r>
        <w:rPr>
          <w:rFonts w:cstheme="minorHAnsi"/>
          <w:iCs/>
          <w:sz w:val="24"/>
          <w:szCs w:val="24"/>
        </w:rPr>
        <w:t>na</w:t>
      </w:r>
      <w:r w:rsidRPr="00C86ED3">
        <w:rPr>
          <w:rFonts w:cstheme="minorHAnsi"/>
          <w:iCs/>
          <w:sz w:val="24"/>
          <w:szCs w:val="24"/>
        </w:rPr>
        <w:t xml:space="preserve"> prowadzeni</w:t>
      </w:r>
      <w:r>
        <w:rPr>
          <w:rFonts w:cstheme="minorHAnsi"/>
          <w:iCs/>
          <w:sz w:val="24"/>
          <w:szCs w:val="24"/>
        </w:rPr>
        <w:t>u</w:t>
      </w:r>
      <w:r w:rsidRPr="00C86ED3">
        <w:rPr>
          <w:rFonts w:cstheme="minorHAnsi"/>
          <w:iCs/>
          <w:sz w:val="24"/>
          <w:szCs w:val="24"/>
        </w:rPr>
        <w:t xml:space="preserve"> i rozwijani</w:t>
      </w:r>
      <w:r>
        <w:rPr>
          <w:rFonts w:cstheme="minorHAnsi"/>
          <w:iCs/>
          <w:sz w:val="24"/>
          <w:szCs w:val="24"/>
        </w:rPr>
        <w:t>u</w:t>
      </w:r>
      <w:r w:rsidRPr="00C86ED3">
        <w:rPr>
          <w:rFonts w:cstheme="minorHAnsi"/>
          <w:iCs/>
          <w:sz w:val="24"/>
          <w:szCs w:val="24"/>
        </w:rPr>
        <w:t xml:space="preserve"> działalności gospodarczej. Analizując dane dotyczące liczby i zakresu naborów wniosków aplikacyjnych, stwierdziliśmy, iż największym zainteresowaniem cieszyły się nabory wniosków na podejmowanie działalności gospodarczej oraz rozwój już istniejących przedsiębiorstw, w tym na przedsięwzięcia związane z zachowaniem dziedzictwa kulturowego. Potwierdziły to badania IDI przeprowadzone w biurze LGD, a także badania ankietowe mieszkańców </w:t>
      </w:r>
      <w:r w:rsidRPr="00C86ED3">
        <w:rPr>
          <w:rFonts w:cstheme="minorHAnsi"/>
          <w:iCs/>
          <w:sz w:val="24"/>
          <w:szCs w:val="24"/>
        </w:rPr>
        <w:br/>
        <w:t>i przedsiębiorców. Mimo pandemii wyznaczone w LSR wskaźniki dla zakontraktowanych przedsięwzięć zostały osiągnięte, aczkolwiek w niektórych przypadkach z opóźnieniem.</w:t>
      </w:r>
      <w:r>
        <w:rPr>
          <w:rFonts w:cstheme="minorHAnsi"/>
          <w:iCs/>
          <w:sz w:val="24"/>
          <w:szCs w:val="24"/>
        </w:rPr>
        <w:t xml:space="preserve"> </w:t>
      </w:r>
      <w:r>
        <w:rPr>
          <w:rFonts w:cstheme="minorHAnsi"/>
          <w:iCs/>
          <w:sz w:val="24"/>
          <w:szCs w:val="24"/>
        </w:rPr>
        <w:br/>
        <w:t>Z badań wynika, iż w kolejnej LSR należy także wziąć pod uwagę przedsiębiorczość, przeznaczając określone środki na tworzenie i rozwój przedsiębiorstw, mają one bowiem wpływ na rynek pracy, aktywizację zawodową ludności, wyzwalanie inicjatyw indywidualnych i społecznych, budowanie dobrych relacji osobistych i biznesowych, podejmowanie przedsięwzięć innowacyjnych, a w rezultacie na rozwój lokalny.</w:t>
      </w:r>
    </w:p>
    <w:p w14:paraId="5A652E51" w14:textId="66091583" w:rsidR="00AB1C33" w:rsidRDefault="00AB1C33" w:rsidP="00AB1C33">
      <w:pPr>
        <w:pStyle w:val="Nagwek2"/>
        <w:rPr>
          <w:rFonts w:eastAsia="Times New Roman"/>
          <w:lang w:eastAsia="en-GB"/>
        </w:rPr>
      </w:pPr>
      <w:bookmarkStart w:id="169" w:name="_Toc86402450"/>
      <w:bookmarkStart w:id="170" w:name="_Toc87351982"/>
      <w:r w:rsidRPr="00424FDE">
        <w:rPr>
          <w:rFonts w:eastAsia="Times New Roman"/>
          <w:lang w:eastAsia="en-GB"/>
        </w:rPr>
        <w:t>6.4. Turystyka i dziedzictwo kulturowe</w:t>
      </w:r>
      <w:bookmarkEnd w:id="169"/>
      <w:bookmarkEnd w:id="170"/>
    </w:p>
    <w:p w14:paraId="49468629" w14:textId="77777777" w:rsidR="008A752A" w:rsidRPr="00C86ED3" w:rsidRDefault="008A752A" w:rsidP="008A752A">
      <w:pPr>
        <w:spacing w:after="0" w:line="312" w:lineRule="auto"/>
        <w:ind w:firstLine="720"/>
        <w:jc w:val="both"/>
        <w:rPr>
          <w:rFonts w:cstheme="minorHAnsi"/>
          <w:iCs/>
          <w:sz w:val="24"/>
          <w:szCs w:val="24"/>
        </w:rPr>
      </w:pPr>
      <w:r w:rsidRPr="00C86ED3">
        <w:rPr>
          <w:rFonts w:cstheme="minorHAnsi"/>
          <w:iCs/>
          <w:sz w:val="24"/>
          <w:szCs w:val="24"/>
        </w:rPr>
        <w:t xml:space="preserve">Turystyka – jak zauważono w LSR – ma kluczowe znaczenie dla obszaru LGD Brama Beskidu. Na obszarze analizowanej LGD Brama Beskidu istnieje bogactwo walorów środowiska naturalnego, miejsca widokowe, liczne szlaki górskie, rowerowe, konne, szlaki turystyki wodnej na Popradzie i Dunajcu. Ważnymi elementami składającymi się na szeroko pojmowaną turystykę są nie tylko wymienione tu walory, ale także infrastruktura turystyczna na szlakach, baza noclegowa i dostępność komunikacyjna. W odniesieniu do infrastruktury turystycznej </w:t>
      </w:r>
      <w:r>
        <w:rPr>
          <w:rFonts w:cstheme="minorHAnsi"/>
          <w:iCs/>
          <w:sz w:val="24"/>
          <w:szCs w:val="24"/>
        </w:rPr>
        <w:br/>
      </w:r>
      <w:r w:rsidRPr="00C86ED3">
        <w:rPr>
          <w:rFonts w:cstheme="minorHAnsi"/>
          <w:iCs/>
          <w:sz w:val="24"/>
          <w:szCs w:val="24"/>
        </w:rPr>
        <w:lastRenderedPageBreak/>
        <w:t xml:space="preserve">w postaci bazy noclegowej, badania wykazały, iż w analizowanym okresie nie nastąpiły zmiany (liczba całorocznie dostępnych miejsc noclegowych pozostała na tym samym poziomie, jak </w:t>
      </w:r>
      <w:r>
        <w:rPr>
          <w:rFonts w:cstheme="minorHAnsi"/>
          <w:iCs/>
          <w:sz w:val="24"/>
          <w:szCs w:val="24"/>
        </w:rPr>
        <w:br/>
      </w:r>
      <w:r w:rsidRPr="00C86ED3">
        <w:rPr>
          <w:rFonts w:cstheme="minorHAnsi"/>
          <w:iCs/>
          <w:sz w:val="24"/>
          <w:szCs w:val="24"/>
        </w:rPr>
        <w:t>w roku 2015). W badaniach tych wzięto pod uwagę oficjalne dane statystyczne z BDL</w:t>
      </w:r>
      <w:r>
        <w:rPr>
          <w:rFonts w:cstheme="minorHAnsi"/>
          <w:iCs/>
          <w:sz w:val="24"/>
          <w:szCs w:val="24"/>
        </w:rPr>
        <w:t xml:space="preserve"> dotyczące obiektów świadczących usługi całorocznie</w:t>
      </w:r>
      <w:r w:rsidRPr="00C86ED3">
        <w:rPr>
          <w:rFonts w:cstheme="minorHAnsi"/>
          <w:iCs/>
          <w:sz w:val="24"/>
          <w:szCs w:val="24"/>
        </w:rPr>
        <w:t>, ale nie uwzględniono np. obiektów gospodarstw agroturystycznych, z uwagi na to, iż w zdecydowanej większości są one sezonowo udostępniane turystom i w związku z tym nie znajdują się w bazach statystycznych.</w:t>
      </w:r>
    </w:p>
    <w:p w14:paraId="3195B5BA" w14:textId="77777777" w:rsidR="008A752A" w:rsidRPr="00C86ED3" w:rsidRDefault="008A752A" w:rsidP="008A752A">
      <w:pPr>
        <w:spacing w:line="312" w:lineRule="auto"/>
        <w:ind w:firstLine="720"/>
        <w:jc w:val="both"/>
        <w:rPr>
          <w:rFonts w:cstheme="minorHAnsi"/>
          <w:iCs/>
          <w:sz w:val="24"/>
          <w:szCs w:val="24"/>
        </w:rPr>
      </w:pPr>
      <w:r w:rsidRPr="00C86ED3">
        <w:rPr>
          <w:rFonts w:cstheme="minorHAnsi"/>
          <w:iCs/>
          <w:sz w:val="24"/>
          <w:szCs w:val="24"/>
        </w:rPr>
        <w:t>Z całą pewnością infrastruktura turystyczna, w tym baza noclegowa i gastronomiczna ma wpływ na atrakcyjnoś</w:t>
      </w:r>
      <w:r>
        <w:rPr>
          <w:rFonts w:cstheme="minorHAnsi"/>
          <w:iCs/>
          <w:sz w:val="24"/>
          <w:szCs w:val="24"/>
        </w:rPr>
        <w:t>ć</w:t>
      </w:r>
      <w:r w:rsidRPr="00C86ED3">
        <w:rPr>
          <w:rFonts w:cstheme="minorHAnsi"/>
          <w:iCs/>
          <w:sz w:val="24"/>
          <w:szCs w:val="24"/>
        </w:rPr>
        <w:t xml:space="preserve"> obszaru LGD Brama Beskidu, którego walory turystyczne są nie do przecenienia. Na obszarze LGD może być i jest realizowany każdy rodzaj turystyki. Potwierdziły </w:t>
      </w:r>
      <w:r>
        <w:rPr>
          <w:rFonts w:cstheme="minorHAnsi"/>
          <w:iCs/>
          <w:sz w:val="24"/>
          <w:szCs w:val="24"/>
        </w:rPr>
        <w:t xml:space="preserve">to </w:t>
      </w:r>
      <w:r w:rsidRPr="00C86ED3">
        <w:rPr>
          <w:rFonts w:cstheme="minorHAnsi"/>
          <w:iCs/>
          <w:sz w:val="24"/>
          <w:szCs w:val="24"/>
        </w:rPr>
        <w:t xml:space="preserve">zebrane dane statystyczne oraz badania IDI. W analizowanym okresie na rozwój działalności turystycznej i jej infrastruktury zapewne miała wpływ pandemia CoViD-19 i wprowadzone </w:t>
      </w:r>
      <w:r>
        <w:rPr>
          <w:rFonts w:cstheme="minorHAnsi"/>
          <w:iCs/>
          <w:sz w:val="24"/>
          <w:szCs w:val="24"/>
        </w:rPr>
        <w:br/>
      </w:r>
      <w:r w:rsidRPr="00C86ED3">
        <w:rPr>
          <w:rFonts w:cstheme="minorHAnsi"/>
          <w:iCs/>
          <w:sz w:val="24"/>
          <w:szCs w:val="24"/>
        </w:rPr>
        <w:t>w związku z tym ograniczenia w ruchu turystycznym. Mimo to, zapisane w LSR przedsięwzięcia związane z turystyką i zaplanowane wskaźniki zostały w znakomitej większości osiągnięte.</w:t>
      </w:r>
      <w:r>
        <w:rPr>
          <w:rFonts w:cstheme="minorHAnsi"/>
          <w:iCs/>
          <w:sz w:val="24"/>
          <w:szCs w:val="24"/>
        </w:rPr>
        <w:t xml:space="preserve"> </w:t>
      </w:r>
      <w:r>
        <w:rPr>
          <w:rFonts w:cstheme="minorHAnsi"/>
          <w:iCs/>
          <w:sz w:val="24"/>
          <w:szCs w:val="24"/>
        </w:rPr>
        <w:br/>
        <w:t>W przyszłej LSR należałoby zaplanować środki na doskonalenie i rozwój infrastruktury turystycznej, w tym hotelarskiej.</w:t>
      </w:r>
    </w:p>
    <w:p w14:paraId="2898986F" w14:textId="437E62D4" w:rsidR="00AB1C33" w:rsidRDefault="00AB1C33" w:rsidP="00AB1C33">
      <w:pPr>
        <w:pStyle w:val="Nagwek2"/>
        <w:rPr>
          <w:rFonts w:eastAsia="Times New Roman"/>
          <w:lang w:eastAsia="en-GB"/>
        </w:rPr>
      </w:pPr>
      <w:bookmarkStart w:id="171" w:name="_Toc86402451"/>
      <w:bookmarkStart w:id="172" w:name="_Toc87351983"/>
      <w:r w:rsidRPr="00424FDE">
        <w:rPr>
          <w:rFonts w:eastAsia="Times New Roman"/>
          <w:lang w:eastAsia="en-GB"/>
        </w:rPr>
        <w:t xml:space="preserve">6.5. Grupy </w:t>
      </w:r>
      <w:proofErr w:type="spellStart"/>
      <w:r w:rsidRPr="00424FDE">
        <w:rPr>
          <w:rFonts w:eastAsia="Times New Roman"/>
          <w:lang w:eastAsia="en-GB"/>
        </w:rPr>
        <w:t>dewaforyzowane</w:t>
      </w:r>
      <w:bookmarkEnd w:id="171"/>
      <w:bookmarkEnd w:id="172"/>
      <w:proofErr w:type="spellEnd"/>
    </w:p>
    <w:p w14:paraId="034F680A" w14:textId="77777777" w:rsidR="008A752A" w:rsidRPr="00C86ED3" w:rsidRDefault="008A752A" w:rsidP="008A752A">
      <w:pPr>
        <w:spacing w:after="0" w:line="312" w:lineRule="auto"/>
        <w:ind w:firstLine="720"/>
        <w:jc w:val="both"/>
        <w:rPr>
          <w:rFonts w:cstheme="minorHAnsi"/>
          <w:sz w:val="24"/>
          <w:szCs w:val="24"/>
        </w:rPr>
      </w:pPr>
      <w:r w:rsidRPr="00C86ED3">
        <w:rPr>
          <w:rFonts w:cstheme="minorHAnsi"/>
          <w:sz w:val="24"/>
          <w:szCs w:val="24"/>
        </w:rPr>
        <w:t xml:space="preserve">Grupy </w:t>
      </w:r>
      <w:proofErr w:type="spellStart"/>
      <w:r w:rsidRPr="00C86ED3">
        <w:rPr>
          <w:rFonts w:cstheme="minorHAnsi"/>
          <w:sz w:val="24"/>
          <w:szCs w:val="24"/>
        </w:rPr>
        <w:t>defaworyzowane</w:t>
      </w:r>
      <w:proofErr w:type="spellEnd"/>
      <w:r w:rsidRPr="00C86ED3">
        <w:rPr>
          <w:rFonts w:cstheme="minorHAnsi"/>
          <w:sz w:val="24"/>
          <w:szCs w:val="24"/>
        </w:rPr>
        <w:t xml:space="preserve"> – to osoby wykluczone lub zagrożone wykluczeniem społecznym, zawodowym, kulturowym itp. Wszystkie te konteksty wykluczenia społecznego wpływa</w:t>
      </w:r>
      <w:r>
        <w:rPr>
          <w:rFonts w:cstheme="minorHAnsi"/>
          <w:sz w:val="24"/>
          <w:szCs w:val="24"/>
        </w:rPr>
        <w:t>ją</w:t>
      </w:r>
      <w:r w:rsidRPr="00C86ED3">
        <w:rPr>
          <w:rFonts w:cstheme="minorHAnsi"/>
          <w:sz w:val="24"/>
          <w:szCs w:val="24"/>
        </w:rPr>
        <w:t xml:space="preserve"> na drastyczne obniżenie poziomu życia. D</w:t>
      </w:r>
      <w:r>
        <w:rPr>
          <w:rFonts w:cstheme="minorHAnsi"/>
          <w:sz w:val="24"/>
          <w:szCs w:val="24"/>
        </w:rPr>
        <w:t>o</w:t>
      </w:r>
      <w:r w:rsidRPr="00C86ED3">
        <w:rPr>
          <w:rFonts w:cstheme="minorHAnsi"/>
          <w:sz w:val="24"/>
          <w:szCs w:val="24"/>
        </w:rPr>
        <w:t xml:space="preserve"> osób wykluczonych planowane </w:t>
      </w:r>
      <w:r w:rsidRPr="00C86ED3">
        <w:rPr>
          <w:rFonts w:cstheme="minorHAnsi"/>
          <w:sz w:val="24"/>
          <w:szCs w:val="24"/>
        </w:rPr>
        <w:br/>
        <w:t xml:space="preserve">i kierowane są działania promujące i kształtujące postawy przedsiębiorcze, działania edukacyjne i </w:t>
      </w:r>
      <w:r>
        <w:rPr>
          <w:rFonts w:cstheme="minorHAnsi"/>
          <w:sz w:val="24"/>
          <w:szCs w:val="24"/>
        </w:rPr>
        <w:t>warsztaty</w:t>
      </w:r>
      <w:r w:rsidRPr="00C86ED3">
        <w:rPr>
          <w:rFonts w:cstheme="minorHAnsi"/>
          <w:sz w:val="24"/>
          <w:szCs w:val="24"/>
        </w:rPr>
        <w:t xml:space="preserve"> aktywizujące zawodowo i społecznie, zwiększające ich szanse na inkluzję społeczną, kulturową, czy szanse znalezienia zatrudnienia na rynku pracy. W LSR analizowanej LGD Brama Beskidu zwrócono uwagę głównie na dwie grupy wykluczonych. Pierwsza grupa to osoby bezrobotne w wieku poniżej 30 lat nie znajdujące możliwości zatrudnienia na lokalnym rynku pracy z uwagi na brak doświadczenia zawodowego lub brak odpowiedniego do potrzeb rynku wykształcenia. Druga grupa to osoby w wieku 50+ z uwagi na pogorszenie stanu zdrowia lub tzw. wypalenie zawodowe. </w:t>
      </w:r>
    </w:p>
    <w:p w14:paraId="1856ECA6" w14:textId="77777777" w:rsidR="008A752A" w:rsidRPr="00C86ED3" w:rsidRDefault="008A752A" w:rsidP="008A752A">
      <w:pPr>
        <w:spacing w:line="312" w:lineRule="auto"/>
        <w:ind w:firstLine="720"/>
        <w:jc w:val="both"/>
        <w:rPr>
          <w:rFonts w:cstheme="minorHAnsi"/>
          <w:sz w:val="24"/>
          <w:szCs w:val="24"/>
        </w:rPr>
      </w:pPr>
      <w:r w:rsidRPr="00C86ED3">
        <w:rPr>
          <w:rFonts w:cstheme="minorHAnsi"/>
          <w:sz w:val="24"/>
          <w:szCs w:val="24"/>
        </w:rPr>
        <w:t xml:space="preserve">Analizując dane statystyczne dotyczące poziomu bezrobocia w okresie 2016-2020 na obszarze LGD Brama Beskidu stwierdzono, iż poziom bezrobocia ogółem w dwu gminach wchodzących w skład LGD obniżył się, natomiast w jednej gminie nieznacznie wzrósł (o 0,7% w porównaniu z rokiem 2015). Wzrost bezrobocia </w:t>
      </w:r>
      <w:r>
        <w:rPr>
          <w:rFonts w:cstheme="minorHAnsi"/>
          <w:sz w:val="24"/>
          <w:szCs w:val="24"/>
        </w:rPr>
        <w:t xml:space="preserve">poza wykluczeniem z lokalnego rynku pracy, </w:t>
      </w:r>
      <w:r w:rsidRPr="00C86ED3">
        <w:rPr>
          <w:rFonts w:cstheme="minorHAnsi"/>
          <w:sz w:val="24"/>
          <w:szCs w:val="24"/>
        </w:rPr>
        <w:t xml:space="preserve">wiąże się także ze skalą migracji ludności w poszukiwaniu pracy. W analizowanym </w:t>
      </w:r>
      <w:r w:rsidRPr="00C86ED3">
        <w:rPr>
          <w:rFonts w:cstheme="minorHAnsi"/>
          <w:sz w:val="24"/>
          <w:szCs w:val="24"/>
        </w:rPr>
        <w:lastRenderedPageBreak/>
        <w:t xml:space="preserve">okresie wskaźnik migracji </w:t>
      </w:r>
      <w:r>
        <w:rPr>
          <w:rFonts w:cstheme="minorHAnsi"/>
          <w:sz w:val="24"/>
          <w:szCs w:val="24"/>
        </w:rPr>
        <w:t xml:space="preserve">na obszarze LGD Brama Beskidu </w:t>
      </w:r>
      <w:r w:rsidRPr="00C86ED3">
        <w:rPr>
          <w:rFonts w:cstheme="minorHAnsi"/>
          <w:sz w:val="24"/>
          <w:szCs w:val="24"/>
        </w:rPr>
        <w:t xml:space="preserve">wzrósł np. w gminie Łącko </w:t>
      </w:r>
      <w:r>
        <w:rPr>
          <w:rFonts w:cstheme="minorHAnsi"/>
          <w:sz w:val="24"/>
          <w:szCs w:val="24"/>
        </w:rPr>
        <w:t xml:space="preserve">w 2020 roku </w:t>
      </w:r>
      <w:r w:rsidRPr="00C86ED3">
        <w:rPr>
          <w:rFonts w:cstheme="minorHAnsi"/>
          <w:sz w:val="24"/>
          <w:szCs w:val="24"/>
        </w:rPr>
        <w:t xml:space="preserve">do poziomu -87 (w 2016 miał on wartość 0). W gminie Stary Sącz przez cały okres wskaźnik ten był dodatni, by w 2020 nagle osiągnąć wartość ujemną (-28). Patrząc jednak na dane statystyczne dotyczące liczby beneficjentów pomocy społecznej wskaźnik te znacznie się obniżył w porównaniu z rokiem 2015, ale </w:t>
      </w:r>
      <w:r>
        <w:rPr>
          <w:rFonts w:cstheme="minorHAnsi"/>
          <w:sz w:val="24"/>
          <w:szCs w:val="24"/>
        </w:rPr>
        <w:t>jest on</w:t>
      </w:r>
      <w:r w:rsidRPr="00C86ED3">
        <w:rPr>
          <w:rFonts w:cstheme="minorHAnsi"/>
          <w:sz w:val="24"/>
          <w:szCs w:val="24"/>
        </w:rPr>
        <w:t xml:space="preserve"> jeszcze dwukrotnie wyższ</w:t>
      </w:r>
      <w:r>
        <w:rPr>
          <w:rFonts w:cstheme="minorHAnsi"/>
          <w:sz w:val="24"/>
          <w:szCs w:val="24"/>
        </w:rPr>
        <w:t>y</w:t>
      </w:r>
      <w:r w:rsidRPr="00C86ED3">
        <w:rPr>
          <w:rFonts w:cstheme="minorHAnsi"/>
          <w:sz w:val="24"/>
          <w:szCs w:val="24"/>
        </w:rPr>
        <w:t xml:space="preserve"> niż średnia dla województwa małopolskiego.</w:t>
      </w:r>
      <w:r>
        <w:rPr>
          <w:rFonts w:cstheme="minorHAnsi"/>
          <w:sz w:val="24"/>
          <w:szCs w:val="24"/>
        </w:rPr>
        <w:t xml:space="preserve"> </w:t>
      </w:r>
      <w:r w:rsidRPr="00C86ED3">
        <w:rPr>
          <w:rFonts w:cstheme="minorHAnsi"/>
          <w:sz w:val="24"/>
          <w:szCs w:val="24"/>
        </w:rPr>
        <w:t xml:space="preserve">A zatem w kolejnej LSR należy zwrócić uwagę na grupy </w:t>
      </w:r>
      <w:proofErr w:type="spellStart"/>
      <w:r w:rsidRPr="00C86ED3">
        <w:rPr>
          <w:rFonts w:cstheme="minorHAnsi"/>
          <w:sz w:val="24"/>
          <w:szCs w:val="24"/>
        </w:rPr>
        <w:t>defaworyzowane</w:t>
      </w:r>
      <w:proofErr w:type="spellEnd"/>
      <w:r w:rsidRPr="00C86ED3">
        <w:rPr>
          <w:rFonts w:cstheme="minorHAnsi"/>
          <w:sz w:val="24"/>
          <w:szCs w:val="24"/>
        </w:rPr>
        <w:t>, bo w tym zakresie jest jeszcze pole do podjęcia działań interwencyjnych</w:t>
      </w:r>
      <w:r>
        <w:rPr>
          <w:rFonts w:cstheme="minorHAnsi"/>
          <w:sz w:val="24"/>
          <w:szCs w:val="24"/>
        </w:rPr>
        <w:t>.</w:t>
      </w:r>
    </w:p>
    <w:p w14:paraId="44BFC65D" w14:textId="6EC47AF9" w:rsidR="00AB1C33" w:rsidRDefault="00AB1C33" w:rsidP="00AB1C33">
      <w:pPr>
        <w:pStyle w:val="Nagwek2"/>
        <w:rPr>
          <w:rFonts w:eastAsia="Times New Roman"/>
          <w:lang w:eastAsia="en-GB"/>
        </w:rPr>
      </w:pPr>
      <w:bookmarkStart w:id="173" w:name="_Toc86402452"/>
      <w:bookmarkStart w:id="174" w:name="_Toc87351984"/>
      <w:r w:rsidRPr="00424FDE">
        <w:rPr>
          <w:rFonts w:eastAsia="Times New Roman"/>
          <w:lang w:eastAsia="en-GB"/>
        </w:rPr>
        <w:t>6.6. Innowacyjność</w:t>
      </w:r>
      <w:bookmarkEnd w:id="173"/>
      <w:bookmarkEnd w:id="174"/>
    </w:p>
    <w:p w14:paraId="7CF9E94C" w14:textId="77777777" w:rsidR="008A752A" w:rsidRPr="00C86ED3" w:rsidRDefault="008A752A" w:rsidP="008A752A">
      <w:pPr>
        <w:spacing w:after="0" w:line="312" w:lineRule="auto"/>
        <w:ind w:firstLine="720"/>
        <w:jc w:val="both"/>
        <w:rPr>
          <w:rFonts w:ascii="HiddenHorzOCR" w:eastAsia="HiddenHorzOCR" w:cs="HiddenHorzOCR"/>
          <w:color w:val="453E42"/>
          <w:sz w:val="24"/>
          <w:szCs w:val="24"/>
        </w:rPr>
      </w:pPr>
      <w:r w:rsidRPr="00C86ED3">
        <w:rPr>
          <w:rStyle w:val="hgkelc"/>
          <w:rFonts w:cstheme="minorHAnsi"/>
          <w:sz w:val="24"/>
          <w:szCs w:val="24"/>
        </w:rPr>
        <w:t xml:space="preserve">Innowacja jest pojęciem różnie definiowanym i różne też czynniki brane są pod uwagę przy określaniu wskaźników innowacyjności. Biorąc pod uwagę innowację w klasycznym ujęciu, to można ją określić jako </w:t>
      </w:r>
      <w:r w:rsidRPr="00C86ED3">
        <w:rPr>
          <w:rFonts w:cstheme="minorHAnsi"/>
          <w:sz w:val="24"/>
          <w:szCs w:val="24"/>
        </w:rPr>
        <w:t>pojęcie</w:t>
      </w:r>
      <w:r w:rsidRPr="00C86ED3">
        <w:rPr>
          <w:rStyle w:val="hgkelc"/>
          <w:rFonts w:cstheme="minorHAnsi"/>
          <w:sz w:val="24"/>
          <w:szCs w:val="24"/>
        </w:rPr>
        <w:t xml:space="preserve"> odnoszące się do podejmowania nowej działalności, świadczenia nowych usług, </w:t>
      </w:r>
      <w:r>
        <w:rPr>
          <w:rStyle w:val="hgkelc"/>
          <w:rFonts w:cstheme="minorHAnsi"/>
          <w:sz w:val="24"/>
          <w:szCs w:val="24"/>
        </w:rPr>
        <w:t>lub</w:t>
      </w:r>
      <w:r w:rsidRPr="00C86ED3">
        <w:rPr>
          <w:rStyle w:val="hgkelc"/>
          <w:rFonts w:cstheme="minorHAnsi"/>
          <w:sz w:val="24"/>
          <w:szCs w:val="24"/>
        </w:rPr>
        <w:t xml:space="preserve"> </w:t>
      </w:r>
      <w:r>
        <w:rPr>
          <w:rStyle w:val="hgkelc"/>
          <w:rFonts w:cstheme="minorHAnsi"/>
          <w:sz w:val="24"/>
          <w:szCs w:val="24"/>
        </w:rPr>
        <w:t xml:space="preserve">jako </w:t>
      </w:r>
      <w:r w:rsidRPr="00C86ED3">
        <w:rPr>
          <w:rStyle w:val="hgkelc"/>
          <w:rFonts w:cstheme="minorHAnsi"/>
          <w:sz w:val="24"/>
          <w:szCs w:val="24"/>
        </w:rPr>
        <w:t xml:space="preserve">wdrożenie nowego lub znacznie udoskonalonego produktu lub usługi, wprowadzenie nowej metody organizacyjnej w firmie lub w procesie produkcji, ale też </w:t>
      </w:r>
      <w:r>
        <w:rPr>
          <w:rStyle w:val="hgkelc"/>
          <w:rFonts w:cstheme="minorHAnsi"/>
          <w:sz w:val="24"/>
          <w:szCs w:val="24"/>
        </w:rPr>
        <w:t xml:space="preserve">jako </w:t>
      </w:r>
      <w:r w:rsidRPr="00C86ED3">
        <w:rPr>
          <w:rStyle w:val="hgkelc"/>
          <w:rFonts w:cstheme="minorHAnsi"/>
          <w:sz w:val="24"/>
          <w:szCs w:val="24"/>
        </w:rPr>
        <w:t>wprowadzenie nowych form relacji z klientem. Natomiast innowacyjność jest szerokim pojęciem zawierającym w sobie zarówno pojęcie innowacji produktowej i usługowej, jak i pojęcie innowacyjności. A zatem innowacyjność można zdefiniować jako cechę przedsiębiorstwa przejawiającą się w zdolności i motywacji do ustawicznego poszukiwania i wykorzystywania w praktyce najnowszych wyników badań naukowych, nowych koncepcji, nowych wynalazków</w:t>
      </w:r>
      <w:r>
        <w:rPr>
          <w:rStyle w:val="hgkelc"/>
          <w:rFonts w:cstheme="minorHAnsi"/>
          <w:sz w:val="24"/>
          <w:szCs w:val="24"/>
        </w:rPr>
        <w:t>. Innowacyjność</w:t>
      </w:r>
      <w:r w:rsidRPr="00C86ED3">
        <w:rPr>
          <w:rStyle w:val="hgkelc"/>
          <w:rFonts w:cstheme="minorHAnsi"/>
          <w:sz w:val="24"/>
          <w:szCs w:val="24"/>
        </w:rPr>
        <w:t xml:space="preserve"> to </w:t>
      </w:r>
      <w:r>
        <w:rPr>
          <w:rStyle w:val="hgkelc"/>
          <w:rFonts w:cstheme="minorHAnsi"/>
          <w:sz w:val="24"/>
          <w:szCs w:val="24"/>
        </w:rPr>
        <w:t xml:space="preserve">też </w:t>
      </w:r>
      <w:r w:rsidRPr="00C86ED3">
        <w:rPr>
          <w:rStyle w:val="hgkelc"/>
          <w:rFonts w:cstheme="minorHAnsi"/>
          <w:sz w:val="24"/>
          <w:szCs w:val="24"/>
        </w:rPr>
        <w:t xml:space="preserve">prace polegające na doskonaleniu </w:t>
      </w:r>
      <w:r>
        <w:rPr>
          <w:rStyle w:val="hgkelc"/>
          <w:rFonts w:cstheme="minorHAnsi"/>
          <w:sz w:val="24"/>
          <w:szCs w:val="24"/>
        </w:rPr>
        <w:t>i</w:t>
      </w:r>
      <w:r w:rsidRPr="00C86ED3">
        <w:rPr>
          <w:rStyle w:val="hgkelc"/>
          <w:rFonts w:cstheme="minorHAnsi"/>
          <w:sz w:val="24"/>
          <w:szCs w:val="24"/>
        </w:rPr>
        <w:t xml:space="preserve"> rozwoju już istniejących technologii w sferze produkcji, eksploatacji i usług; to wprowadzanie nowych rozwiązań w organizacji i zarządzaniu oraz doskonalenie i rozwój infrastruktury, np. dla gromadzenia, przetwarzania i udostępniania informacji.</w:t>
      </w:r>
      <w:r w:rsidRPr="00C86ED3">
        <w:rPr>
          <w:rFonts w:ascii="HiddenHorzOCR" w:eastAsia="HiddenHorzOCR" w:cs="HiddenHorzOCR"/>
          <w:color w:val="453E42"/>
          <w:sz w:val="24"/>
          <w:szCs w:val="24"/>
        </w:rPr>
        <w:t xml:space="preserve"> </w:t>
      </w:r>
    </w:p>
    <w:p w14:paraId="1A781016" w14:textId="77777777" w:rsidR="008A752A" w:rsidRPr="00C86ED3" w:rsidRDefault="008A752A" w:rsidP="008A752A">
      <w:pPr>
        <w:spacing w:line="312" w:lineRule="auto"/>
        <w:ind w:firstLine="720"/>
        <w:jc w:val="both"/>
        <w:rPr>
          <w:rStyle w:val="hgkelc"/>
          <w:rFonts w:cstheme="minorHAnsi"/>
          <w:sz w:val="24"/>
          <w:szCs w:val="24"/>
        </w:rPr>
      </w:pPr>
      <w:r w:rsidRPr="00C86ED3">
        <w:rPr>
          <w:rStyle w:val="hgkelc"/>
          <w:rFonts w:cstheme="minorHAnsi"/>
          <w:sz w:val="24"/>
          <w:szCs w:val="24"/>
        </w:rPr>
        <w:t>W odniesieniu do analizowanej LGD, innowacyjność projektów, dla których składane były wnioski aplikacyjne o wsparcie finansowe, określana była w oparciu o ustalone</w:t>
      </w:r>
      <w:r>
        <w:rPr>
          <w:rStyle w:val="hgkelc"/>
          <w:rFonts w:cstheme="minorHAnsi"/>
          <w:sz w:val="24"/>
          <w:szCs w:val="24"/>
        </w:rPr>
        <w:t xml:space="preserve"> wcześniej</w:t>
      </w:r>
      <w:r w:rsidRPr="00C86ED3">
        <w:rPr>
          <w:rStyle w:val="hgkelc"/>
          <w:rFonts w:cstheme="minorHAnsi"/>
          <w:sz w:val="24"/>
          <w:szCs w:val="24"/>
        </w:rPr>
        <w:t xml:space="preserve"> kryteria określające cechy innowacyjności. Dla rady programowej był to niejednokrotnie problem z jednoznaczną oceną, czy dany projekt ma </w:t>
      </w:r>
      <w:r>
        <w:rPr>
          <w:rStyle w:val="hgkelc"/>
          <w:rFonts w:cstheme="minorHAnsi"/>
          <w:sz w:val="24"/>
          <w:szCs w:val="24"/>
        </w:rPr>
        <w:t xml:space="preserve">rzeczywiście </w:t>
      </w:r>
      <w:r w:rsidRPr="00C86ED3">
        <w:rPr>
          <w:rStyle w:val="hgkelc"/>
          <w:rFonts w:cstheme="minorHAnsi"/>
          <w:sz w:val="24"/>
          <w:szCs w:val="24"/>
        </w:rPr>
        <w:t xml:space="preserve">cechy innowacyjności. Przykładem może być projekt, którego innowacyjność polegała na komplementarności podejmowanych działań promocji obszaru oraz zastosowaniu nowoczesnych technik marketingowych do prezentacji dorobku artystycznego i kulturowego. </w:t>
      </w:r>
      <w:r>
        <w:rPr>
          <w:rStyle w:val="hgkelc"/>
          <w:rFonts w:cstheme="minorHAnsi"/>
          <w:sz w:val="24"/>
          <w:szCs w:val="24"/>
        </w:rPr>
        <w:t>Zalecane k</w:t>
      </w:r>
      <w:r w:rsidRPr="00C86ED3">
        <w:rPr>
          <w:rStyle w:val="hgkelc"/>
          <w:rFonts w:cstheme="minorHAnsi"/>
          <w:sz w:val="24"/>
          <w:szCs w:val="24"/>
        </w:rPr>
        <w:t xml:space="preserve">ryteria innowacyjności zostały jednak ustalone jako uniwersalne dla wszystkich regionów, tymczasem zarówno z teorii jak i praktyki wynika, że ten sam projekt może być w jednym regionie postrzegany jako innowacyjny, charakteryzujący się cechami nowości, a w innym jako znany (nieinnowacyjny). Stąd pojawiające się różnice ocen innowacyjności między radą programową a </w:t>
      </w:r>
      <w:r>
        <w:rPr>
          <w:rStyle w:val="hgkelc"/>
          <w:rFonts w:cstheme="minorHAnsi"/>
          <w:sz w:val="24"/>
          <w:szCs w:val="24"/>
        </w:rPr>
        <w:t>U</w:t>
      </w:r>
      <w:r w:rsidRPr="00C86ED3">
        <w:rPr>
          <w:rStyle w:val="hgkelc"/>
          <w:rFonts w:cstheme="minorHAnsi"/>
          <w:sz w:val="24"/>
          <w:szCs w:val="24"/>
        </w:rPr>
        <w:t xml:space="preserve">rzędem </w:t>
      </w:r>
      <w:r>
        <w:rPr>
          <w:rStyle w:val="hgkelc"/>
          <w:rFonts w:cstheme="minorHAnsi"/>
          <w:sz w:val="24"/>
          <w:szCs w:val="24"/>
        </w:rPr>
        <w:t>M</w:t>
      </w:r>
      <w:r w:rsidRPr="00C86ED3">
        <w:rPr>
          <w:rStyle w:val="hgkelc"/>
          <w:rFonts w:cstheme="minorHAnsi"/>
          <w:sz w:val="24"/>
          <w:szCs w:val="24"/>
        </w:rPr>
        <w:t xml:space="preserve">arszałkowskim. Badania IDI i FGI wykazały, iż w takich przypadkach UM – mimo pierwotnie </w:t>
      </w:r>
      <w:r>
        <w:rPr>
          <w:rStyle w:val="hgkelc"/>
          <w:rFonts w:cstheme="minorHAnsi"/>
          <w:sz w:val="24"/>
          <w:szCs w:val="24"/>
        </w:rPr>
        <w:t xml:space="preserve">stawianych </w:t>
      </w:r>
      <w:r w:rsidRPr="00C86ED3">
        <w:rPr>
          <w:rStyle w:val="hgkelc"/>
          <w:rFonts w:cstheme="minorHAnsi"/>
          <w:sz w:val="24"/>
          <w:szCs w:val="24"/>
        </w:rPr>
        <w:t>zastrzeżeń odnośnie stopnia innowacyjności danego projektu – po wyjaśnieniach rady programowej akceptował decyzję rady.</w:t>
      </w:r>
      <w:r>
        <w:rPr>
          <w:rStyle w:val="hgkelc"/>
          <w:rFonts w:cstheme="minorHAnsi"/>
          <w:sz w:val="24"/>
          <w:szCs w:val="24"/>
        </w:rPr>
        <w:t xml:space="preserve"> </w:t>
      </w:r>
    </w:p>
    <w:p w14:paraId="0AD4C1B5" w14:textId="5AAA32B9" w:rsidR="00AB1C33" w:rsidRDefault="00AB1C33" w:rsidP="00AB1C33">
      <w:pPr>
        <w:pStyle w:val="Nagwek2"/>
        <w:rPr>
          <w:rFonts w:eastAsia="Times New Roman"/>
          <w:lang w:eastAsia="en-GB"/>
        </w:rPr>
      </w:pPr>
      <w:bookmarkStart w:id="175" w:name="_Toc86402453"/>
      <w:bookmarkStart w:id="176" w:name="_Toc87351985"/>
      <w:r w:rsidRPr="00424FDE">
        <w:rPr>
          <w:rFonts w:eastAsia="Times New Roman"/>
          <w:lang w:eastAsia="en-GB"/>
        </w:rPr>
        <w:lastRenderedPageBreak/>
        <w:t>6.7. Projekty współpracy</w:t>
      </w:r>
      <w:bookmarkEnd w:id="175"/>
      <w:bookmarkEnd w:id="176"/>
    </w:p>
    <w:p w14:paraId="2556EDF2" w14:textId="77777777" w:rsidR="008A752A" w:rsidRPr="00C86ED3" w:rsidRDefault="008A752A" w:rsidP="008A752A">
      <w:pPr>
        <w:spacing w:after="0" w:line="312" w:lineRule="auto"/>
        <w:ind w:firstLine="720"/>
        <w:jc w:val="both"/>
        <w:rPr>
          <w:rStyle w:val="hgkelc"/>
          <w:rFonts w:cstheme="minorHAnsi"/>
          <w:sz w:val="24"/>
          <w:szCs w:val="24"/>
        </w:rPr>
      </w:pPr>
      <w:r w:rsidRPr="00C86ED3">
        <w:rPr>
          <w:rStyle w:val="hgkelc"/>
          <w:rFonts w:cstheme="minorHAnsi"/>
          <w:sz w:val="24"/>
          <w:szCs w:val="24"/>
        </w:rPr>
        <w:t xml:space="preserve">Projekty współpracy, jakie przygotowują i realizują lokalne grupy działania polegają na wykorzystaniu zdolności i umiejętności tworzenia więzi i współdziałania z innymi LGD. Innymi słowy projekty współpracy polegają nie tylko na realizacji wspólnych celów, ale </w:t>
      </w:r>
      <w:r>
        <w:rPr>
          <w:rStyle w:val="hgkelc"/>
          <w:rFonts w:cstheme="minorHAnsi"/>
          <w:sz w:val="24"/>
          <w:szCs w:val="24"/>
        </w:rPr>
        <w:t xml:space="preserve">także </w:t>
      </w:r>
      <w:r w:rsidRPr="00C86ED3">
        <w:rPr>
          <w:rStyle w:val="hgkelc"/>
          <w:rFonts w:cstheme="minorHAnsi"/>
          <w:sz w:val="24"/>
          <w:szCs w:val="24"/>
        </w:rPr>
        <w:t xml:space="preserve">na umiejętności zespołowego wykonywania zaplanowanych zadań i wspólnego rozwiązywania problemów ważnych dla obszarów działania LGD uczestniczących w takim projekcie. </w:t>
      </w:r>
    </w:p>
    <w:p w14:paraId="12F31616" w14:textId="77777777" w:rsidR="008A752A" w:rsidRPr="00C86ED3" w:rsidRDefault="008A752A" w:rsidP="008A752A">
      <w:pPr>
        <w:spacing w:after="0" w:line="312" w:lineRule="auto"/>
        <w:ind w:firstLine="720"/>
        <w:jc w:val="both"/>
        <w:rPr>
          <w:rStyle w:val="hgkelc"/>
          <w:rFonts w:cstheme="minorHAnsi"/>
          <w:sz w:val="24"/>
          <w:szCs w:val="24"/>
        </w:rPr>
      </w:pPr>
      <w:r w:rsidRPr="00C86ED3">
        <w:rPr>
          <w:rStyle w:val="hgkelc"/>
          <w:rFonts w:cstheme="minorHAnsi"/>
          <w:sz w:val="24"/>
          <w:szCs w:val="24"/>
        </w:rPr>
        <w:t xml:space="preserve">Przeprowadzone badania wykazały, że LGD Brama Beskidu uczestniczyła wraz </w:t>
      </w:r>
      <w:r w:rsidRPr="00C86ED3">
        <w:rPr>
          <w:rStyle w:val="hgkelc"/>
          <w:rFonts w:cstheme="minorHAnsi"/>
          <w:sz w:val="24"/>
          <w:szCs w:val="24"/>
        </w:rPr>
        <w:br/>
        <w:t xml:space="preserve">z czterema innymi LGD w realizacji jednego projektu współpracy pn. „Nasze lokalne dziedzictwo – poznaj, szanuj, rozwijaj”, wykorzystującego walory przyrodnicze, turystyczne, kulturowe, produkty lokalne uczestniczących w nim LGD. W projekcie zaangażowane były m.in. grupy </w:t>
      </w:r>
      <w:proofErr w:type="spellStart"/>
      <w:r w:rsidRPr="00C86ED3">
        <w:rPr>
          <w:rStyle w:val="hgkelc"/>
          <w:rFonts w:cstheme="minorHAnsi"/>
          <w:sz w:val="24"/>
          <w:szCs w:val="24"/>
        </w:rPr>
        <w:t>defaworyzowane</w:t>
      </w:r>
      <w:proofErr w:type="spellEnd"/>
      <w:r w:rsidRPr="00C86ED3">
        <w:rPr>
          <w:rStyle w:val="hgkelc"/>
          <w:rFonts w:cstheme="minorHAnsi"/>
          <w:sz w:val="24"/>
          <w:szCs w:val="24"/>
        </w:rPr>
        <w:t xml:space="preserve">, a jego realizacja </w:t>
      </w:r>
      <w:r w:rsidRPr="00C86ED3">
        <w:rPr>
          <w:rFonts w:cstheme="minorHAnsi"/>
          <w:sz w:val="24"/>
          <w:szCs w:val="24"/>
        </w:rPr>
        <w:t xml:space="preserve">przyniosła </w:t>
      </w:r>
      <w:r w:rsidRPr="00C86ED3">
        <w:rPr>
          <w:rFonts w:cstheme="minorHAnsi"/>
          <w:bCs/>
          <w:sz w:val="24"/>
          <w:szCs w:val="24"/>
        </w:rPr>
        <w:t>korzyści</w:t>
      </w:r>
      <w:r w:rsidRPr="00C86ED3">
        <w:rPr>
          <w:rFonts w:cstheme="minorHAnsi"/>
          <w:sz w:val="24"/>
          <w:szCs w:val="24"/>
        </w:rPr>
        <w:t xml:space="preserve"> w postaci wzmocnienia kapitału społecznego, zachowania dziedzictwa lokalnego, rozwoju lokalnego i turystyki. Projekt polegał na organizacji promocji na obszarze każdej LGD w postaci festiwali przedsięwzięć reprezentujących poszczególne LGD. Zaplanowane w projekcie działania przyczyniły się do promocji i wzajemnego przenikania się dorobku kulturowego, ludowego </w:t>
      </w:r>
      <w:r w:rsidRPr="00C86ED3">
        <w:rPr>
          <w:rFonts w:cstheme="minorHAnsi"/>
          <w:sz w:val="24"/>
          <w:szCs w:val="24"/>
        </w:rPr>
        <w:br/>
        <w:t>i tradycji uczestniczących w nim twórców z poszczególnych LGD.</w:t>
      </w:r>
    </w:p>
    <w:p w14:paraId="12A3142D" w14:textId="77777777" w:rsidR="008A752A" w:rsidRPr="00C86ED3" w:rsidRDefault="008A752A" w:rsidP="008A752A">
      <w:pPr>
        <w:spacing w:line="312" w:lineRule="auto"/>
        <w:ind w:firstLine="720"/>
        <w:jc w:val="both"/>
        <w:rPr>
          <w:rFonts w:cstheme="minorHAnsi"/>
          <w:sz w:val="24"/>
          <w:szCs w:val="24"/>
        </w:rPr>
      </w:pPr>
      <w:r w:rsidRPr="00C86ED3">
        <w:rPr>
          <w:rFonts w:cstheme="minorHAnsi"/>
          <w:sz w:val="24"/>
          <w:szCs w:val="24"/>
        </w:rPr>
        <w:t xml:space="preserve">Badania IDI w biurze LGD Brama Beskidu potwierdziły, iż projekt odniósł sukces. Współpraca w czasie realizacji projektu była pomyślna i wnosząca wiele nowego w relacje wzajemne, projekty przebiegały sprawnie i w czasie ich realizacji nie występowały jakieś znaczące problemy. Stąd zapewne współpraca ta będzie kontynuowana. Są już pomysły na dwa projekty współpracy – jeden dotyczący promocji produktów lokalnych, inny to budowanie wspólnej marki lokalnej. </w:t>
      </w:r>
    </w:p>
    <w:p w14:paraId="1F17E717" w14:textId="40FDEDE6" w:rsidR="00AB1C33" w:rsidRDefault="00AB1C33" w:rsidP="00AB1C33">
      <w:pPr>
        <w:pStyle w:val="Nagwek2"/>
        <w:rPr>
          <w:rFonts w:eastAsia="Times New Roman"/>
          <w:lang w:eastAsia="en-GB"/>
        </w:rPr>
      </w:pPr>
      <w:bookmarkStart w:id="177" w:name="_Toc86402454"/>
      <w:bookmarkStart w:id="178" w:name="_Toc87351986"/>
      <w:r w:rsidRPr="00424FDE">
        <w:rPr>
          <w:rFonts w:eastAsia="Times New Roman"/>
          <w:lang w:eastAsia="en-GB"/>
        </w:rPr>
        <w:t>6.8. Ocena funkcjonowania LGD</w:t>
      </w:r>
      <w:bookmarkEnd w:id="177"/>
      <w:bookmarkEnd w:id="178"/>
    </w:p>
    <w:p w14:paraId="55A45F9A" w14:textId="77777777" w:rsidR="008A752A" w:rsidRPr="00C86ED3" w:rsidRDefault="008A752A" w:rsidP="008A752A">
      <w:pPr>
        <w:spacing w:after="0" w:line="312" w:lineRule="auto"/>
        <w:ind w:firstLine="720"/>
        <w:jc w:val="both"/>
        <w:rPr>
          <w:rFonts w:cstheme="minorHAnsi"/>
          <w:sz w:val="24"/>
          <w:szCs w:val="24"/>
        </w:rPr>
      </w:pPr>
      <w:r w:rsidRPr="00C86ED3">
        <w:rPr>
          <w:rFonts w:cstheme="minorHAnsi"/>
          <w:sz w:val="24"/>
          <w:szCs w:val="24"/>
        </w:rPr>
        <w:t xml:space="preserve">Oceny funkcjonowania analizowanej LGD dokonano w oparciu o dane z materiałów </w:t>
      </w:r>
      <w:r>
        <w:rPr>
          <w:rFonts w:cstheme="minorHAnsi"/>
          <w:sz w:val="24"/>
          <w:szCs w:val="24"/>
        </w:rPr>
        <w:br/>
      </w:r>
      <w:r w:rsidRPr="00C86ED3">
        <w:rPr>
          <w:rFonts w:cstheme="minorHAnsi"/>
          <w:sz w:val="24"/>
          <w:szCs w:val="24"/>
        </w:rPr>
        <w:t xml:space="preserve">i dokumentów pozyskanych z biura LGD, badań IDI przeprowadzonych z pracownikami biura, badania FGI, w którym uczestniczyli przedstawiciele zarządu i rady programowej oraz z badań ankietowych przeprowadzonych z mieszkańcami i beneficjentami działań LGD Brama Beskidu. </w:t>
      </w:r>
    </w:p>
    <w:p w14:paraId="1DF473EF" w14:textId="77777777" w:rsidR="008A752A" w:rsidRPr="00C86ED3" w:rsidRDefault="008A752A" w:rsidP="008A752A">
      <w:pPr>
        <w:spacing w:line="312" w:lineRule="auto"/>
        <w:ind w:firstLine="720"/>
        <w:jc w:val="both"/>
        <w:rPr>
          <w:rFonts w:cstheme="minorHAnsi"/>
          <w:sz w:val="24"/>
          <w:szCs w:val="24"/>
        </w:rPr>
      </w:pPr>
      <w:r w:rsidRPr="00C86ED3">
        <w:rPr>
          <w:rFonts w:cstheme="minorHAnsi"/>
          <w:sz w:val="24"/>
          <w:szCs w:val="24"/>
        </w:rPr>
        <w:t xml:space="preserve">Jak wskazują wyniki badań organizacja pracy biura LGD jest oceniana bardzo dobrze. Pracownicy biura są kompetentni, mają wiedzę i doświadczenie oraz potrafią w pełni wykorzystać swe kompetencje do właściwej organizacji pracy, współpracy z zarządem i radą programową, oraz w procesie informacji i doradztwa prowadzonego dla beneficjentów. Uczestniczyli oni w wielu szkoleniach, których tematyka poszerzała ich wiedzę, doskonaliła umiejętności poprzez zajęcia warsztatowe, uczyła współpracy w ramach projektów </w:t>
      </w:r>
      <w:r w:rsidRPr="00C86ED3">
        <w:rPr>
          <w:rFonts w:cstheme="minorHAnsi"/>
          <w:sz w:val="24"/>
          <w:szCs w:val="24"/>
        </w:rPr>
        <w:br/>
        <w:t xml:space="preserve">i współdziałania z klientami. Przebieg organizowanych i prowadzonych naborów wniosków </w:t>
      </w:r>
      <w:r w:rsidRPr="00C86ED3">
        <w:rPr>
          <w:rFonts w:cstheme="minorHAnsi"/>
          <w:sz w:val="24"/>
          <w:szCs w:val="24"/>
        </w:rPr>
        <w:lastRenderedPageBreak/>
        <w:t xml:space="preserve">przebiegał sprawnie i jak wskazują oceny beneficjentów, pracownicy byli kompetentni </w:t>
      </w:r>
      <w:r w:rsidRPr="00C86ED3">
        <w:rPr>
          <w:rFonts w:cstheme="minorHAnsi"/>
          <w:sz w:val="24"/>
          <w:szCs w:val="24"/>
        </w:rPr>
        <w:br/>
        <w:t xml:space="preserve">i służyli radą i pomocą w procesach doradczych zarówno na etapie przygotowania wniosków aplikacyjnych, na etapie realizacji projektu i na etapie rozliczania projektu. Podobnie kompetentni, zdaniem uczestników badań ankietowych, byli </w:t>
      </w:r>
      <w:r>
        <w:rPr>
          <w:rFonts w:cstheme="minorHAnsi"/>
          <w:sz w:val="24"/>
          <w:szCs w:val="24"/>
        </w:rPr>
        <w:t xml:space="preserve">pracownicy biura </w:t>
      </w:r>
      <w:r w:rsidRPr="00C86ED3">
        <w:rPr>
          <w:rFonts w:cstheme="minorHAnsi"/>
          <w:sz w:val="24"/>
          <w:szCs w:val="24"/>
        </w:rPr>
        <w:t>w realizacji planu komunikowania służąc informacją i doradztwem dla potencjalnych beneficjentów. Reasumując, działalność biura LGD w jego pięciu podstawowych funkcja</w:t>
      </w:r>
      <w:r>
        <w:rPr>
          <w:rFonts w:cstheme="minorHAnsi"/>
          <w:sz w:val="24"/>
          <w:szCs w:val="24"/>
        </w:rPr>
        <w:t>ch</w:t>
      </w:r>
      <w:r w:rsidRPr="00C86ED3">
        <w:rPr>
          <w:rFonts w:cstheme="minorHAnsi"/>
          <w:sz w:val="24"/>
          <w:szCs w:val="24"/>
        </w:rPr>
        <w:t xml:space="preserve"> była bardzo dobra </w:t>
      </w:r>
      <w:r w:rsidRPr="00C86ED3">
        <w:rPr>
          <w:rFonts w:cstheme="minorHAnsi"/>
          <w:sz w:val="24"/>
          <w:szCs w:val="24"/>
        </w:rPr>
        <w:br/>
        <w:t xml:space="preserve">i można określić ją jako sprawna organizacja pracy biura, wysoka kompetencyjność </w:t>
      </w:r>
      <w:r w:rsidRPr="00C86ED3">
        <w:rPr>
          <w:rFonts w:cstheme="minorHAnsi"/>
          <w:sz w:val="24"/>
          <w:szCs w:val="24"/>
        </w:rPr>
        <w:br/>
        <w:t xml:space="preserve">w działaniu z uwagi na ustawiczne szkolenia poszerzające wiedzę i umiejętności; sprawność </w:t>
      </w:r>
      <w:r>
        <w:rPr>
          <w:rFonts w:cstheme="minorHAnsi"/>
          <w:sz w:val="24"/>
          <w:szCs w:val="24"/>
        </w:rPr>
        <w:br/>
      </w:r>
      <w:r w:rsidRPr="00C86ED3">
        <w:rPr>
          <w:rFonts w:cstheme="minorHAnsi"/>
          <w:sz w:val="24"/>
          <w:szCs w:val="24"/>
        </w:rPr>
        <w:t>w realizacji planu komunikacji; sprawność i skuteczność w organizacji i przeprowadzani</w:t>
      </w:r>
      <w:r>
        <w:rPr>
          <w:rFonts w:cstheme="minorHAnsi"/>
          <w:sz w:val="24"/>
          <w:szCs w:val="24"/>
        </w:rPr>
        <w:t>a</w:t>
      </w:r>
      <w:r w:rsidRPr="00C86ED3">
        <w:rPr>
          <w:rFonts w:cstheme="minorHAnsi"/>
          <w:sz w:val="24"/>
          <w:szCs w:val="24"/>
        </w:rPr>
        <w:t xml:space="preserve"> naboru wniosków; kompetencja w prowadzeniu działalności informacyjnej i doradczej. </w:t>
      </w:r>
    </w:p>
    <w:p w14:paraId="4172438A" w14:textId="06B6B626" w:rsidR="00AB1C33" w:rsidRDefault="00AB1C33" w:rsidP="00AB1C33">
      <w:pPr>
        <w:pStyle w:val="Nagwek2"/>
        <w:rPr>
          <w:rFonts w:eastAsia="Times New Roman"/>
          <w:lang w:eastAsia="en-GB"/>
        </w:rPr>
      </w:pPr>
      <w:bookmarkStart w:id="179" w:name="_Toc86402455"/>
      <w:bookmarkStart w:id="180" w:name="_Toc87351987"/>
      <w:r w:rsidRPr="00424FDE">
        <w:rPr>
          <w:rFonts w:eastAsia="Times New Roman"/>
          <w:lang w:eastAsia="en-GB"/>
        </w:rPr>
        <w:t>6.9. Ocena procesu wdrażania</w:t>
      </w:r>
      <w:bookmarkEnd w:id="179"/>
      <w:bookmarkEnd w:id="180"/>
    </w:p>
    <w:p w14:paraId="1D4FAD15" w14:textId="77777777" w:rsidR="008A752A" w:rsidRPr="00C86ED3" w:rsidRDefault="008A752A" w:rsidP="008A752A">
      <w:pPr>
        <w:spacing w:after="0" w:line="312" w:lineRule="auto"/>
        <w:ind w:firstLine="720"/>
        <w:jc w:val="both"/>
        <w:rPr>
          <w:rFonts w:cstheme="minorHAnsi"/>
          <w:sz w:val="24"/>
          <w:szCs w:val="24"/>
        </w:rPr>
      </w:pPr>
      <w:r w:rsidRPr="00C86ED3">
        <w:rPr>
          <w:rFonts w:cstheme="minorHAnsi"/>
          <w:sz w:val="24"/>
          <w:szCs w:val="24"/>
        </w:rPr>
        <w:t xml:space="preserve">Oceny procesu wdrażania dokonano w oparciu o materiały pozyskane z LGD Brama Beskidu, badania IDI z pracownikami biura, badania FGI z przedstawicielami zarządu i rady oraz dwa badania ankietowe – z mieszkańcami gmin wchodzących w skład LGD Brama Beskidu </w:t>
      </w:r>
      <w:r>
        <w:rPr>
          <w:rFonts w:cstheme="minorHAnsi"/>
          <w:sz w:val="24"/>
          <w:szCs w:val="24"/>
        </w:rPr>
        <w:br/>
      </w:r>
      <w:r w:rsidRPr="00C86ED3">
        <w:rPr>
          <w:rFonts w:cstheme="minorHAnsi"/>
          <w:sz w:val="24"/>
          <w:szCs w:val="24"/>
        </w:rPr>
        <w:t xml:space="preserve">i beneficjentów wsparcia ich projektów za pośrednictwem LGD. </w:t>
      </w:r>
    </w:p>
    <w:p w14:paraId="14AFD09A" w14:textId="77777777" w:rsidR="008A752A" w:rsidRPr="00C86ED3" w:rsidRDefault="008A752A" w:rsidP="008A752A">
      <w:pPr>
        <w:spacing w:after="0" w:line="312" w:lineRule="auto"/>
        <w:ind w:firstLine="720"/>
        <w:jc w:val="both"/>
        <w:rPr>
          <w:rFonts w:cstheme="minorHAnsi"/>
          <w:sz w:val="24"/>
          <w:szCs w:val="24"/>
        </w:rPr>
      </w:pPr>
      <w:r w:rsidRPr="00C86ED3">
        <w:rPr>
          <w:rFonts w:cstheme="minorHAnsi"/>
          <w:sz w:val="24"/>
          <w:szCs w:val="24"/>
        </w:rPr>
        <w:t>Analiza wykazał</w:t>
      </w:r>
      <w:r>
        <w:rPr>
          <w:rFonts w:cstheme="minorHAnsi"/>
          <w:sz w:val="24"/>
          <w:szCs w:val="24"/>
        </w:rPr>
        <w:t>a</w:t>
      </w:r>
      <w:r w:rsidRPr="00C86ED3">
        <w:rPr>
          <w:rFonts w:cstheme="minorHAnsi"/>
          <w:sz w:val="24"/>
          <w:szCs w:val="24"/>
        </w:rPr>
        <w:t xml:space="preserve">, iż proces wdrażania LSR przebiegał bez problemów. Określone w LSR cele i przedsięwzięcia w miarę upływu czasu wdrażania nie ulegały dezaktualizacji, a więc zostały zdefiniowane poprawnie. Występowały niewielkie problemy z projektami kierowanymi do grup </w:t>
      </w:r>
      <w:proofErr w:type="spellStart"/>
      <w:r w:rsidRPr="00C86ED3">
        <w:rPr>
          <w:rFonts w:cstheme="minorHAnsi"/>
          <w:sz w:val="24"/>
          <w:szCs w:val="24"/>
        </w:rPr>
        <w:t>defaworyzowanych</w:t>
      </w:r>
      <w:proofErr w:type="spellEnd"/>
      <w:r w:rsidRPr="00C86ED3">
        <w:rPr>
          <w:rFonts w:cstheme="minorHAnsi"/>
          <w:sz w:val="24"/>
          <w:szCs w:val="24"/>
        </w:rPr>
        <w:t xml:space="preserve"> – w przyszłości należałoby skupić większą uwagę na tych grupach i bardziej precyzyjnie zidentyfikować ich potrzeby. Ponadto w trakcie wdrażania LSR zmieniały się potrzeby grup docelowych z uwagi na zmiany w otoczeniu, np. na rynku pracy przez pojawienie się grupy osób zagrożonych wykluczeniem z rynku pracy z uwagi na pandemię (ale tego problemu nie można było przewidzieć na etapie budowy LSR). Badania ankietowe beneficjentów wykazały, że proces realizacji przez nich projektów przebiegał sprawnie – jakkolwiek w kilku przypadkach osiągnięcie założonych wskaźników nieco się opóźniło głównie z uwagi na pandemię, ale też z uwagi na długi proces procedowania wniosków aplikacyjnych i podwyżkę w tym czasie cen materiałów niezbędnych do realizacji projektu.</w:t>
      </w:r>
      <w:r>
        <w:rPr>
          <w:rFonts w:cstheme="minorHAnsi"/>
          <w:sz w:val="24"/>
          <w:szCs w:val="24"/>
        </w:rPr>
        <w:t xml:space="preserve"> Kryteria oceny projektów generalnie pozwalały na obiektywną ocenę składanych przez beneficjentów wniosków aplikacyjnych o wsparcie projektów. W przyszłości należałoby jednak pozostawić radzie programowej swobodę decyzji odnośnie oceny innowacyjności projektów.</w:t>
      </w:r>
    </w:p>
    <w:p w14:paraId="37E272D8" w14:textId="77777777" w:rsidR="008A752A" w:rsidRPr="00C86ED3" w:rsidRDefault="008A752A" w:rsidP="008A752A">
      <w:pPr>
        <w:spacing w:line="312" w:lineRule="auto"/>
        <w:ind w:firstLine="720"/>
        <w:jc w:val="both"/>
        <w:rPr>
          <w:rFonts w:cstheme="minorHAnsi"/>
          <w:sz w:val="24"/>
          <w:szCs w:val="24"/>
        </w:rPr>
      </w:pPr>
      <w:r w:rsidRPr="00C86ED3">
        <w:rPr>
          <w:rFonts w:cstheme="minorHAnsi"/>
          <w:sz w:val="24"/>
          <w:szCs w:val="24"/>
        </w:rPr>
        <w:t xml:space="preserve">Analiza realizacji planu rzeczowego i finansowego LSR nie budzi zastrzeżeń. Poziom osiągnięcia wskaźników rzeczowych </w:t>
      </w:r>
      <w:r>
        <w:rPr>
          <w:rFonts w:cstheme="minorHAnsi"/>
          <w:sz w:val="24"/>
          <w:szCs w:val="24"/>
        </w:rPr>
        <w:t>i</w:t>
      </w:r>
      <w:r w:rsidRPr="00C86ED3">
        <w:rPr>
          <w:rFonts w:cstheme="minorHAnsi"/>
          <w:sz w:val="24"/>
          <w:szCs w:val="24"/>
        </w:rPr>
        <w:t xml:space="preserve"> finansowych przez LGD Brama Beskidu zbliża ją do realizacji zaplanowanych w LSR celów. Badania IDI i FGI oraz badania ankietowe wskazują, iż realizacja tych celów i przedsięwzięć zapewne wpłynęła na rozwój obszaru LGD, ale wielkość </w:t>
      </w:r>
      <w:r w:rsidRPr="00C86ED3">
        <w:rPr>
          <w:rFonts w:cstheme="minorHAnsi"/>
          <w:sz w:val="24"/>
          <w:szCs w:val="24"/>
        </w:rPr>
        <w:lastRenderedPageBreak/>
        <w:t xml:space="preserve">tego wpływu jest trudna do określenia, ponieważ poza LGD wpływ na rozwój obszaru miały także inne organizacje </w:t>
      </w:r>
      <w:proofErr w:type="spellStart"/>
      <w:r w:rsidRPr="00C86ED3">
        <w:rPr>
          <w:rFonts w:cstheme="minorHAnsi"/>
          <w:sz w:val="24"/>
          <w:szCs w:val="24"/>
        </w:rPr>
        <w:t>NGOs</w:t>
      </w:r>
      <w:proofErr w:type="spellEnd"/>
      <w:r w:rsidRPr="00C86ED3">
        <w:rPr>
          <w:rFonts w:cstheme="minorHAnsi"/>
          <w:sz w:val="24"/>
          <w:szCs w:val="24"/>
        </w:rPr>
        <w:t>, samorządy lokalne i sami mieszkańcy działający indywidualnie dla siebie i swej rodziny, a pośrednio dla dobra ogółu.</w:t>
      </w:r>
      <w:r w:rsidRPr="00C86ED3">
        <w:rPr>
          <w:color w:val="FF0000"/>
          <w:sz w:val="24"/>
          <w:szCs w:val="24"/>
        </w:rPr>
        <w:t xml:space="preserve"> </w:t>
      </w:r>
    </w:p>
    <w:p w14:paraId="28C368B9" w14:textId="77777777" w:rsidR="00AB1C33" w:rsidRPr="00424FDE" w:rsidRDefault="00AB1C33" w:rsidP="00AB1C33">
      <w:pPr>
        <w:pStyle w:val="Nagwek2"/>
        <w:rPr>
          <w:lang w:eastAsia="en-GB"/>
        </w:rPr>
      </w:pPr>
      <w:bookmarkStart w:id="181" w:name="_Toc86402456"/>
      <w:bookmarkStart w:id="182" w:name="_Toc87351988"/>
      <w:r>
        <w:rPr>
          <w:lang w:eastAsia="en-GB"/>
        </w:rPr>
        <w:t xml:space="preserve">6.10. </w:t>
      </w:r>
      <w:r w:rsidRPr="00424FDE">
        <w:rPr>
          <w:lang w:eastAsia="en-GB"/>
        </w:rPr>
        <w:t>Wartość dodana podejścia LEADER</w:t>
      </w:r>
      <w:bookmarkEnd w:id="181"/>
      <w:bookmarkEnd w:id="182"/>
    </w:p>
    <w:p w14:paraId="7ABC0A52" w14:textId="77777777" w:rsidR="008A752A" w:rsidRPr="00955207" w:rsidRDefault="008A752A" w:rsidP="008A752A">
      <w:pPr>
        <w:tabs>
          <w:tab w:val="left" w:pos="1134"/>
        </w:tabs>
        <w:spacing w:before="120" w:after="0" w:line="312" w:lineRule="auto"/>
        <w:ind w:firstLine="709"/>
        <w:jc w:val="both"/>
        <w:rPr>
          <w:rFonts w:cstheme="minorHAnsi"/>
          <w:sz w:val="24"/>
          <w:szCs w:val="24"/>
        </w:rPr>
      </w:pPr>
      <w:r w:rsidRPr="00955207">
        <w:rPr>
          <w:rFonts w:cstheme="minorHAnsi"/>
          <w:sz w:val="24"/>
          <w:szCs w:val="24"/>
        </w:rPr>
        <w:t xml:space="preserve">O wartości dodanej można mówić w aspekcie ekonomicznym (produkcja i usługi), </w:t>
      </w:r>
      <w:r w:rsidRPr="00955207">
        <w:rPr>
          <w:rFonts w:cstheme="minorHAnsi"/>
          <w:sz w:val="24"/>
          <w:szCs w:val="24"/>
        </w:rPr>
        <w:br/>
        <w:t>a więc c</w:t>
      </w:r>
      <w:r>
        <w:rPr>
          <w:rFonts w:cstheme="minorHAnsi"/>
          <w:sz w:val="24"/>
          <w:szCs w:val="24"/>
        </w:rPr>
        <w:t>zymś</w:t>
      </w:r>
      <w:r w:rsidRPr="00955207">
        <w:rPr>
          <w:rFonts w:cstheme="minorHAnsi"/>
          <w:sz w:val="24"/>
          <w:szCs w:val="24"/>
        </w:rPr>
        <w:t xml:space="preserve"> dodatkow</w:t>
      </w:r>
      <w:r>
        <w:rPr>
          <w:rFonts w:cstheme="minorHAnsi"/>
          <w:sz w:val="24"/>
          <w:szCs w:val="24"/>
        </w:rPr>
        <w:t>ym</w:t>
      </w:r>
      <w:r w:rsidRPr="00955207">
        <w:rPr>
          <w:rFonts w:cstheme="minorHAnsi"/>
          <w:sz w:val="24"/>
          <w:szCs w:val="24"/>
        </w:rPr>
        <w:t xml:space="preserve">, co można wycenić w pieniądzu, a </w:t>
      </w:r>
      <w:r>
        <w:rPr>
          <w:rFonts w:cstheme="minorHAnsi"/>
          <w:sz w:val="24"/>
          <w:szCs w:val="24"/>
        </w:rPr>
        <w:t xml:space="preserve">także </w:t>
      </w:r>
      <w:r w:rsidRPr="00955207">
        <w:rPr>
          <w:rFonts w:cstheme="minorHAnsi"/>
          <w:sz w:val="24"/>
          <w:szCs w:val="24"/>
        </w:rPr>
        <w:t xml:space="preserve">w aspekcie edukacyjnym, </w:t>
      </w:r>
      <w:r w:rsidRPr="00955207">
        <w:rPr>
          <w:rFonts w:cstheme="minorHAnsi"/>
          <w:sz w:val="24"/>
          <w:szCs w:val="24"/>
        </w:rPr>
        <w:br/>
      </w:r>
      <w:r>
        <w:rPr>
          <w:rFonts w:cstheme="minorHAnsi"/>
          <w:sz w:val="24"/>
          <w:szCs w:val="24"/>
        </w:rPr>
        <w:t>(</w:t>
      </w:r>
      <w:r w:rsidRPr="00955207">
        <w:rPr>
          <w:rFonts w:cstheme="minorHAnsi"/>
          <w:sz w:val="24"/>
          <w:szCs w:val="24"/>
        </w:rPr>
        <w:t xml:space="preserve">w tym </w:t>
      </w:r>
      <w:r>
        <w:rPr>
          <w:rFonts w:cstheme="minorHAnsi"/>
          <w:sz w:val="24"/>
          <w:szCs w:val="24"/>
        </w:rPr>
        <w:t xml:space="preserve">o </w:t>
      </w:r>
      <w:r w:rsidRPr="00955207">
        <w:rPr>
          <w:rFonts w:cstheme="minorHAnsi"/>
          <w:sz w:val="24"/>
          <w:szCs w:val="24"/>
        </w:rPr>
        <w:t>poszerz</w:t>
      </w:r>
      <w:r>
        <w:rPr>
          <w:rFonts w:cstheme="minorHAnsi"/>
          <w:sz w:val="24"/>
          <w:szCs w:val="24"/>
        </w:rPr>
        <w:t>a</w:t>
      </w:r>
      <w:r w:rsidRPr="00955207">
        <w:rPr>
          <w:rFonts w:cstheme="minorHAnsi"/>
          <w:sz w:val="24"/>
          <w:szCs w:val="24"/>
        </w:rPr>
        <w:t>ni</w:t>
      </w:r>
      <w:r>
        <w:rPr>
          <w:rFonts w:cstheme="minorHAnsi"/>
          <w:sz w:val="24"/>
          <w:szCs w:val="24"/>
        </w:rPr>
        <w:t>u</w:t>
      </w:r>
      <w:r w:rsidRPr="00955207">
        <w:rPr>
          <w:rFonts w:cstheme="minorHAnsi"/>
          <w:sz w:val="24"/>
          <w:szCs w:val="24"/>
        </w:rPr>
        <w:t xml:space="preserve"> wiedzy, zdobyci</w:t>
      </w:r>
      <w:r>
        <w:rPr>
          <w:rFonts w:cstheme="minorHAnsi"/>
          <w:sz w:val="24"/>
          <w:szCs w:val="24"/>
        </w:rPr>
        <w:t>u</w:t>
      </w:r>
      <w:r w:rsidRPr="00955207">
        <w:rPr>
          <w:rFonts w:cstheme="minorHAnsi"/>
          <w:sz w:val="24"/>
          <w:szCs w:val="24"/>
        </w:rPr>
        <w:t xml:space="preserve"> doświadczenia, umiejętności</w:t>
      </w:r>
      <w:r>
        <w:rPr>
          <w:rFonts w:cstheme="minorHAnsi"/>
          <w:sz w:val="24"/>
          <w:szCs w:val="24"/>
        </w:rPr>
        <w:t>)</w:t>
      </w:r>
      <w:r w:rsidRPr="00955207">
        <w:rPr>
          <w:rFonts w:cstheme="minorHAnsi"/>
          <w:sz w:val="24"/>
          <w:szCs w:val="24"/>
        </w:rPr>
        <w:t>; w aspekcie społecznym</w:t>
      </w:r>
      <w:r>
        <w:rPr>
          <w:rFonts w:cstheme="minorHAnsi"/>
          <w:sz w:val="24"/>
          <w:szCs w:val="24"/>
        </w:rPr>
        <w:t xml:space="preserve"> (</w:t>
      </w:r>
      <w:r w:rsidRPr="00955207">
        <w:rPr>
          <w:rFonts w:cstheme="minorHAnsi"/>
          <w:sz w:val="24"/>
          <w:szCs w:val="24"/>
        </w:rPr>
        <w:t xml:space="preserve">np. </w:t>
      </w:r>
      <w:r>
        <w:rPr>
          <w:rFonts w:cstheme="minorHAnsi"/>
          <w:sz w:val="24"/>
          <w:szCs w:val="24"/>
        </w:rPr>
        <w:t xml:space="preserve">o </w:t>
      </w:r>
      <w:r w:rsidRPr="00955207">
        <w:rPr>
          <w:rFonts w:cstheme="minorHAnsi"/>
          <w:sz w:val="24"/>
          <w:szCs w:val="24"/>
        </w:rPr>
        <w:t>budowani</w:t>
      </w:r>
      <w:r>
        <w:rPr>
          <w:rFonts w:cstheme="minorHAnsi"/>
          <w:sz w:val="24"/>
          <w:szCs w:val="24"/>
        </w:rPr>
        <w:t>u</w:t>
      </w:r>
      <w:r w:rsidRPr="00955207">
        <w:rPr>
          <w:rFonts w:cstheme="minorHAnsi"/>
          <w:sz w:val="24"/>
          <w:szCs w:val="24"/>
        </w:rPr>
        <w:t xml:space="preserve"> zaufania, rozpoznawalności, aktywizacji itp.</w:t>
      </w:r>
      <w:r>
        <w:rPr>
          <w:rFonts w:cstheme="minorHAnsi"/>
          <w:sz w:val="24"/>
          <w:szCs w:val="24"/>
        </w:rPr>
        <w:t>).</w:t>
      </w:r>
      <w:r w:rsidRPr="00955207">
        <w:rPr>
          <w:rFonts w:cstheme="minorHAnsi"/>
          <w:sz w:val="24"/>
          <w:szCs w:val="24"/>
        </w:rPr>
        <w:t xml:space="preserve"> Najbardziej popularna definicja mówi, iż wartość dodaną stanowią wszystkie elementy jakiegoś działania, które zostały osiągnięte ponad efekty planowane, a można je w jakiś sposób wartościować (ewaluować). </w:t>
      </w:r>
    </w:p>
    <w:p w14:paraId="1AE4E720" w14:textId="77777777" w:rsidR="008A752A" w:rsidRPr="00C86ED3" w:rsidRDefault="008A752A" w:rsidP="008A752A">
      <w:pPr>
        <w:tabs>
          <w:tab w:val="left" w:pos="1134"/>
        </w:tabs>
        <w:spacing w:after="0" w:line="312" w:lineRule="auto"/>
        <w:ind w:firstLine="709"/>
        <w:jc w:val="both"/>
        <w:rPr>
          <w:rFonts w:cstheme="minorHAnsi"/>
          <w:sz w:val="24"/>
          <w:szCs w:val="24"/>
        </w:rPr>
      </w:pPr>
      <w:r w:rsidRPr="00C86ED3">
        <w:rPr>
          <w:rFonts w:cstheme="minorHAnsi"/>
          <w:sz w:val="24"/>
          <w:szCs w:val="24"/>
        </w:rPr>
        <w:t xml:space="preserve">Jak wykazały badania ankietowe przeprowadzone z mieszkańcami i badania FGI, których uczestnikiem byli przedstawiciele zarządu i rady programowej, LGD Brama Beskidu </w:t>
      </w:r>
      <w:r>
        <w:rPr>
          <w:rFonts w:cstheme="minorHAnsi"/>
          <w:sz w:val="24"/>
          <w:szCs w:val="24"/>
        </w:rPr>
        <w:t>j</w:t>
      </w:r>
      <w:r w:rsidRPr="00C86ED3">
        <w:rPr>
          <w:rFonts w:cstheme="minorHAnsi"/>
          <w:sz w:val="24"/>
          <w:szCs w:val="24"/>
        </w:rPr>
        <w:t xml:space="preserve">est organizacją rozpoznawalną i identyfikowaną </w:t>
      </w:r>
      <w:r>
        <w:rPr>
          <w:rFonts w:cstheme="minorHAnsi"/>
          <w:sz w:val="24"/>
          <w:szCs w:val="24"/>
        </w:rPr>
        <w:t>obecnie</w:t>
      </w:r>
      <w:r w:rsidRPr="00C86ED3">
        <w:rPr>
          <w:rFonts w:cstheme="minorHAnsi"/>
          <w:sz w:val="24"/>
          <w:szCs w:val="24"/>
        </w:rPr>
        <w:t xml:space="preserve"> jako organizacja wspomagająca rozwój lokalny. A jeszcze kilka lat temu poziom rozpoznawalności był mały. LGD nie jest już postrzegane jako </w:t>
      </w:r>
      <w:r>
        <w:rPr>
          <w:rFonts w:cstheme="minorHAnsi"/>
          <w:sz w:val="24"/>
          <w:szCs w:val="24"/>
        </w:rPr>
        <w:t>„</w:t>
      </w:r>
      <w:r w:rsidRPr="00C86ED3">
        <w:rPr>
          <w:rFonts w:cstheme="minorHAnsi"/>
          <w:sz w:val="24"/>
          <w:szCs w:val="24"/>
        </w:rPr>
        <w:t>instytucja czy agencja rozdająca pieniądze, lecz jako jedna z organizacji wpływających realnie na rozwój lokalny</w:t>
      </w:r>
      <w:r>
        <w:rPr>
          <w:rFonts w:cstheme="minorHAnsi"/>
          <w:sz w:val="24"/>
          <w:szCs w:val="24"/>
        </w:rPr>
        <w:t>”</w:t>
      </w:r>
      <w:r w:rsidRPr="00C86ED3">
        <w:rPr>
          <w:rFonts w:cstheme="minorHAnsi"/>
          <w:sz w:val="24"/>
          <w:szCs w:val="24"/>
        </w:rPr>
        <w:t>. Jak wykazały badania, jest to zasługa całego zespołu – biura, rady</w:t>
      </w:r>
      <w:r>
        <w:rPr>
          <w:rFonts w:cstheme="minorHAnsi"/>
          <w:sz w:val="24"/>
          <w:szCs w:val="24"/>
        </w:rPr>
        <w:t xml:space="preserve"> programowej</w:t>
      </w:r>
      <w:r w:rsidRPr="00C86ED3">
        <w:rPr>
          <w:rFonts w:cstheme="minorHAnsi"/>
          <w:sz w:val="24"/>
          <w:szCs w:val="24"/>
        </w:rPr>
        <w:t xml:space="preserve">, zarządu. </w:t>
      </w:r>
      <w:r>
        <w:rPr>
          <w:rFonts w:cstheme="minorHAnsi"/>
          <w:sz w:val="24"/>
          <w:szCs w:val="24"/>
        </w:rPr>
        <w:t>S</w:t>
      </w:r>
      <w:r w:rsidRPr="00C86ED3">
        <w:rPr>
          <w:rFonts w:cstheme="minorHAnsi"/>
          <w:sz w:val="24"/>
          <w:szCs w:val="24"/>
        </w:rPr>
        <w:t xml:space="preserve">wój udział w rozpoznawalności LGD mają także beneficjenci jej działań. Świadczy o tym chociażby znacznie większa niż w poprzednim okresie programowania liczba składanych wniosków aplikacyjnych o wsparcie przedsięwzięć. </w:t>
      </w:r>
      <w:r>
        <w:rPr>
          <w:rFonts w:cstheme="minorHAnsi"/>
          <w:sz w:val="24"/>
          <w:szCs w:val="24"/>
        </w:rPr>
        <w:t xml:space="preserve"> </w:t>
      </w:r>
    </w:p>
    <w:p w14:paraId="5A836980" w14:textId="77777777" w:rsidR="008A752A" w:rsidRPr="00C86ED3" w:rsidRDefault="008A752A" w:rsidP="008A752A">
      <w:pPr>
        <w:tabs>
          <w:tab w:val="left" w:pos="1134"/>
        </w:tabs>
        <w:spacing w:after="0" w:line="312" w:lineRule="auto"/>
        <w:ind w:firstLine="709"/>
        <w:jc w:val="both"/>
        <w:rPr>
          <w:rFonts w:cstheme="minorHAnsi"/>
          <w:sz w:val="24"/>
          <w:szCs w:val="24"/>
        </w:rPr>
      </w:pPr>
      <w:r w:rsidRPr="00C86ED3">
        <w:rPr>
          <w:rFonts w:cstheme="minorHAnsi"/>
          <w:sz w:val="24"/>
          <w:szCs w:val="24"/>
        </w:rPr>
        <w:t>Wartością dodaną jest też znacznie większa aktywność społeczna, np. większy udział beneficjentów w procesie budowy LSR (wykazały to badania ankietowe)</w:t>
      </w:r>
      <w:r>
        <w:rPr>
          <w:rFonts w:cstheme="minorHAnsi"/>
          <w:sz w:val="24"/>
          <w:szCs w:val="24"/>
        </w:rPr>
        <w:t>, a więc przejmujących odpowiedzialność za rozwój lokalny</w:t>
      </w:r>
      <w:r w:rsidRPr="00C86ED3">
        <w:rPr>
          <w:rFonts w:cstheme="minorHAnsi"/>
          <w:sz w:val="24"/>
          <w:szCs w:val="24"/>
        </w:rPr>
        <w:t xml:space="preserve">. Wartością dodaną jest także dobrze układająca się współpraca trójsektorowa, która przynosi wymierne efekty w rozwoju lokalnym, buduje porozumienie i </w:t>
      </w:r>
      <w:r>
        <w:rPr>
          <w:rFonts w:cstheme="minorHAnsi"/>
          <w:sz w:val="24"/>
          <w:szCs w:val="24"/>
        </w:rPr>
        <w:t xml:space="preserve">wzmacnia </w:t>
      </w:r>
      <w:r w:rsidRPr="00C86ED3">
        <w:rPr>
          <w:rFonts w:cstheme="minorHAnsi"/>
          <w:sz w:val="24"/>
          <w:szCs w:val="24"/>
        </w:rPr>
        <w:t>współ</w:t>
      </w:r>
      <w:r>
        <w:rPr>
          <w:rFonts w:cstheme="minorHAnsi"/>
          <w:sz w:val="24"/>
          <w:szCs w:val="24"/>
        </w:rPr>
        <w:t>działanie</w:t>
      </w:r>
      <w:r w:rsidRPr="00C86ED3">
        <w:rPr>
          <w:rFonts w:cstheme="minorHAnsi"/>
          <w:sz w:val="24"/>
          <w:szCs w:val="24"/>
        </w:rPr>
        <w:t xml:space="preserve">, umacnia więzi społeczne w lokalnym środowisku. LGD wychodzi z inicjatywami, które </w:t>
      </w:r>
      <w:r>
        <w:rPr>
          <w:rFonts w:cstheme="minorHAnsi"/>
          <w:sz w:val="24"/>
          <w:szCs w:val="24"/>
        </w:rPr>
        <w:t>p</w:t>
      </w:r>
      <w:r w:rsidRPr="00C86ED3">
        <w:rPr>
          <w:rFonts w:cstheme="minorHAnsi"/>
          <w:sz w:val="24"/>
          <w:szCs w:val="24"/>
        </w:rPr>
        <w:t>odejmują inne organizacje działające na obszarze gmin, ale też coraz częściej wiele innych organizacji wychodzi z własnymi inicjatywami, np. szkoły, organizacje społeczne etc. Wydaje się, że w przeszłości inni mogli podejmować tego t</w:t>
      </w:r>
      <w:r>
        <w:rPr>
          <w:rFonts w:cstheme="minorHAnsi"/>
          <w:sz w:val="24"/>
          <w:szCs w:val="24"/>
        </w:rPr>
        <w:t>y</w:t>
      </w:r>
      <w:r w:rsidRPr="00C86ED3">
        <w:rPr>
          <w:rFonts w:cstheme="minorHAnsi"/>
          <w:sz w:val="24"/>
          <w:szCs w:val="24"/>
        </w:rPr>
        <w:t>pu działania, które prowadzi LGD, ale zdaniem badanych „nie mieli odwagi przejąć odpowiedzialności za rozwój lokalny, a LGD to zrobiła i osiąga sukcesy.” Dowodem na pozytywny odbiór działalności LGD są pogłębione relacje</w:t>
      </w:r>
      <w:r>
        <w:rPr>
          <w:rFonts w:cstheme="minorHAnsi"/>
          <w:sz w:val="24"/>
          <w:szCs w:val="24"/>
        </w:rPr>
        <w:t xml:space="preserve"> z LGD i innymi aktorami rozwoju lokalnego</w:t>
      </w:r>
      <w:r w:rsidRPr="00C86ED3">
        <w:rPr>
          <w:rFonts w:cstheme="minorHAnsi"/>
          <w:sz w:val="24"/>
          <w:szCs w:val="24"/>
        </w:rPr>
        <w:t>, jakie po zakończeniu projektu utrzymują beneficjenci jej działania.</w:t>
      </w:r>
      <w:r>
        <w:rPr>
          <w:rFonts w:cstheme="minorHAnsi"/>
          <w:sz w:val="24"/>
          <w:szCs w:val="24"/>
        </w:rPr>
        <w:t xml:space="preserve"> Innym, wartym odnotowania aspektem związanym z wartością dodaną są działania promujące efekty wdrażania LSR i ich komplementarności z celami ogólnymi LSR.</w:t>
      </w:r>
    </w:p>
    <w:p w14:paraId="7B2368C0" w14:textId="77777777" w:rsidR="00AB1C33" w:rsidRPr="00AB1C33" w:rsidRDefault="00AB1C33" w:rsidP="00AB1C33"/>
    <w:p w14:paraId="50B6BCCF" w14:textId="0D7638AE" w:rsidR="00265800" w:rsidRDefault="00265800" w:rsidP="00AB1C33">
      <w:pPr>
        <w:spacing w:line="360" w:lineRule="auto"/>
      </w:pPr>
      <w:r>
        <w:br w:type="page"/>
      </w:r>
    </w:p>
    <w:p w14:paraId="0B6918C5" w14:textId="738935E5" w:rsidR="00265800" w:rsidRDefault="00265800" w:rsidP="00AB1C33">
      <w:pPr>
        <w:pStyle w:val="Nagwek1"/>
        <w:spacing w:line="360" w:lineRule="auto"/>
      </w:pPr>
      <w:bookmarkStart w:id="183" w:name="_Toc86402457"/>
      <w:bookmarkStart w:id="184" w:name="_Toc87351989"/>
      <w:r>
        <w:lastRenderedPageBreak/>
        <w:t>7. Podsumowanie. Wnioski i rekomendacje.</w:t>
      </w:r>
      <w:bookmarkEnd w:id="183"/>
      <w:bookmarkEnd w:id="184"/>
    </w:p>
    <w:p w14:paraId="2F19A9EC" w14:textId="77777777" w:rsidR="008A752A" w:rsidRPr="00BB339E" w:rsidRDefault="008A752A" w:rsidP="008A752A">
      <w:pPr>
        <w:spacing w:before="240" w:after="120" w:line="312" w:lineRule="auto"/>
        <w:ind w:firstLine="720"/>
        <w:jc w:val="both"/>
        <w:rPr>
          <w:sz w:val="24"/>
          <w:szCs w:val="24"/>
        </w:rPr>
      </w:pPr>
      <w:r w:rsidRPr="006A3698">
        <w:rPr>
          <w:sz w:val="24"/>
          <w:szCs w:val="24"/>
        </w:rPr>
        <w:t xml:space="preserve">Stwierdzenia </w:t>
      </w:r>
      <w:r>
        <w:rPr>
          <w:sz w:val="24"/>
          <w:szCs w:val="24"/>
        </w:rPr>
        <w:t xml:space="preserve">podsumowujące </w:t>
      </w:r>
      <w:r w:rsidRPr="006A3698">
        <w:rPr>
          <w:sz w:val="24"/>
          <w:szCs w:val="24"/>
        </w:rPr>
        <w:t xml:space="preserve">odnoszą się do analizowanego okresu </w:t>
      </w:r>
      <w:bookmarkStart w:id="185" w:name="_Hlk81755561"/>
      <w:r w:rsidRPr="006A3698">
        <w:rPr>
          <w:sz w:val="24"/>
          <w:szCs w:val="24"/>
        </w:rPr>
        <w:t>wdrażania LSR przez LGD Brama Beskidu</w:t>
      </w:r>
      <w:bookmarkEnd w:id="185"/>
      <w:r w:rsidRPr="006A3698">
        <w:rPr>
          <w:sz w:val="24"/>
          <w:szCs w:val="24"/>
        </w:rPr>
        <w:t xml:space="preserve"> i obejmują analizę</w:t>
      </w:r>
      <w:r>
        <w:rPr>
          <w:sz w:val="24"/>
          <w:szCs w:val="24"/>
        </w:rPr>
        <w:t xml:space="preserve"> wyznaczoną metodyką i ramami ewaluacji tego procesu. Tak więc zostały one ujęte tu w odniesieniu do: podstaw budowy LSR, zaplanowanych w LSR celów ogólnych i szczegółowych, historii zmian wprowadzanych do dokumentu LSR, organizowanych naborów wniosków aplikacyjnych, realizacji planu rzeczowego i finansowego, realizacji projektów poza programem LEADER, realizacji projektów współpracy, </w:t>
      </w:r>
      <w:r w:rsidRPr="00F56C5C">
        <w:rPr>
          <w:sz w:val="24"/>
          <w:szCs w:val="24"/>
        </w:rPr>
        <w:t>realizacji</w:t>
      </w:r>
      <w:r>
        <w:rPr>
          <w:sz w:val="24"/>
          <w:szCs w:val="24"/>
        </w:rPr>
        <w:t xml:space="preserve"> planu komunikacji, organizacji pracy biura LGD, prowadzonego doradztwa, uczestnictwa </w:t>
      </w:r>
      <w:r>
        <w:rPr>
          <w:sz w:val="24"/>
          <w:szCs w:val="24"/>
        </w:rPr>
        <w:br/>
      </w:r>
      <w:r w:rsidRPr="00BB339E">
        <w:rPr>
          <w:sz w:val="24"/>
          <w:szCs w:val="24"/>
        </w:rPr>
        <w:t>w szkoleniach. A zatem w wyniku przeprowadzonych analiz można stwierdzić:</w:t>
      </w:r>
    </w:p>
    <w:p w14:paraId="06987CCF" w14:textId="77777777" w:rsidR="008A752A" w:rsidRPr="0031553F" w:rsidRDefault="008A752A" w:rsidP="00CC0D22">
      <w:pPr>
        <w:pStyle w:val="Akapitzlist"/>
        <w:numPr>
          <w:ilvl w:val="0"/>
          <w:numId w:val="14"/>
        </w:numPr>
        <w:tabs>
          <w:tab w:val="left" w:pos="1134"/>
        </w:tabs>
        <w:spacing w:after="120" w:line="312" w:lineRule="auto"/>
        <w:ind w:left="0" w:firstLine="720"/>
        <w:contextualSpacing w:val="0"/>
        <w:jc w:val="both"/>
        <w:rPr>
          <w:sz w:val="24"/>
          <w:szCs w:val="24"/>
        </w:rPr>
      </w:pPr>
      <w:bookmarkStart w:id="186" w:name="_Hlk81998830"/>
      <w:r w:rsidRPr="00BB339E">
        <w:rPr>
          <w:sz w:val="24"/>
          <w:szCs w:val="24"/>
        </w:rPr>
        <w:t xml:space="preserve">Opracowana strategia rozwoju dla obszaru LGD Brama Beskidu zawiera cele </w:t>
      </w:r>
      <w:r w:rsidRPr="00BB339E">
        <w:rPr>
          <w:sz w:val="24"/>
          <w:szCs w:val="24"/>
        </w:rPr>
        <w:br/>
        <w:t>i przedsięwzięcia, które są odpowiedzią na zidentyfikowane podczas konsultacji społecznych problemy obszaru oraz wychodzą naprzeciw oczekiwaniom lokalnej społeczności zgłaszanym podczas konsultacji. LS</w:t>
      </w:r>
      <w:r w:rsidRPr="00D94B4D">
        <w:rPr>
          <w:sz w:val="24"/>
          <w:szCs w:val="24"/>
        </w:rPr>
        <w:t>R zakłada, że realizacja tych celów i przedsięwzięć przyczyni się do rozwiązania problemów wynikających z diagnozy obszaru oraz pomoże zniwelować słabe strony obszaru, a wykorzystać wskazane w analizie SWOT atuty oraz szanse. Analizując zaprezentowane wyżej dane statystyczne i ich tendencje zmian na przestrzeni mijającego okresu realizacji LSR, można stwierdzić, iż diagnoza postawiona w LSR była trafna. Zaplanowane cele i przedsięwzięcia odpowiadały opracowanej diagnozie i potrzebom mieszkańców. Grupy docelowe zostały określone prawidłowo. Dokon</w:t>
      </w:r>
      <w:r>
        <w:rPr>
          <w:sz w:val="24"/>
          <w:szCs w:val="24"/>
        </w:rPr>
        <w:t>ując</w:t>
      </w:r>
      <w:r w:rsidRPr="00D94B4D">
        <w:rPr>
          <w:sz w:val="24"/>
          <w:szCs w:val="24"/>
        </w:rPr>
        <w:t xml:space="preserve"> analizy porównawczej zmian ilościowych na obszarze w zakresie ludnościowym – ogółu ludności, </w:t>
      </w:r>
      <w:r w:rsidRPr="00D94B4D">
        <w:rPr>
          <w:sz w:val="24"/>
          <w:szCs w:val="24"/>
        </w:rPr>
        <w:br/>
        <w:t>w tym w wieku przed-, po- i produkcyjnym, wskaźników bezrobocie, liczby przedsiębiorstw</w:t>
      </w:r>
      <w:r>
        <w:rPr>
          <w:sz w:val="24"/>
          <w:szCs w:val="24"/>
        </w:rPr>
        <w:t xml:space="preserve"> na 10 tys. mieszkańców (i na 1 tys. osób w wieku produkcyjnym)</w:t>
      </w:r>
      <w:r w:rsidRPr="00D94B4D">
        <w:rPr>
          <w:sz w:val="24"/>
          <w:szCs w:val="24"/>
        </w:rPr>
        <w:t xml:space="preserve">, wskaźnika G (dochodów </w:t>
      </w:r>
      <w:r>
        <w:rPr>
          <w:sz w:val="24"/>
          <w:szCs w:val="24"/>
        </w:rPr>
        <w:br/>
      </w:r>
      <w:r w:rsidRPr="00D94B4D">
        <w:rPr>
          <w:sz w:val="24"/>
          <w:szCs w:val="24"/>
        </w:rPr>
        <w:t>z podatków w przeliczeniu na 1 mieszkańca), wydatków na 1 mieszkańca, pozycji gmin wchodzących w skład obszaru LGD w ogólnej liczbie gmin województwa małopolskiego, czy liczby turystycznych obiektów noclegowych, infrastruktury turystycznej etc.</w:t>
      </w:r>
      <w:r>
        <w:rPr>
          <w:sz w:val="24"/>
          <w:szCs w:val="24"/>
        </w:rPr>
        <w:t xml:space="preserve"> – można zauważyć znaczące zmiany </w:t>
      </w:r>
      <w:r w:rsidRPr="00394146">
        <w:rPr>
          <w:i/>
          <w:iCs/>
          <w:sz w:val="24"/>
          <w:szCs w:val="24"/>
        </w:rPr>
        <w:t>in plus</w:t>
      </w:r>
      <w:r w:rsidRPr="00BB339E">
        <w:rPr>
          <w:sz w:val="24"/>
          <w:szCs w:val="24"/>
        </w:rPr>
        <w:t>. Jednakże, do stwierdzenia na ile realizacja LSR przyczyniła się do rozwiązania zdiagnozowanych problemów oraz niwelacji negatywnych zjawisk niezbędna jest głębsza analiza danych pozyskanych zarówno w wyniku prowadzonych badań ewaluacyjnych jak i innych prac diagnostycznych, np. dla potrzeb kolejnej LSR.</w:t>
      </w:r>
      <w:r>
        <w:rPr>
          <w:sz w:val="24"/>
          <w:szCs w:val="24"/>
        </w:rPr>
        <w:t xml:space="preserve"> Trudno bowiem analitycznie wydzielić oddziaływanie wdrażania LSR od innych działań podejmowanych </w:t>
      </w:r>
      <w:r w:rsidRPr="0031553F">
        <w:rPr>
          <w:sz w:val="24"/>
          <w:szCs w:val="24"/>
        </w:rPr>
        <w:t>przez wiele podmiotów na obszarze działania LGD oraz zmieniających się warunków makro</w:t>
      </w:r>
      <w:r>
        <w:rPr>
          <w:sz w:val="24"/>
          <w:szCs w:val="24"/>
        </w:rPr>
        <w:t>społecznych i makroekonomicznych</w:t>
      </w:r>
      <w:r w:rsidRPr="0031553F">
        <w:rPr>
          <w:sz w:val="24"/>
          <w:szCs w:val="24"/>
        </w:rPr>
        <w:t>.</w:t>
      </w:r>
    </w:p>
    <w:p w14:paraId="22F8BBE9" w14:textId="77777777" w:rsidR="008A752A" w:rsidRDefault="008A752A" w:rsidP="00CC0D22">
      <w:pPr>
        <w:pStyle w:val="Akapitzlist"/>
        <w:numPr>
          <w:ilvl w:val="0"/>
          <w:numId w:val="14"/>
        </w:numPr>
        <w:tabs>
          <w:tab w:val="left" w:pos="1134"/>
        </w:tabs>
        <w:spacing w:after="120" w:line="312" w:lineRule="auto"/>
        <w:ind w:left="0" w:firstLine="720"/>
        <w:contextualSpacing w:val="0"/>
        <w:jc w:val="both"/>
        <w:rPr>
          <w:sz w:val="24"/>
          <w:szCs w:val="24"/>
        </w:rPr>
      </w:pPr>
      <w:bookmarkStart w:id="187" w:name="_Hlk81757676"/>
      <w:bookmarkEnd w:id="186"/>
      <w:r>
        <w:rPr>
          <w:sz w:val="24"/>
          <w:szCs w:val="24"/>
        </w:rPr>
        <w:t xml:space="preserve">Lokalna strategia rozwoju, jak każdy dokument strategiczny, jest do pewnego stopnia dokumentem otwartym, w którym w miarę upływu czasu i zmiany sytuacji </w:t>
      </w:r>
      <w:r>
        <w:rPr>
          <w:sz w:val="24"/>
          <w:szCs w:val="24"/>
        </w:rPr>
        <w:lastRenderedPageBreak/>
        <w:t>wewnętrznej i otoczenia zewnętrznego, niezbędne jest wprowadzanie zmian. W okresie wdrażania LSR opracowanej przez LGD Brama Beskidu niezbędne z</w:t>
      </w:r>
      <w:r w:rsidRPr="00F26B2B">
        <w:rPr>
          <w:sz w:val="24"/>
          <w:szCs w:val="24"/>
        </w:rPr>
        <w:t>miany</w:t>
      </w:r>
      <w:r>
        <w:rPr>
          <w:sz w:val="24"/>
          <w:szCs w:val="24"/>
        </w:rPr>
        <w:t xml:space="preserve"> </w:t>
      </w:r>
      <w:r w:rsidRPr="00F26B2B">
        <w:rPr>
          <w:sz w:val="24"/>
          <w:szCs w:val="24"/>
        </w:rPr>
        <w:t>wprowadz</w:t>
      </w:r>
      <w:r>
        <w:rPr>
          <w:sz w:val="24"/>
          <w:szCs w:val="24"/>
        </w:rPr>
        <w:t>a</w:t>
      </w:r>
      <w:r w:rsidRPr="00F26B2B">
        <w:rPr>
          <w:sz w:val="24"/>
          <w:szCs w:val="24"/>
        </w:rPr>
        <w:t xml:space="preserve">ne </w:t>
      </w:r>
      <w:r>
        <w:rPr>
          <w:sz w:val="24"/>
          <w:szCs w:val="24"/>
        </w:rPr>
        <w:t xml:space="preserve">były </w:t>
      </w:r>
      <w:r w:rsidRPr="00F26B2B">
        <w:rPr>
          <w:sz w:val="24"/>
          <w:szCs w:val="24"/>
        </w:rPr>
        <w:t>głównie z uwagi na zmieniające się zarządzenia organów nadzorujących operacj</w:t>
      </w:r>
      <w:r>
        <w:rPr>
          <w:sz w:val="24"/>
          <w:szCs w:val="24"/>
        </w:rPr>
        <w:t>e</w:t>
      </w:r>
      <w:r w:rsidRPr="00F26B2B">
        <w:rPr>
          <w:sz w:val="24"/>
          <w:szCs w:val="24"/>
        </w:rPr>
        <w:t xml:space="preserve"> zapisan</w:t>
      </w:r>
      <w:r>
        <w:rPr>
          <w:sz w:val="24"/>
          <w:szCs w:val="24"/>
        </w:rPr>
        <w:t>e</w:t>
      </w:r>
      <w:r w:rsidRPr="00F26B2B">
        <w:rPr>
          <w:sz w:val="24"/>
          <w:szCs w:val="24"/>
        </w:rPr>
        <w:t xml:space="preserve"> </w:t>
      </w:r>
      <w:r>
        <w:rPr>
          <w:sz w:val="24"/>
          <w:szCs w:val="24"/>
        </w:rPr>
        <w:br/>
      </w:r>
      <w:r w:rsidRPr="00F26B2B">
        <w:rPr>
          <w:sz w:val="24"/>
          <w:szCs w:val="24"/>
        </w:rPr>
        <w:t xml:space="preserve">w </w:t>
      </w:r>
      <w:r>
        <w:rPr>
          <w:sz w:val="24"/>
          <w:szCs w:val="24"/>
        </w:rPr>
        <w:t>LSR</w:t>
      </w:r>
      <w:r w:rsidRPr="00F26B2B">
        <w:rPr>
          <w:sz w:val="24"/>
          <w:szCs w:val="24"/>
        </w:rPr>
        <w:t xml:space="preserve">, </w:t>
      </w:r>
      <w:r>
        <w:rPr>
          <w:sz w:val="24"/>
          <w:szCs w:val="24"/>
        </w:rPr>
        <w:t>p</w:t>
      </w:r>
      <w:r>
        <w:rPr>
          <w:bCs/>
          <w:sz w:val="24"/>
          <w:szCs w:val="24"/>
        </w:rPr>
        <w:t>rzyczyną drobnych zmian były także projekty współpracy, kiedy np. następowała zmiana partnera projektu. A</w:t>
      </w:r>
      <w:r w:rsidRPr="00F26B2B">
        <w:rPr>
          <w:sz w:val="24"/>
          <w:szCs w:val="24"/>
        </w:rPr>
        <w:t xml:space="preserve"> więc </w:t>
      </w:r>
      <w:r>
        <w:rPr>
          <w:sz w:val="24"/>
          <w:szCs w:val="24"/>
        </w:rPr>
        <w:t xml:space="preserve">wprowadzane zmiany w dokumencie LSR </w:t>
      </w:r>
      <w:r w:rsidRPr="00F26B2B">
        <w:rPr>
          <w:sz w:val="24"/>
          <w:szCs w:val="24"/>
        </w:rPr>
        <w:t>nie były spowodowane żadnymi nieprawidłowościami związanymi z działalnością LGD Brama Beskidu</w:t>
      </w:r>
      <w:r>
        <w:rPr>
          <w:sz w:val="24"/>
          <w:szCs w:val="24"/>
        </w:rPr>
        <w:t>, czy błędami na etapie procesu budowania LSR</w:t>
      </w:r>
      <w:r w:rsidRPr="00F26B2B">
        <w:rPr>
          <w:sz w:val="24"/>
          <w:szCs w:val="24"/>
        </w:rPr>
        <w:t xml:space="preserve">. </w:t>
      </w:r>
      <w:r w:rsidRPr="00D90AFF">
        <w:rPr>
          <w:sz w:val="24"/>
          <w:szCs w:val="24"/>
        </w:rPr>
        <w:t>Potwierdzają to także wywiady pogłębione IDI z pracownikami biura LGD.</w:t>
      </w:r>
    </w:p>
    <w:p w14:paraId="3B4DA1A7" w14:textId="77777777" w:rsidR="008A752A" w:rsidRPr="00D045EA" w:rsidRDefault="008A752A" w:rsidP="00CC0D22">
      <w:pPr>
        <w:pStyle w:val="Akapitzlist"/>
        <w:numPr>
          <w:ilvl w:val="0"/>
          <w:numId w:val="14"/>
        </w:numPr>
        <w:tabs>
          <w:tab w:val="left" w:pos="1134"/>
        </w:tabs>
        <w:spacing w:after="120" w:line="312" w:lineRule="auto"/>
        <w:ind w:left="0" w:firstLine="720"/>
        <w:contextualSpacing w:val="0"/>
        <w:jc w:val="both"/>
        <w:rPr>
          <w:sz w:val="24"/>
          <w:szCs w:val="24"/>
        </w:rPr>
      </w:pPr>
      <w:bookmarkStart w:id="188" w:name="_Hlk81757816"/>
      <w:r w:rsidRPr="00F26B2B">
        <w:rPr>
          <w:sz w:val="24"/>
          <w:szCs w:val="24"/>
        </w:rPr>
        <w:t xml:space="preserve">Zainteresowanie naborami mieszkańców zmieniało się w czasie. Były okresy, kiedy obserwowano wzmożone zainteresowanie składaniem wniosków aplikacyjnych, </w:t>
      </w:r>
      <w:r>
        <w:rPr>
          <w:sz w:val="24"/>
          <w:szCs w:val="24"/>
        </w:rPr>
        <w:t>a</w:t>
      </w:r>
      <w:r w:rsidRPr="00F26B2B">
        <w:rPr>
          <w:sz w:val="24"/>
          <w:szCs w:val="24"/>
        </w:rPr>
        <w:t>le były także nabory, kiedy nie było wniosków, np. na inkubator przedsiębiorczości</w:t>
      </w:r>
      <w:r>
        <w:rPr>
          <w:sz w:val="24"/>
          <w:szCs w:val="24"/>
        </w:rPr>
        <w:t xml:space="preserve">. </w:t>
      </w:r>
      <w:r w:rsidRPr="00F26B2B">
        <w:rPr>
          <w:sz w:val="24"/>
          <w:szCs w:val="24"/>
        </w:rPr>
        <w:t xml:space="preserve">Podobnie </w:t>
      </w:r>
      <w:r>
        <w:rPr>
          <w:sz w:val="24"/>
          <w:szCs w:val="24"/>
        </w:rPr>
        <w:br/>
      </w:r>
      <w:r w:rsidRPr="00F26B2B">
        <w:rPr>
          <w:sz w:val="24"/>
          <w:szCs w:val="24"/>
        </w:rPr>
        <w:t xml:space="preserve">w przypadku pandemii, ogłoszono nabór tuż przed pandemią i z tego powodu było mniejsze zainteresowanie głównie na rozwój przedsiębiorczości. </w:t>
      </w:r>
      <w:r w:rsidRPr="00D045EA">
        <w:rPr>
          <w:sz w:val="24"/>
          <w:szCs w:val="24"/>
        </w:rPr>
        <w:t xml:space="preserve">Zdecydowanie największą popularnością cieszyły się nabory wniosków aplikacyjnych na podejmowanie działalności gospodarczej, a w dalszej kolejności na jej rozwój. Ze sporym zainteresowaniem spotkały się też nabory wniosków o wsparcie projektów w ramach działania zachowanie dziedzictwa. </w:t>
      </w:r>
      <w:r>
        <w:rPr>
          <w:sz w:val="24"/>
          <w:szCs w:val="24"/>
        </w:rPr>
        <w:t>Przeprowadzone badania jakościowe wykazały, iż wielkość budżetu na mijający okres programowania był adekwatny do potrzeb, a w przyszłości powinny być planowane przedsięwzięcia niekomercyjne oraz przedsięwzięcia organizacji społecznych. </w:t>
      </w:r>
    </w:p>
    <w:bookmarkEnd w:id="187"/>
    <w:bookmarkEnd w:id="188"/>
    <w:p w14:paraId="2C3F4C80" w14:textId="77777777" w:rsidR="008A752A" w:rsidRPr="004B73FB" w:rsidRDefault="008A752A" w:rsidP="00CC0D22">
      <w:pPr>
        <w:pStyle w:val="Akapitzlist"/>
        <w:numPr>
          <w:ilvl w:val="0"/>
          <w:numId w:val="14"/>
        </w:numPr>
        <w:tabs>
          <w:tab w:val="left" w:pos="1134"/>
        </w:tabs>
        <w:spacing w:after="120" w:line="312" w:lineRule="auto"/>
        <w:ind w:left="0" w:firstLine="720"/>
        <w:contextualSpacing w:val="0"/>
        <w:jc w:val="both"/>
        <w:rPr>
          <w:sz w:val="24"/>
          <w:szCs w:val="24"/>
        </w:rPr>
      </w:pPr>
      <w:r w:rsidRPr="00980F0C">
        <w:rPr>
          <w:sz w:val="24"/>
          <w:szCs w:val="24"/>
        </w:rPr>
        <w:t xml:space="preserve">Narzędziem służącym ewaluacji postępów w realizacji postępu rzeczowo-finansowego LSR są wskaźniki zakładane w trakcie tworzenia LSR. Stąd umiejętny dobór wskaźników zwiększa możliwość dobrej orientacji w realizowaniu celów szczegółowych. Analizując dane postępu rzeczowego realizacji celów i przedsięwzięć strategii można zauważyć, iż osiąganie zakładanych wskaźników nie jest równomierne w czasie. Przyczyną tego jest zapewne harmonogram naborów wniosków aplikacyjnych na poszczególne przedsięwzięcia, ale także zainteresowanie potencjalnych beneficjentów proponowanymi przedsięwzięciami i zapewne tzw. przyczyny obiektywne. Przypuszczenia, że przeszkodziła temu pandemia CoViD-19 potwierdziły się w badaniach jakościowych przeprowadzonych </w:t>
      </w:r>
      <w:r w:rsidRPr="00980F0C">
        <w:rPr>
          <w:sz w:val="24"/>
          <w:szCs w:val="24"/>
        </w:rPr>
        <w:br/>
        <w:t>w biurze LGD metodą IDI. Przeprowadzone badania IDI</w:t>
      </w:r>
      <w:r w:rsidRPr="00980F0C">
        <w:rPr>
          <w:b/>
          <w:bCs/>
          <w:sz w:val="24"/>
          <w:szCs w:val="24"/>
        </w:rPr>
        <w:t xml:space="preserve"> </w:t>
      </w:r>
      <w:r w:rsidRPr="00980F0C">
        <w:rPr>
          <w:sz w:val="24"/>
          <w:szCs w:val="24"/>
        </w:rPr>
        <w:t>wykazały</w:t>
      </w:r>
      <w:r>
        <w:rPr>
          <w:sz w:val="24"/>
          <w:szCs w:val="24"/>
        </w:rPr>
        <w:t xml:space="preserve"> także</w:t>
      </w:r>
      <w:r w:rsidRPr="00980F0C">
        <w:rPr>
          <w:sz w:val="24"/>
          <w:szCs w:val="24"/>
        </w:rPr>
        <w:t xml:space="preserve">, że w takcie wdrażania LSR występowały pewne trudności w osiąganiu wskaźników, dotyczyło to głównie zadań </w:t>
      </w:r>
      <w:r>
        <w:rPr>
          <w:sz w:val="24"/>
          <w:szCs w:val="24"/>
        </w:rPr>
        <w:br/>
        <w:t>w zakresie przedsiębiorczości.</w:t>
      </w:r>
      <w:r w:rsidRPr="00980F0C">
        <w:rPr>
          <w:sz w:val="24"/>
          <w:szCs w:val="24"/>
        </w:rPr>
        <w:t xml:space="preserve"> Jeśli chodzi o zagrożenia realizacji wskaźników do końca wdrażania LSR, to zdaniem respondentów w zasadzie nie ma takiego zagrożenia (jeśli nie będzie nowych restrykcji</w:t>
      </w:r>
      <w:r>
        <w:rPr>
          <w:sz w:val="24"/>
          <w:szCs w:val="24"/>
        </w:rPr>
        <w:t xml:space="preserve"> związanych z pandemią</w:t>
      </w:r>
      <w:r w:rsidRPr="00980F0C">
        <w:rPr>
          <w:sz w:val="24"/>
          <w:szCs w:val="24"/>
        </w:rPr>
        <w:t>)</w:t>
      </w:r>
      <w:r>
        <w:rPr>
          <w:sz w:val="24"/>
          <w:szCs w:val="24"/>
        </w:rPr>
        <w:t xml:space="preserve">. </w:t>
      </w:r>
      <w:r w:rsidRPr="005430F4">
        <w:rPr>
          <w:sz w:val="24"/>
          <w:szCs w:val="24"/>
        </w:rPr>
        <w:t>Generalnie</w:t>
      </w:r>
      <w:r w:rsidRPr="004B73FB">
        <w:rPr>
          <w:sz w:val="24"/>
          <w:szCs w:val="24"/>
        </w:rPr>
        <w:t xml:space="preserve">, postęp </w:t>
      </w:r>
      <w:r>
        <w:rPr>
          <w:sz w:val="24"/>
          <w:szCs w:val="24"/>
        </w:rPr>
        <w:t xml:space="preserve">rzeczowy </w:t>
      </w:r>
      <w:r w:rsidRPr="004B73FB">
        <w:rPr>
          <w:sz w:val="24"/>
          <w:szCs w:val="24"/>
        </w:rPr>
        <w:t xml:space="preserve">w realizacji lokalnej strategii rozwoju dla obszaru LGD Brama Beskidu nie budzi większych zastrzeżeń. Warto podkreślić, iż znaczna część spośród zaplanowanych wskaźników została już </w:t>
      </w:r>
      <w:r w:rsidRPr="004B73FB">
        <w:rPr>
          <w:sz w:val="24"/>
          <w:szCs w:val="24"/>
        </w:rPr>
        <w:lastRenderedPageBreak/>
        <w:t>zrealizowana. Poziom realizacji przedsięwzięć zbliża LGD Brama Beskidu do osiągnięcia zamierzonych w LSR celów.</w:t>
      </w:r>
    </w:p>
    <w:p w14:paraId="13669342" w14:textId="77777777" w:rsidR="008A752A" w:rsidRPr="00322C2C" w:rsidRDefault="008A752A" w:rsidP="00CC0D22">
      <w:pPr>
        <w:pStyle w:val="Akapitzlist"/>
        <w:numPr>
          <w:ilvl w:val="0"/>
          <w:numId w:val="14"/>
        </w:numPr>
        <w:tabs>
          <w:tab w:val="left" w:pos="1134"/>
        </w:tabs>
        <w:spacing w:after="120" w:line="312" w:lineRule="auto"/>
        <w:ind w:left="0" w:firstLine="720"/>
        <w:contextualSpacing w:val="0"/>
        <w:jc w:val="both"/>
        <w:rPr>
          <w:sz w:val="24"/>
          <w:szCs w:val="24"/>
        </w:rPr>
      </w:pPr>
      <w:r w:rsidRPr="005430F4">
        <w:rPr>
          <w:sz w:val="24"/>
          <w:szCs w:val="24"/>
        </w:rPr>
        <w:t xml:space="preserve">Analizując budżet LGD Brama Beskidu zaplanowany na okres realizacji lokalnej strategii rozwoju można zauważyć, iż środki finansowe zostały podzielone między dwa cele ogólne w zbliżonej wielkości. Do końca maja 2021 roku przyznano na realizację przedsięwzięć </w:t>
      </w:r>
      <w:r>
        <w:rPr>
          <w:sz w:val="24"/>
          <w:szCs w:val="24"/>
        </w:rPr>
        <w:t xml:space="preserve">ogółem </w:t>
      </w:r>
      <w:r w:rsidRPr="005430F4">
        <w:rPr>
          <w:sz w:val="24"/>
          <w:szCs w:val="24"/>
        </w:rPr>
        <w:t xml:space="preserve">5 564 143,72 </w:t>
      </w:r>
      <w:r>
        <w:rPr>
          <w:sz w:val="24"/>
          <w:szCs w:val="24"/>
        </w:rPr>
        <w:t>PLN</w:t>
      </w:r>
      <w:r w:rsidRPr="005430F4">
        <w:rPr>
          <w:sz w:val="24"/>
          <w:szCs w:val="24"/>
        </w:rPr>
        <w:t xml:space="preserve">, a wypłacono 3 914 446,47 PLN. </w:t>
      </w:r>
      <w:r w:rsidRPr="00322C2C">
        <w:rPr>
          <w:sz w:val="24"/>
          <w:szCs w:val="24"/>
        </w:rPr>
        <w:t xml:space="preserve"> Jak wynika z badań jakościowych, w czasie realizacji LSR zdarzały się alokacje środków finansowych, np. z inkubatora przedsiębiorczości (który nie zyskał zainteresowania) na rozwój przedsiębiorczości. Postęp finansowy w realizacji zaplanowanego budżetu nie budzi zastrzeżeń. Pandemia wpłynęła </w:t>
      </w:r>
      <w:r>
        <w:rPr>
          <w:sz w:val="24"/>
          <w:szCs w:val="24"/>
        </w:rPr>
        <w:br/>
      </w:r>
      <w:r w:rsidRPr="00322C2C">
        <w:rPr>
          <w:sz w:val="24"/>
          <w:szCs w:val="24"/>
        </w:rPr>
        <w:t>w niewielkim stopniu na realizację budżetu (przesunięcia w</w:t>
      </w:r>
      <w:r>
        <w:rPr>
          <w:sz w:val="24"/>
          <w:szCs w:val="24"/>
        </w:rPr>
        <w:t xml:space="preserve"> </w:t>
      </w:r>
      <w:r w:rsidRPr="00322C2C">
        <w:rPr>
          <w:sz w:val="24"/>
          <w:szCs w:val="24"/>
        </w:rPr>
        <w:t xml:space="preserve"> terminach osiągnięcia wskaźników i terminach rozliczenia umów). </w:t>
      </w:r>
    </w:p>
    <w:p w14:paraId="71F2811C" w14:textId="757DC834" w:rsidR="008A752A" w:rsidRPr="00DD0FAA" w:rsidRDefault="008A752A" w:rsidP="00CC0D22">
      <w:pPr>
        <w:pStyle w:val="Akapitzlist"/>
        <w:numPr>
          <w:ilvl w:val="0"/>
          <w:numId w:val="14"/>
        </w:numPr>
        <w:tabs>
          <w:tab w:val="left" w:pos="1134"/>
        </w:tabs>
        <w:spacing w:after="120" w:line="312" w:lineRule="auto"/>
        <w:ind w:left="0" w:firstLine="720"/>
        <w:contextualSpacing w:val="0"/>
        <w:jc w:val="both"/>
        <w:rPr>
          <w:sz w:val="24"/>
          <w:szCs w:val="24"/>
        </w:rPr>
      </w:pPr>
      <w:bookmarkStart w:id="189" w:name="_Hlk81761491"/>
      <w:r w:rsidRPr="00DD0FAA">
        <w:rPr>
          <w:sz w:val="24"/>
          <w:szCs w:val="24"/>
        </w:rPr>
        <w:t xml:space="preserve">W okresie objętym analizą, LGD Brama Beskidu uczestniczyła w realizacji jednego projektu współpracy pn. „Nasze lokalne dziedzictwo – poznaj, szanuj, rozwijaj”. W projekcie uczestniczyło cztery LGD. Projekt miał charakter innowacyjny, polegający na komplementarności podejmowanych działań oraz zastosowaniu nowoczesnych technik marketingowych (do prezentacji dorobku artystycznego i kulturowego przy pomocy form multimedialnych, udostępnianych szerokiemu gronu odbiorców). Efektem realizacji projektu było utworzenie: centrów produktu turystycznego promujących twórczość ludową oraz forum dialogu współpracy twórców lokalnych. </w:t>
      </w:r>
      <w:r w:rsidR="00D4536A" w:rsidRPr="00DD0FAA">
        <w:rPr>
          <w:sz w:val="24"/>
          <w:szCs w:val="24"/>
        </w:rPr>
        <w:t xml:space="preserve"> </w:t>
      </w:r>
    </w:p>
    <w:bookmarkEnd w:id="189"/>
    <w:p w14:paraId="7F4FFB11" w14:textId="77777777" w:rsidR="008A752A" w:rsidRDefault="008A752A" w:rsidP="00CC0D22">
      <w:pPr>
        <w:pStyle w:val="Akapitzlist"/>
        <w:numPr>
          <w:ilvl w:val="0"/>
          <w:numId w:val="14"/>
        </w:numPr>
        <w:tabs>
          <w:tab w:val="left" w:pos="1134"/>
        </w:tabs>
        <w:spacing w:after="120" w:line="312" w:lineRule="auto"/>
        <w:ind w:left="0" w:firstLine="720"/>
        <w:contextualSpacing w:val="0"/>
        <w:jc w:val="both"/>
        <w:rPr>
          <w:sz w:val="24"/>
          <w:szCs w:val="24"/>
        </w:rPr>
      </w:pPr>
      <w:r w:rsidRPr="00946B5B">
        <w:rPr>
          <w:sz w:val="24"/>
          <w:szCs w:val="24"/>
        </w:rPr>
        <w:t xml:space="preserve">LGD Brama Beskidu w okresie wdrażania perspektywy finansowej 2014-2020 prowadziła sześć projektów poza programem LEADER, w tym cztery finansowane </w:t>
      </w:r>
      <w:r w:rsidRPr="00946B5B">
        <w:rPr>
          <w:sz w:val="24"/>
          <w:szCs w:val="24"/>
        </w:rPr>
        <w:br/>
        <w:t>z Regionalnego Programu Operacyjnego Województwa Małopolskiego. Wartość wszystkich projektów prowadzonych poza RLKS wynosiła 12,5 mln PLN. Wszystkie te projekty mają kapitalne znaczenie dla regionu z uwagi na ich społeczny charakter</w:t>
      </w:r>
      <w:r>
        <w:rPr>
          <w:sz w:val="24"/>
          <w:szCs w:val="24"/>
        </w:rPr>
        <w:t xml:space="preserve">, co potwierdziły także badania jakościowe.  </w:t>
      </w:r>
    </w:p>
    <w:p w14:paraId="3A5FAA98" w14:textId="77777777" w:rsidR="008A752A" w:rsidRPr="00946B5B" w:rsidRDefault="008A752A" w:rsidP="00CC0D22">
      <w:pPr>
        <w:pStyle w:val="Akapitzlist"/>
        <w:numPr>
          <w:ilvl w:val="0"/>
          <w:numId w:val="14"/>
        </w:numPr>
        <w:tabs>
          <w:tab w:val="left" w:pos="1134"/>
        </w:tabs>
        <w:spacing w:after="0" w:line="312" w:lineRule="auto"/>
        <w:ind w:left="0" w:firstLine="720"/>
        <w:contextualSpacing w:val="0"/>
        <w:jc w:val="both"/>
        <w:rPr>
          <w:sz w:val="24"/>
          <w:szCs w:val="24"/>
        </w:rPr>
      </w:pPr>
      <w:r w:rsidRPr="00946B5B">
        <w:rPr>
          <w:sz w:val="24"/>
          <w:szCs w:val="24"/>
        </w:rPr>
        <w:t xml:space="preserve">Analiza danych </w:t>
      </w:r>
      <w:r>
        <w:rPr>
          <w:sz w:val="24"/>
          <w:szCs w:val="24"/>
        </w:rPr>
        <w:t xml:space="preserve">dotyczących realizacji planu komunikowania </w:t>
      </w:r>
      <w:r w:rsidRPr="00946B5B">
        <w:rPr>
          <w:sz w:val="24"/>
          <w:szCs w:val="24"/>
        </w:rPr>
        <w:t xml:space="preserve">wskazuje, iż LGD Brama Beskidu wykorzystywała wszystkie zaplanowane sposoby komunikowania, jakkolwiek część z nich stosowana była z dużą częstotliwością, a niektóre okazjonalnie. Wiele narzędzi komunikowania było typowymi, powszechnie stosowanymi – i one sprawdzały się najbardziej </w:t>
      </w:r>
      <w:r w:rsidRPr="001F15DB">
        <w:rPr>
          <w:bCs/>
          <w:sz w:val="24"/>
          <w:szCs w:val="24"/>
        </w:rPr>
        <w:t>w opinii pracowników biura LGD.</w:t>
      </w:r>
      <w:r>
        <w:rPr>
          <w:b/>
          <w:sz w:val="24"/>
          <w:szCs w:val="24"/>
        </w:rPr>
        <w:t xml:space="preserve"> </w:t>
      </w:r>
      <w:r w:rsidRPr="00946B5B">
        <w:rPr>
          <w:sz w:val="24"/>
          <w:szCs w:val="24"/>
        </w:rPr>
        <w:t xml:space="preserve">Korzystanie z wielu sposobów i narzędzi komunikacji sprzyja dotarciu do szerokiego spektrum grup wiekowych, zawodowych, </w:t>
      </w:r>
      <w:proofErr w:type="spellStart"/>
      <w:r w:rsidRPr="00946B5B">
        <w:rPr>
          <w:sz w:val="24"/>
          <w:szCs w:val="24"/>
        </w:rPr>
        <w:t>defaworyzowanych</w:t>
      </w:r>
      <w:proofErr w:type="spellEnd"/>
      <w:r w:rsidRPr="00946B5B">
        <w:rPr>
          <w:sz w:val="24"/>
          <w:szCs w:val="24"/>
        </w:rPr>
        <w:t xml:space="preserve"> itp. </w:t>
      </w:r>
      <w:r>
        <w:rPr>
          <w:sz w:val="24"/>
          <w:szCs w:val="24"/>
        </w:rPr>
        <w:br/>
      </w:r>
      <w:r w:rsidRPr="00946B5B">
        <w:rPr>
          <w:sz w:val="24"/>
          <w:szCs w:val="24"/>
        </w:rPr>
        <w:t>w społeczności lokalnej.</w:t>
      </w:r>
      <w:r>
        <w:rPr>
          <w:sz w:val="24"/>
          <w:szCs w:val="24"/>
        </w:rPr>
        <w:t xml:space="preserve"> </w:t>
      </w:r>
      <w:r w:rsidRPr="00902794">
        <w:rPr>
          <w:sz w:val="24"/>
          <w:szCs w:val="24"/>
        </w:rPr>
        <w:t>Pandemia pokrzyżowała nieco realizację planu komunikacji, ograniczyła wydarzenia promocyjne i utrudniła spotkania informacyjno-konsultacyjne.</w:t>
      </w:r>
    </w:p>
    <w:p w14:paraId="032066F5" w14:textId="77777777" w:rsidR="008A752A" w:rsidRDefault="008A752A" w:rsidP="00CC0D22">
      <w:pPr>
        <w:pStyle w:val="Akapitzlist"/>
        <w:numPr>
          <w:ilvl w:val="0"/>
          <w:numId w:val="14"/>
        </w:numPr>
        <w:tabs>
          <w:tab w:val="left" w:pos="1134"/>
        </w:tabs>
        <w:spacing w:before="120" w:after="0" w:line="312" w:lineRule="auto"/>
        <w:ind w:left="0" w:firstLine="720"/>
        <w:contextualSpacing w:val="0"/>
        <w:jc w:val="both"/>
        <w:rPr>
          <w:sz w:val="24"/>
          <w:szCs w:val="24"/>
        </w:rPr>
      </w:pPr>
      <w:r w:rsidRPr="00B92AB3">
        <w:rPr>
          <w:sz w:val="24"/>
          <w:szCs w:val="24"/>
        </w:rPr>
        <w:lastRenderedPageBreak/>
        <w:t xml:space="preserve">Analizując organizację pracy biura LGD oparto się </w:t>
      </w:r>
      <w:r w:rsidRPr="001F15DB">
        <w:rPr>
          <w:sz w:val="24"/>
          <w:szCs w:val="24"/>
        </w:rPr>
        <w:t>na badaniach IDI.</w:t>
      </w:r>
      <w:r w:rsidRPr="00B92AB3">
        <w:rPr>
          <w:sz w:val="24"/>
          <w:szCs w:val="24"/>
        </w:rPr>
        <w:t xml:space="preserve"> Wynika </w:t>
      </w:r>
      <w:r w:rsidRPr="00B92AB3">
        <w:rPr>
          <w:sz w:val="24"/>
          <w:szCs w:val="24"/>
        </w:rPr>
        <w:br/>
        <w:t xml:space="preserve">z nich, iż podział obowiązków między pracowników wynika ze statutu LGD, zapisów w LSR oraz kompetencji pracowników. Jakkolwiek zaangażowanie czasowe pracowników </w:t>
      </w:r>
      <w:r>
        <w:rPr>
          <w:sz w:val="24"/>
          <w:szCs w:val="24"/>
        </w:rPr>
        <w:br/>
      </w:r>
      <w:r w:rsidRPr="00B92AB3">
        <w:rPr>
          <w:sz w:val="24"/>
          <w:szCs w:val="24"/>
        </w:rPr>
        <w:t xml:space="preserve">w poszczególne czynności zależy od pełnionej funkcji i kompetencji, to jednak nie jest stałe, np. w okresie naborów wniosków aplikacyjnych większość czasu przeznaczają tej czynności. </w:t>
      </w:r>
    </w:p>
    <w:p w14:paraId="0D1A8166" w14:textId="77777777" w:rsidR="008A752A" w:rsidRDefault="008A752A" w:rsidP="00CC0D22">
      <w:pPr>
        <w:pStyle w:val="Akapitzlist"/>
        <w:numPr>
          <w:ilvl w:val="0"/>
          <w:numId w:val="14"/>
        </w:numPr>
        <w:tabs>
          <w:tab w:val="left" w:pos="1134"/>
        </w:tabs>
        <w:spacing w:before="120" w:after="0" w:line="312" w:lineRule="auto"/>
        <w:ind w:left="0" w:firstLine="720"/>
        <w:contextualSpacing w:val="0"/>
        <w:jc w:val="both"/>
        <w:rPr>
          <w:sz w:val="24"/>
          <w:szCs w:val="24"/>
        </w:rPr>
      </w:pPr>
      <w:r w:rsidRPr="00B92AB3">
        <w:rPr>
          <w:sz w:val="24"/>
          <w:szCs w:val="24"/>
        </w:rPr>
        <w:t xml:space="preserve">Doradztwo świadczą wszyscy pracownicy biura, odbywa się ono głównie </w:t>
      </w:r>
      <w:r>
        <w:rPr>
          <w:sz w:val="24"/>
          <w:szCs w:val="24"/>
        </w:rPr>
        <w:br/>
      </w:r>
      <w:r w:rsidRPr="00B92AB3">
        <w:rPr>
          <w:sz w:val="24"/>
          <w:szCs w:val="24"/>
        </w:rPr>
        <w:t>w biurze, lecz w okresie pandemii były to głównie</w:t>
      </w:r>
      <w:r>
        <w:rPr>
          <w:sz w:val="24"/>
          <w:szCs w:val="24"/>
        </w:rPr>
        <w:t xml:space="preserve"> </w:t>
      </w:r>
      <w:r w:rsidRPr="00B92AB3">
        <w:rPr>
          <w:sz w:val="24"/>
          <w:szCs w:val="24"/>
        </w:rPr>
        <w:t xml:space="preserve">porady telefoniczne. </w:t>
      </w:r>
      <w:r w:rsidRPr="00B92AB3">
        <w:rPr>
          <w:bCs/>
          <w:sz w:val="24"/>
          <w:szCs w:val="24"/>
        </w:rPr>
        <w:t>Z badań IDI</w:t>
      </w:r>
      <w:r w:rsidRPr="00B92AB3">
        <w:rPr>
          <w:b/>
          <w:sz w:val="24"/>
          <w:szCs w:val="24"/>
        </w:rPr>
        <w:t xml:space="preserve"> </w:t>
      </w:r>
      <w:r w:rsidRPr="00B92AB3">
        <w:rPr>
          <w:sz w:val="24"/>
          <w:szCs w:val="24"/>
        </w:rPr>
        <w:t xml:space="preserve">wynika, iż generalnie sposób organizowania działań doradczych wybierany był w zależności od sytuacji. W biurze LGD istnieje odrębne pomieszczenie dla prowadzenia doradztwa, ale np. działalność szkoleniowo-doradcza prowadzona jest także na terenie gmin-członków LGD </w:t>
      </w:r>
      <w:r>
        <w:rPr>
          <w:sz w:val="24"/>
          <w:szCs w:val="24"/>
        </w:rPr>
        <w:br/>
      </w:r>
      <w:r w:rsidRPr="00B92AB3">
        <w:rPr>
          <w:sz w:val="24"/>
          <w:szCs w:val="24"/>
        </w:rPr>
        <w:t xml:space="preserve">w pomieszczeniach administracyjnych urzędów gmin, lub jednostek podległych samorządowi gminnemu (np. biblioteki, ośrodki kultury), tam też pracownicy mają okazjonalne dyżury informacyjno-doradcze. </w:t>
      </w:r>
      <w:r>
        <w:rPr>
          <w:sz w:val="24"/>
          <w:szCs w:val="24"/>
        </w:rPr>
        <w:t xml:space="preserve">Oceniając wpływ doradztwa na jakość składanych wniosków aplikacyjnych, badania IDI wykazały, iż jest on zauważalny – osoby korzystające z doradztwa przygotowują poprawnie wnioski aplikacyjne oraz inne dokumenty związane </w:t>
      </w:r>
      <w:r>
        <w:rPr>
          <w:sz w:val="24"/>
          <w:szCs w:val="24"/>
        </w:rPr>
        <w:br/>
        <w:t>z prowadzeniem projektu i jego rozliczaniem. Dlatego tej formie wsparcia wnioskodawców należy w przyszłości przywiązywać wciąż dużą wagę.</w:t>
      </w:r>
    </w:p>
    <w:p w14:paraId="4CE2E8F8" w14:textId="77777777" w:rsidR="008A752A" w:rsidRDefault="008A752A" w:rsidP="00CC0D22">
      <w:pPr>
        <w:pStyle w:val="Akapitzlist"/>
        <w:numPr>
          <w:ilvl w:val="0"/>
          <w:numId w:val="14"/>
        </w:numPr>
        <w:tabs>
          <w:tab w:val="left" w:pos="1134"/>
        </w:tabs>
        <w:spacing w:before="120" w:after="0" w:line="312" w:lineRule="auto"/>
        <w:ind w:left="0" w:firstLine="720"/>
        <w:contextualSpacing w:val="0"/>
        <w:jc w:val="both"/>
        <w:rPr>
          <w:sz w:val="24"/>
          <w:szCs w:val="24"/>
        </w:rPr>
      </w:pPr>
      <w:r>
        <w:rPr>
          <w:sz w:val="24"/>
          <w:szCs w:val="24"/>
        </w:rPr>
        <w:t xml:space="preserve">Kompetencje pracowników uzależnione są w dużej mierze od ustawicznego dokształcania. </w:t>
      </w:r>
      <w:r w:rsidRPr="00693690">
        <w:rPr>
          <w:sz w:val="24"/>
          <w:szCs w:val="24"/>
        </w:rPr>
        <w:t>W okresie objętym analizą, pracownicy biura LGD Brama Beskidu uczestniczyli w 37 szkoleniach</w:t>
      </w:r>
      <w:r>
        <w:rPr>
          <w:sz w:val="24"/>
          <w:szCs w:val="24"/>
        </w:rPr>
        <w:t>.</w:t>
      </w:r>
      <w:r w:rsidRPr="00693690">
        <w:rPr>
          <w:sz w:val="24"/>
          <w:szCs w:val="24"/>
        </w:rPr>
        <w:t xml:space="preserve"> Tematyka największej liczby szkoleń związana była z zasadami przygotowania </w:t>
      </w:r>
      <w:r>
        <w:rPr>
          <w:sz w:val="24"/>
          <w:szCs w:val="24"/>
        </w:rPr>
        <w:t xml:space="preserve">i wdrażania </w:t>
      </w:r>
      <w:r w:rsidRPr="00693690">
        <w:rPr>
          <w:sz w:val="24"/>
          <w:szCs w:val="24"/>
        </w:rPr>
        <w:t>lokalnych strategii rozwoju, prawnych aspektów funkcjonowania organizacji pozarządowych,</w:t>
      </w:r>
      <w:r>
        <w:rPr>
          <w:sz w:val="24"/>
          <w:szCs w:val="24"/>
        </w:rPr>
        <w:t xml:space="preserve"> </w:t>
      </w:r>
      <w:r w:rsidRPr="00693690">
        <w:rPr>
          <w:sz w:val="24"/>
          <w:szCs w:val="24"/>
        </w:rPr>
        <w:t>działalności jednostek sektora finansów publicznych</w:t>
      </w:r>
      <w:r>
        <w:rPr>
          <w:sz w:val="24"/>
          <w:szCs w:val="24"/>
        </w:rPr>
        <w:t xml:space="preserve"> a także </w:t>
      </w:r>
      <w:r>
        <w:rPr>
          <w:sz w:val="24"/>
          <w:szCs w:val="24"/>
        </w:rPr>
        <w:br/>
        <w:t xml:space="preserve">z zakresu </w:t>
      </w:r>
      <w:r w:rsidRPr="00693690">
        <w:rPr>
          <w:sz w:val="24"/>
          <w:szCs w:val="24"/>
        </w:rPr>
        <w:t>podstaw prawnych przygotowania wniosków aplikacyjnych i dokumentacji rozliczeniowej</w:t>
      </w:r>
      <w:r>
        <w:rPr>
          <w:sz w:val="24"/>
          <w:szCs w:val="24"/>
        </w:rPr>
        <w:t xml:space="preserve">, </w:t>
      </w:r>
      <w:r w:rsidRPr="00693690">
        <w:rPr>
          <w:sz w:val="24"/>
          <w:szCs w:val="24"/>
        </w:rPr>
        <w:t>zakładania działalności gospodarczej</w:t>
      </w:r>
      <w:r>
        <w:rPr>
          <w:sz w:val="24"/>
          <w:szCs w:val="24"/>
        </w:rPr>
        <w:t xml:space="preserve">. </w:t>
      </w:r>
      <w:r w:rsidRPr="00735412">
        <w:rPr>
          <w:sz w:val="24"/>
          <w:szCs w:val="24"/>
        </w:rPr>
        <w:t>W badaniach IDI</w:t>
      </w:r>
      <w:r w:rsidRPr="00735412">
        <w:rPr>
          <w:b/>
          <w:bCs/>
          <w:sz w:val="24"/>
          <w:szCs w:val="24"/>
        </w:rPr>
        <w:t xml:space="preserve"> </w:t>
      </w:r>
      <w:r w:rsidRPr="00735412">
        <w:rPr>
          <w:sz w:val="24"/>
          <w:szCs w:val="24"/>
        </w:rPr>
        <w:t xml:space="preserve">pracownicy biura jako najbardziej przydatne wskazali szkolenia z zakresu procedur oceny wniosków aplikacyjnych oraz szkolenia z zakresu RODO. </w:t>
      </w:r>
      <w:r>
        <w:rPr>
          <w:sz w:val="24"/>
          <w:szCs w:val="24"/>
        </w:rPr>
        <w:t>O</w:t>
      </w:r>
      <w:r w:rsidRPr="00735412">
        <w:rPr>
          <w:sz w:val="24"/>
          <w:szCs w:val="24"/>
        </w:rPr>
        <w:t xml:space="preserve">czekiwania pracowników </w:t>
      </w:r>
      <w:r>
        <w:rPr>
          <w:sz w:val="24"/>
          <w:szCs w:val="24"/>
        </w:rPr>
        <w:t xml:space="preserve">dotyczące </w:t>
      </w:r>
      <w:r w:rsidRPr="00735412">
        <w:rPr>
          <w:sz w:val="24"/>
          <w:szCs w:val="24"/>
        </w:rPr>
        <w:t>szkole</w:t>
      </w:r>
      <w:r>
        <w:rPr>
          <w:sz w:val="24"/>
          <w:szCs w:val="24"/>
        </w:rPr>
        <w:t>ń</w:t>
      </w:r>
      <w:r w:rsidRPr="00735412">
        <w:rPr>
          <w:sz w:val="24"/>
          <w:szCs w:val="24"/>
        </w:rPr>
        <w:t xml:space="preserve"> </w:t>
      </w:r>
      <w:r>
        <w:rPr>
          <w:sz w:val="24"/>
          <w:szCs w:val="24"/>
        </w:rPr>
        <w:t>w przyszłości to:</w:t>
      </w:r>
      <w:r w:rsidRPr="00735412">
        <w:rPr>
          <w:sz w:val="24"/>
          <w:szCs w:val="24"/>
        </w:rPr>
        <w:t xml:space="preserve"> prawn</w:t>
      </w:r>
      <w:r>
        <w:rPr>
          <w:sz w:val="24"/>
          <w:szCs w:val="24"/>
        </w:rPr>
        <w:t>e</w:t>
      </w:r>
      <w:r w:rsidRPr="00735412">
        <w:rPr>
          <w:sz w:val="24"/>
          <w:szCs w:val="24"/>
        </w:rPr>
        <w:t xml:space="preserve"> aspekt</w:t>
      </w:r>
      <w:r>
        <w:rPr>
          <w:sz w:val="24"/>
          <w:szCs w:val="24"/>
        </w:rPr>
        <w:t xml:space="preserve">y </w:t>
      </w:r>
      <w:r w:rsidRPr="00735412">
        <w:rPr>
          <w:sz w:val="24"/>
          <w:szCs w:val="24"/>
        </w:rPr>
        <w:t xml:space="preserve">funkcjonowania </w:t>
      </w:r>
      <w:proofErr w:type="spellStart"/>
      <w:r w:rsidRPr="00735412">
        <w:rPr>
          <w:sz w:val="24"/>
          <w:szCs w:val="24"/>
        </w:rPr>
        <w:t>NGOs</w:t>
      </w:r>
      <w:proofErr w:type="spellEnd"/>
      <w:r w:rsidRPr="00735412">
        <w:rPr>
          <w:sz w:val="24"/>
          <w:szCs w:val="24"/>
        </w:rPr>
        <w:t>, doskonaleni</w:t>
      </w:r>
      <w:r>
        <w:rPr>
          <w:sz w:val="24"/>
          <w:szCs w:val="24"/>
        </w:rPr>
        <w:t>e</w:t>
      </w:r>
      <w:r w:rsidRPr="00735412">
        <w:rPr>
          <w:sz w:val="24"/>
          <w:szCs w:val="24"/>
        </w:rPr>
        <w:t xml:space="preserve"> umiejętności interpersonalnych, kształcenia cech liderów społeczności lokalnej, a także z zakresu ochrony RODO. </w:t>
      </w:r>
    </w:p>
    <w:p w14:paraId="3810446E" w14:textId="77777777" w:rsidR="008A752A" w:rsidRPr="003F10DD" w:rsidRDefault="008A752A" w:rsidP="00CC0D22">
      <w:pPr>
        <w:pStyle w:val="Akapitzlist"/>
        <w:numPr>
          <w:ilvl w:val="0"/>
          <w:numId w:val="14"/>
        </w:numPr>
        <w:tabs>
          <w:tab w:val="left" w:pos="1134"/>
        </w:tabs>
        <w:spacing w:before="120" w:after="0" w:line="312" w:lineRule="auto"/>
        <w:ind w:left="0" w:firstLine="720"/>
        <w:contextualSpacing w:val="0"/>
        <w:jc w:val="both"/>
        <w:rPr>
          <w:sz w:val="24"/>
          <w:szCs w:val="24"/>
        </w:rPr>
      </w:pPr>
      <w:r w:rsidRPr="003F10DD">
        <w:rPr>
          <w:sz w:val="24"/>
          <w:szCs w:val="24"/>
        </w:rPr>
        <w:t>Jak wskazują badania FGI</w:t>
      </w:r>
      <w:r>
        <w:rPr>
          <w:sz w:val="24"/>
          <w:szCs w:val="24"/>
        </w:rPr>
        <w:t>,</w:t>
      </w:r>
      <w:r w:rsidRPr="003F10DD">
        <w:rPr>
          <w:sz w:val="24"/>
          <w:szCs w:val="24"/>
        </w:rPr>
        <w:t xml:space="preserve"> </w:t>
      </w:r>
      <w:r>
        <w:rPr>
          <w:sz w:val="24"/>
          <w:szCs w:val="24"/>
        </w:rPr>
        <w:t>rozpoznawalność i prestiż LGD Brama Beskidu na obszarze</w:t>
      </w:r>
      <w:r w:rsidRPr="003F10DD">
        <w:rPr>
          <w:sz w:val="24"/>
          <w:szCs w:val="24"/>
        </w:rPr>
        <w:t xml:space="preserve"> </w:t>
      </w:r>
      <w:r>
        <w:rPr>
          <w:sz w:val="24"/>
          <w:szCs w:val="24"/>
        </w:rPr>
        <w:t xml:space="preserve">objętym jej działalnością są znaczne. Jeszcze kilka lat temu poziom rozpoznawalności był mały. W ostatnim okresie zanotowano jej wzrost, zarówno wśród organizacji samorządowych, </w:t>
      </w:r>
      <w:proofErr w:type="spellStart"/>
      <w:r>
        <w:rPr>
          <w:sz w:val="24"/>
          <w:szCs w:val="24"/>
        </w:rPr>
        <w:t>NGOs</w:t>
      </w:r>
      <w:proofErr w:type="spellEnd"/>
      <w:r>
        <w:rPr>
          <w:sz w:val="24"/>
          <w:szCs w:val="24"/>
        </w:rPr>
        <w:t xml:space="preserve">, jak i wśród przedsiębiorców, ale też np. szkół. </w:t>
      </w:r>
      <w:r w:rsidRPr="003F10DD">
        <w:rPr>
          <w:sz w:val="24"/>
          <w:szCs w:val="24"/>
        </w:rPr>
        <w:t xml:space="preserve">Wnioskodawców ubiegających się o wsparcie finansowe jest zdecydowanie więcej niż </w:t>
      </w:r>
      <w:r>
        <w:rPr>
          <w:sz w:val="24"/>
          <w:szCs w:val="24"/>
        </w:rPr>
        <w:t xml:space="preserve">w </w:t>
      </w:r>
      <w:r w:rsidRPr="003F10DD">
        <w:rPr>
          <w:sz w:val="24"/>
          <w:szCs w:val="24"/>
        </w:rPr>
        <w:t>poprzedni</w:t>
      </w:r>
      <w:r>
        <w:rPr>
          <w:sz w:val="24"/>
          <w:szCs w:val="24"/>
        </w:rPr>
        <w:t>m okresie programowania</w:t>
      </w:r>
      <w:r w:rsidRPr="003F10DD">
        <w:rPr>
          <w:sz w:val="24"/>
          <w:szCs w:val="24"/>
        </w:rPr>
        <w:t>. Jest to zasługa całego zespołu – biura, rady, zarządu. LGD postrzegane jest już nie jako instytucja czy agencja rozdająca pieniądze, lecz jako jedna z organizacji wpływających realnie na rozwój lokalny.</w:t>
      </w:r>
      <w:r>
        <w:rPr>
          <w:sz w:val="24"/>
          <w:szCs w:val="24"/>
        </w:rPr>
        <w:t xml:space="preserve"> </w:t>
      </w:r>
    </w:p>
    <w:p w14:paraId="631E126A" w14:textId="77777777" w:rsidR="008A752A" w:rsidRDefault="008A752A" w:rsidP="00CC0D22">
      <w:pPr>
        <w:pStyle w:val="Akapitzlist"/>
        <w:numPr>
          <w:ilvl w:val="0"/>
          <w:numId w:val="14"/>
        </w:numPr>
        <w:tabs>
          <w:tab w:val="left" w:pos="1134"/>
        </w:tabs>
        <w:spacing w:before="120" w:after="0" w:line="312" w:lineRule="auto"/>
        <w:ind w:left="0" w:firstLine="720"/>
        <w:contextualSpacing w:val="0"/>
        <w:jc w:val="both"/>
        <w:rPr>
          <w:sz w:val="24"/>
          <w:szCs w:val="24"/>
        </w:rPr>
      </w:pPr>
      <w:r>
        <w:rPr>
          <w:sz w:val="24"/>
          <w:szCs w:val="24"/>
        </w:rPr>
        <w:lastRenderedPageBreak/>
        <w:t xml:space="preserve">Na obszarach wiejskich działają różnorodne organizacje pozarządowe </w:t>
      </w:r>
      <w:r>
        <w:rPr>
          <w:sz w:val="24"/>
          <w:szCs w:val="24"/>
        </w:rPr>
        <w:br/>
        <w:t xml:space="preserve">i samorządowe. Czym zatem różni się działalność LGD od działalności innych organizacji, jaką wartość dodaną niesie s sobą jej specyfika działania. Tego typu pytania stawiane są wielokrotnie w sytuacji zwiększającej się rozpoznawalności i prestiżu LGD. Otóż w badaniach FGI </w:t>
      </w:r>
      <w:r w:rsidRPr="00C41845">
        <w:rPr>
          <w:sz w:val="24"/>
          <w:szCs w:val="24"/>
        </w:rPr>
        <w:t xml:space="preserve">przedstawiciele zarządu stwierdzili, że właściwie </w:t>
      </w:r>
      <w:r>
        <w:rPr>
          <w:sz w:val="24"/>
          <w:szCs w:val="24"/>
        </w:rPr>
        <w:t xml:space="preserve">specyfika działania </w:t>
      </w:r>
      <w:r w:rsidRPr="00C41845">
        <w:rPr>
          <w:sz w:val="24"/>
          <w:szCs w:val="24"/>
        </w:rPr>
        <w:t xml:space="preserve">LGD „wydeptała ścieżki” w jednostkach samorządu terytorialnego, innych organizacjach samorządowych, przedsiębiorstwach, czy szkołach wychodząc z różnymi inicjatywami, projektami. Inni mogli też to robić, ale nie jest to praca łatwa. Jednak </w:t>
      </w:r>
      <w:r>
        <w:rPr>
          <w:sz w:val="24"/>
          <w:szCs w:val="24"/>
        </w:rPr>
        <w:t xml:space="preserve">LGD </w:t>
      </w:r>
      <w:r w:rsidRPr="00C41845">
        <w:rPr>
          <w:sz w:val="24"/>
          <w:szCs w:val="24"/>
        </w:rPr>
        <w:t>udało się wypracować i osiągnąć współpracę trójsektorową. I to jest ta właśnie wartość dodana – współpraca trójsektorowa, która przynosi wymierne efekty w rozwoju lokalnym</w:t>
      </w:r>
      <w:r>
        <w:rPr>
          <w:sz w:val="24"/>
          <w:szCs w:val="24"/>
        </w:rPr>
        <w:t>, buduje porozumienia i współpracę umacnia więzi społeczne w lokalnym środowisku.</w:t>
      </w:r>
    </w:p>
    <w:p w14:paraId="13B56046" w14:textId="77777777" w:rsidR="008A752A" w:rsidRPr="00D522C3" w:rsidRDefault="008A752A" w:rsidP="00CC0D22">
      <w:pPr>
        <w:pStyle w:val="Akapitzlist"/>
        <w:numPr>
          <w:ilvl w:val="0"/>
          <w:numId w:val="14"/>
        </w:numPr>
        <w:tabs>
          <w:tab w:val="left" w:pos="1134"/>
        </w:tabs>
        <w:spacing w:before="120" w:after="0" w:line="312" w:lineRule="auto"/>
        <w:ind w:left="0" w:firstLine="720"/>
        <w:contextualSpacing w:val="0"/>
        <w:jc w:val="both"/>
        <w:rPr>
          <w:sz w:val="24"/>
          <w:szCs w:val="24"/>
        </w:rPr>
      </w:pPr>
      <w:r w:rsidRPr="00D522C3">
        <w:rPr>
          <w:sz w:val="24"/>
          <w:szCs w:val="24"/>
        </w:rPr>
        <w:t xml:space="preserve">Bardzo ważną kwestią jest podmiotowość rady w LGD. Dlatego zadaliśmy takie pytanie w badaniach FGI. Badania wykazały, iż rada posiada znaczącą podmiotowość </w:t>
      </w:r>
      <w:r w:rsidRPr="00D522C3">
        <w:rPr>
          <w:sz w:val="24"/>
          <w:szCs w:val="24"/>
        </w:rPr>
        <w:br/>
        <w:t xml:space="preserve">i decyzyjność. Świadczą o tym m.in. oceny wniosków aplikacyjnych, które są akceptowane przez urząd marszałkowski (nawet jeśli zdarzy się sytuacja, iż UM ma pewne zastrzeżenia do oceny, to rada podtrzymuje swą decyzję i w rezultacie wniosek jest akceptowany przez UM). </w:t>
      </w:r>
    </w:p>
    <w:p w14:paraId="303B2942" w14:textId="77777777" w:rsidR="008A752A" w:rsidRPr="007C3901" w:rsidRDefault="008A752A" w:rsidP="00CC0D22">
      <w:pPr>
        <w:pStyle w:val="Akapitzlist"/>
        <w:numPr>
          <w:ilvl w:val="0"/>
          <w:numId w:val="14"/>
        </w:numPr>
        <w:tabs>
          <w:tab w:val="left" w:pos="1134"/>
        </w:tabs>
        <w:spacing w:before="120" w:after="0" w:line="312" w:lineRule="auto"/>
        <w:ind w:left="0" w:firstLine="720"/>
        <w:contextualSpacing w:val="0"/>
        <w:jc w:val="both"/>
        <w:rPr>
          <w:sz w:val="24"/>
          <w:szCs w:val="24"/>
        </w:rPr>
      </w:pPr>
      <w:r w:rsidRPr="007C3901">
        <w:rPr>
          <w:sz w:val="24"/>
          <w:szCs w:val="24"/>
        </w:rPr>
        <w:t xml:space="preserve">LGD Brama Beskidu jest grupą, która realizuje projekty finansowane także </w:t>
      </w:r>
      <w:r>
        <w:rPr>
          <w:sz w:val="24"/>
          <w:szCs w:val="24"/>
        </w:rPr>
        <w:br/>
      </w:r>
      <w:r w:rsidRPr="007C3901">
        <w:rPr>
          <w:sz w:val="24"/>
          <w:szCs w:val="24"/>
        </w:rPr>
        <w:t>z innych programów, nie tylko PROW. Podejmuje też projekty grantowe, których realizacja wymaga od LGD znacznie większej odpowiedzialności, ale przynosi efekty nie tylko wymierne, lecz także w formie współpracy z organizacjami pozarządowymi. Problemem przy realizacji projektów grantowych jest ich procedura finansowania (wkład własny i długi okres oczekiwania na zwrot środków finansowych).</w:t>
      </w:r>
    </w:p>
    <w:p w14:paraId="68AA9BEC" w14:textId="77777777" w:rsidR="008A752A" w:rsidRDefault="008A752A" w:rsidP="00CC0D22">
      <w:pPr>
        <w:pStyle w:val="Akapitzlist"/>
        <w:numPr>
          <w:ilvl w:val="0"/>
          <w:numId w:val="14"/>
        </w:numPr>
        <w:tabs>
          <w:tab w:val="left" w:pos="1134"/>
        </w:tabs>
        <w:spacing w:before="120" w:after="0" w:line="312" w:lineRule="auto"/>
        <w:ind w:left="0" w:firstLine="720"/>
        <w:contextualSpacing w:val="0"/>
        <w:jc w:val="both"/>
        <w:rPr>
          <w:sz w:val="24"/>
          <w:szCs w:val="24"/>
        </w:rPr>
      </w:pPr>
      <w:proofErr w:type="spellStart"/>
      <w:r w:rsidRPr="00D522C3">
        <w:rPr>
          <w:sz w:val="24"/>
          <w:szCs w:val="24"/>
        </w:rPr>
        <w:t>Wielofunduszowość</w:t>
      </w:r>
      <w:proofErr w:type="spellEnd"/>
      <w:r w:rsidRPr="00D522C3">
        <w:rPr>
          <w:sz w:val="24"/>
          <w:szCs w:val="24"/>
        </w:rPr>
        <w:t xml:space="preserve"> </w:t>
      </w:r>
      <w:r>
        <w:rPr>
          <w:sz w:val="24"/>
          <w:szCs w:val="24"/>
        </w:rPr>
        <w:t>realizacji LSR jest korzystna. Wykazały to badania FGI przeprowadzone z zarządem LGD Brama Beskidu, która jest już do tego przygotowana, ponieważ w obecnym okresie prowadziła projekty finansowane spoza programu LEADER. Jednak z uwagi na plany powiększania obszarów LGD, niezbędne jest wzmocnienie personalne biura LGD i podniesienie sprawności działania (zwłaszcza w obliczu zmiany struktury organizacyjnej i nawiązywania współpracy z nowymi podmiotami.</w:t>
      </w:r>
    </w:p>
    <w:p w14:paraId="742C897E" w14:textId="77777777" w:rsidR="008A752A" w:rsidRDefault="008A752A" w:rsidP="00CC0D22">
      <w:pPr>
        <w:pStyle w:val="Akapitzlist"/>
        <w:numPr>
          <w:ilvl w:val="0"/>
          <w:numId w:val="14"/>
        </w:numPr>
        <w:tabs>
          <w:tab w:val="left" w:pos="1134"/>
        </w:tabs>
        <w:spacing w:before="120" w:after="0" w:line="312" w:lineRule="auto"/>
        <w:ind w:left="0" w:firstLine="720"/>
        <w:contextualSpacing w:val="0"/>
        <w:jc w:val="both"/>
        <w:rPr>
          <w:sz w:val="24"/>
          <w:szCs w:val="24"/>
        </w:rPr>
      </w:pPr>
      <w:r w:rsidRPr="007C3901">
        <w:rPr>
          <w:sz w:val="24"/>
          <w:szCs w:val="24"/>
        </w:rPr>
        <w:t xml:space="preserve">Konkluzją przeprowadzonych z zarządem badań FGI jest opinia, iż każdy okres programowania jest </w:t>
      </w:r>
      <w:r>
        <w:rPr>
          <w:sz w:val="24"/>
          <w:szCs w:val="24"/>
        </w:rPr>
        <w:t xml:space="preserve">coraz </w:t>
      </w:r>
      <w:r w:rsidRPr="007C3901">
        <w:rPr>
          <w:sz w:val="24"/>
          <w:szCs w:val="24"/>
        </w:rPr>
        <w:t>trudniejszy</w:t>
      </w:r>
      <w:r>
        <w:rPr>
          <w:sz w:val="24"/>
          <w:szCs w:val="24"/>
        </w:rPr>
        <w:t xml:space="preserve"> dla LGD Brama Beskidu. Przyczyną tego są z jednej strony </w:t>
      </w:r>
      <w:r w:rsidRPr="007C3901">
        <w:rPr>
          <w:sz w:val="24"/>
          <w:szCs w:val="24"/>
        </w:rPr>
        <w:t>nowe wyzwania</w:t>
      </w:r>
      <w:r>
        <w:rPr>
          <w:sz w:val="24"/>
          <w:szCs w:val="24"/>
        </w:rPr>
        <w:t xml:space="preserve"> stawiane sobie przez LGD</w:t>
      </w:r>
      <w:r w:rsidRPr="007C3901">
        <w:rPr>
          <w:sz w:val="24"/>
          <w:szCs w:val="24"/>
        </w:rPr>
        <w:t>, a</w:t>
      </w:r>
      <w:r>
        <w:rPr>
          <w:sz w:val="24"/>
          <w:szCs w:val="24"/>
        </w:rPr>
        <w:t xml:space="preserve"> z drugiej coraz </w:t>
      </w:r>
      <w:r w:rsidRPr="007C3901">
        <w:rPr>
          <w:sz w:val="24"/>
          <w:szCs w:val="24"/>
        </w:rPr>
        <w:t xml:space="preserve">bardziej rozbudowane procedury aplikowania o środki finansowe na wsparcie podejmowanych przez beneficjentów przedsięwzięć. Ponadto beneficjenci są bardziej świadomi swoich </w:t>
      </w:r>
      <w:r>
        <w:rPr>
          <w:sz w:val="24"/>
          <w:szCs w:val="24"/>
        </w:rPr>
        <w:t xml:space="preserve">kompetencji i </w:t>
      </w:r>
      <w:r w:rsidRPr="007C3901">
        <w:rPr>
          <w:sz w:val="24"/>
          <w:szCs w:val="24"/>
        </w:rPr>
        <w:t xml:space="preserve">możliwości rozwoju i w związku z tym mają więcej oczekiwań wobec pracowników biura i organów </w:t>
      </w:r>
      <w:r w:rsidRPr="007C3901">
        <w:rPr>
          <w:sz w:val="24"/>
          <w:szCs w:val="24"/>
        </w:rPr>
        <w:lastRenderedPageBreak/>
        <w:t>statutowych LGD, a to z kolei generuje konieczność podnoszenia poziomu kompetencji pracowników i władz LGD.</w:t>
      </w:r>
    </w:p>
    <w:p w14:paraId="43176ACD" w14:textId="74691416" w:rsidR="00265800" w:rsidRDefault="00265800" w:rsidP="00AB1C33">
      <w:pPr>
        <w:pStyle w:val="Nagwek1"/>
        <w:spacing w:line="360" w:lineRule="auto"/>
      </w:pPr>
      <w:r>
        <w:br w:type="page"/>
      </w:r>
    </w:p>
    <w:p w14:paraId="7E34731E" w14:textId="0F9047DD" w:rsidR="00265800" w:rsidRDefault="00265800" w:rsidP="00AB1C33">
      <w:pPr>
        <w:pStyle w:val="Nagwek1"/>
        <w:spacing w:line="360" w:lineRule="auto"/>
      </w:pPr>
      <w:bookmarkStart w:id="190" w:name="_Toc86402458"/>
      <w:bookmarkStart w:id="191" w:name="_Toc87351990"/>
      <w:r>
        <w:lastRenderedPageBreak/>
        <w:t>8. Spis tabel i wykresów.</w:t>
      </w:r>
      <w:bookmarkEnd w:id="190"/>
      <w:bookmarkEnd w:id="191"/>
    </w:p>
    <w:p w14:paraId="5580CA64" w14:textId="6616C3D0" w:rsidR="00150E07" w:rsidRDefault="002340BB">
      <w:pPr>
        <w:pStyle w:val="Spisilustracji"/>
        <w:tabs>
          <w:tab w:val="right" w:leader="dot" w:pos="9062"/>
        </w:tabs>
        <w:rPr>
          <w:rFonts w:eastAsiaTheme="minorEastAsia"/>
          <w:noProof/>
          <w:lang w:eastAsia="pl-PL"/>
        </w:rPr>
      </w:pPr>
      <w:r>
        <w:fldChar w:fldCharType="begin"/>
      </w:r>
      <w:r>
        <w:instrText xml:space="preserve"> TOC \h \z \c "Rysunek" </w:instrText>
      </w:r>
      <w:r>
        <w:fldChar w:fldCharType="separate"/>
      </w:r>
      <w:hyperlink w:anchor="_Toc87351994" w:history="1">
        <w:r w:rsidR="00150E07" w:rsidRPr="00CC32E2">
          <w:rPr>
            <w:rStyle w:val="Hipercze"/>
            <w:noProof/>
          </w:rPr>
          <w:t>Rysunek 1 Usytuowanie obszaru LGD Brama Beskidu</w:t>
        </w:r>
        <w:r w:rsidR="00150E07">
          <w:rPr>
            <w:noProof/>
            <w:webHidden/>
          </w:rPr>
          <w:tab/>
        </w:r>
        <w:r w:rsidR="00150E07">
          <w:rPr>
            <w:noProof/>
            <w:webHidden/>
          </w:rPr>
          <w:fldChar w:fldCharType="begin"/>
        </w:r>
        <w:r w:rsidR="00150E07">
          <w:rPr>
            <w:noProof/>
            <w:webHidden/>
          </w:rPr>
          <w:instrText xml:space="preserve"> PAGEREF _Toc87351994 \h </w:instrText>
        </w:r>
        <w:r w:rsidR="00150E07">
          <w:rPr>
            <w:noProof/>
            <w:webHidden/>
          </w:rPr>
        </w:r>
        <w:r w:rsidR="00150E07">
          <w:rPr>
            <w:noProof/>
            <w:webHidden/>
          </w:rPr>
          <w:fldChar w:fldCharType="separate"/>
        </w:r>
        <w:r w:rsidR="00EA2140">
          <w:rPr>
            <w:noProof/>
            <w:webHidden/>
          </w:rPr>
          <w:t>21</w:t>
        </w:r>
        <w:r w:rsidR="00150E07">
          <w:rPr>
            <w:noProof/>
            <w:webHidden/>
          </w:rPr>
          <w:fldChar w:fldCharType="end"/>
        </w:r>
      </w:hyperlink>
    </w:p>
    <w:p w14:paraId="1014A8FA" w14:textId="77777777" w:rsidR="00150E07" w:rsidRDefault="002340BB" w:rsidP="00B22DCB">
      <w:pPr>
        <w:autoSpaceDE w:val="0"/>
        <w:autoSpaceDN w:val="0"/>
        <w:adjustRightInd w:val="0"/>
        <w:spacing w:after="240" w:line="264" w:lineRule="auto"/>
        <w:rPr>
          <w:noProof/>
        </w:rPr>
      </w:pPr>
      <w:r>
        <w:fldChar w:fldCharType="end"/>
      </w:r>
      <w:r>
        <w:fldChar w:fldCharType="begin"/>
      </w:r>
      <w:r>
        <w:instrText xml:space="preserve"> TOC \h \z \c "Tabela" </w:instrText>
      </w:r>
      <w:r>
        <w:fldChar w:fldCharType="separate"/>
      </w:r>
    </w:p>
    <w:p w14:paraId="03A32C28" w14:textId="77ADD611" w:rsidR="00150E07" w:rsidRDefault="00694A16">
      <w:pPr>
        <w:pStyle w:val="Spisilustracji"/>
        <w:tabs>
          <w:tab w:val="right" w:leader="dot" w:pos="9062"/>
        </w:tabs>
        <w:rPr>
          <w:rFonts w:eastAsiaTheme="minorEastAsia"/>
          <w:noProof/>
          <w:lang w:eastAsia="pl-PL"/>
        </w:rPr>
      </w:pPr>
      <w:hyperlink w:anchor="_Toc87351995" w:history="1">
        <w:r w:rsidR="00150E07" w:rsidRPr="005030B1">
          <w:rPr>
            <w:rStyle w:val="Hipercze"/>
            <w:noProof/>
          </w:rPr>
          <w:t>Tabela 1 Liczba ludności ogółem w gminach obszaru LGD Brama Beskidu,</w:t>
        </w:r>
        <w:r w:rsidR="00150E07">
          <w:rPr>
            <w:noProof/>
            <w:webHidden/>
          </w:rPr>
          <w:tab/>
        </w:r>
        <w:r w:rsidR="00150E07">
          <w:rPr>
            <w:noProof/>
            <w:webHidden/>
          </w:rPr>
          <w:fldChar w:fldCharType="begin"/>
        </w:r>
        <w:r w:rsidR="00150E07">
          <w:rPr>
            <w:noProof/>
            <w:webHidden/>
          </w:rPr>
          <w:instrText xml:space="preserve"> PAGEREF _Toc87351995 \h </w:instrText>
        </w:r>
        <w:r w:rsidR="00150E07">
          <w:rPr>
            <w:noProof/>
            <w:webHidden/>
          </w:rPr>
        </w:r>
        <w:r w:rsidR="00150E07">
          <w:rPr>
            <w:noProof/>
            <w:webHidden/>
          </w:rPr>
          <w:fldChar w:fldCharType="separate"/>
        </w:r>
        <w:r w:rsidR="00EA2140">
          <w:rPr>
            <w:noProof/>
            <w:webHidden/>
          </w:rPr>
          <w:t>22</w:t>
        </w:r>
        <w:r w:rsidR="00150E07">
          <w:rPr>
            <w:noProof/>
            <w:webHidden/>
          </w:rPr>
          <w:fldChar w:fldCharType="end"/>
        </w:r>
      </w:hyperlink>
    </w:p>
    <w:p w14:paraId="25E1A9E3" w14:textId="3640C5C8" w:rsidR="00150E07" w:rsidRDefault="00694A16">
      <w:pPr>
        <w:pStyle w:val="Spisilustracji"/>
        <w:tabs>
          <w:tab w:val="right" w:leader="dot" w:pos="9062"/>
        </w:tabs>
        <w:rPr>
          <w:rFonts w:eastAsiaTheme="minorEastAsia"/>
          <w:noProof/>
          <w:lang w:eastAsia="pl-PL"/>
        </w:rPr>
      </w:pPr>
      <w:hyperlink w:anchor="_Toc87351996" w:history="1">
        <w:r w:rsidR="00150E07" w:rsidRPr="005030B1">
          <w:rPr>
            <w:rStyle w:val="Hipercze"/>
            <w:noProof/>
          </w:rPr>
          <w:t>Tabela 2. Dochody gmin wiejskich obszaru LGD Brama Beskidu (wskaźnik G podstawowych dochodów podatkowych na 1 mieszkańca gminy przyjęty do obliczania subwencji wyrównawczej)</w:t>
        </w:r>
        <w:r w:rsidR="00150E07">
          <w:rPr>
            <w:noProof/>
            <w:webHidden/>
          </w:rPr>
          <w:tab/>
        </w:r>
        <w:r w:rsidR="00150E07">
          <w:rPr>
            <w:noProof/>
            <w:webHidden/>
          </w:rPr>
          <w:fldChar w:fldCharType="begin"/>
        </w:r>
        <w:r w:rsidR="00150E07">
          <w:rPr>
            <w:noProof/>
            <w:webHidden/>
          </w:rPr>
          <w:instrText xml:space="preserve"> PAGEREF _Toc87351996 \h </w:instrText>
        </w:r>
        <w:r w:rsidR="00150E07">
          <w:rPr>
            <w:noProof/>
            <w:webHidden/>
          </w:rPr>
        </w:r>
        <w:r w:rsidR="00150E07">
          <w:rPr>
            <w:noProof/>
            <w:webHidden/>
          </w:rPr>
          <w:fldChar w:fldCharType="separate"/>
        </w:r>
        <w:r w:rsidR="00EA2140">
          <w:rPr>
            <w:noProof/>
            <w:webHidden/>
          </w:rPr>
          <w:t>23</w:t>
        </w:r>
        <w:r w:rsidR="00150E07">
          <w:rPr>
            <w:noProof/>
            <w:webHidden/>
          </w:rPr>
          <w:fldChar w:fldCharType="end"/>
        </w:r>
      </w:hyperlink>
    </w:p>
    <w:p w14:paraId="5D3F3B83" w14:textId="37209399" w:rsidR="00150E07" w:rsidRDefault="00694A16">
      <w:pPr>
        <w:pStyle w:val="Spisilustracji"/>
        <w:tabs>
          <w:tab w:val="right" w:leader="dot" w:pos="9062"/>
        </w:tabs>
        <w:rPr>
          <w:rFonts w:eastAsiaTheme="minorEastAsia"/>
          <w:noProof/>
          <w:lang w:eastAsia="pl-PL"/>
        </w:rPr>
      </w:pPr>
      <w:hyperlink w:anchor="_Toc87351997" w:history="1">
        <w:r w:rsidR="00150E07" w:rsidRPr="005030B1">
          <w:rPr>
            <w:rStyle w:val="Hipercze"/>
            <w:noProof/>
          </w:rPr>
          <w:t>Tabela 3 Tabela 5.1.5. Ludność według ekonomicznych grup wieku w gminach obszaru LGD Brama Beskidu, w latach 2015 i 2020 (stan na 31.12)</w:t>
        </w:r>
        <w:r w:rsidR="00150E07">
          <w:rPr>
            <w:noProof/>
            <w:webHidden/>
          </w:rPr>
          <w:tab/>
        </w:r>
        <w:r w:rsidR="00150E07">
          <w:rPr>
            <w:noProof/>
            <w:webHidden/>
          </w:rPr>
          <w:fldChar w:fldCharType="begin"/>
        </w:r>
        <w:r w:rsidR="00150E07">
          <w:rPr>
            <w:noProof/>
            <w:webHidden/>
          </w:rPr>
          <w:instrText xml:space="preserve"> PAGEREF _Toc87351997 \h </w:instrText>
        </w:r>
        <w:r w:rsidR="00150E07">
          <w:rPr>
            <w:noProof/>
            <w:webHidden/>
          </w:rPr>
        </w:r>
        <w:r w:rsidR="00150E07">
          <w:rPr>
            <w:noProof/>
            <w:webHidden/>
          </w:rPr>
          <w:fldChar w:fldCharType="separate"/>
        </w:r>
        <w:r w:rsidR="00EA2140">
          <w:rPr>
            <w:noProof/>
            <w:webHidden/>
          </w:rPr>
          <w:t>25</w:t>
        </w:r>
        <w:r w:rsidR="00150E07">
          <w:rPr>
            <w:noProof/>
            <w:webHidden/>
          </w:rPr>
          <w:fldChar w:fldCharType="end"/>
        </w:r>
      </w:hyperlink>
    </w:p>
    <w:p w14:paraId="5DDAE675" w14:textId="4819FE68" w:rsidR="00150E07" w:rsidRDefault="00694A16">
      <w:pPr>
        <w:pStyle w:val="Spisilustracji"/>
        <w:tabs>
          <w:tab w:val="right" w:leader="dot" w:pos="9062"/>
        </w:tabs>
        <w:rPr>
          <w:rFonts w:eastAsiaTheme="minorEastAsia"/>
          <w:noProof/>
          <w:lang w:eastAsia="pl-PL"/>
        </w:rPr>
      </w:pPr>
      <w:hyperlink w:anchor="_Toc87351998" w:history="1">
        <w:r w:rsidR="00150E07" w:rsidRPr="005030B1">
          <w:rPr>
            <w:rStyle w:val="Hipercze"/>
            <w:noProof/>
          </w:rPr>
          <w:t>Tabela 4 Pracujący ogółem i według płci w gminach wiejskich obszaru LGD Brama Beskidu,</w:t>
        </w:r>
        <w:r w:rsidR="00150E07">
          <w:rPr>
            <w:noProof/>
            <w:webHidden/>
          </w:rPr>
          <w:tab/>
        </w:r>
        <w:r w:rsidR="00150E07">
          <w:rPr>
            <w:noProof/>
            <w:webHidden/>
          </w:rPr>
          <w:fldChar w:fldCharType="begin"/>
        </w:r>
        <w:r w:rsidR="00150E07">
          <w:rPr>
            <w:noProof/>
            <w:webHidden/>
          </w:rPr>
          <w:instrText xml:space="preserve"> PAGEREF _Toc87351998 \h </w:instrText>
        </w:r>
        <w:r w:rsidR="00150E07">
          <w:rPr>
            <w:noProof/>
            <w:webHidden/>
          </w:rPr>
        </w:r>
        <w:r w:rsidR="00150E07">
          <w:rPr>
            <w:noProof/>
            <w:webHidden/>
          </w:rPr>
          <w:fldChar w:fldCharType="separate"/>
        </w:r>
        <w:r w:rsidR="00EA2140">
          <w:rPr>
            <w:noProof/>
            <w:webHidden/>
          </w:rPr>
          <w:t>26</w:t>
        </w:r>
        <w:r w:rsidR="00150E07">
          <w:rPr>
            <w:noProof/>
            <w:webHidden/>
          </w:rPr>
          <w:fldChar w:fldCharType="end"/>
        </w:r>
      </w:hyperlink>
    </w:p>
    <w:p w14:paraId="31C7F67D" w14:textId="7D2357F2" w:rsidR="00150E07" w:rsidRDefault="00694A16">
      <w:pPr>
        <w:pStyle w:val="Spisilustracji"/>
        <w:tabs>
          <w:tab w:val="right" w:leader="dot" w:pos="9062"/>
        </w:tabs>
        <w:rPr>
          <w:rFonts w:eastAsiaTheme="minorEastAsia"/>
          <w:noProof/>
          <w:lang w:eastAsia="pl-PL"/>
        </w:rPr>
      </w:pPr>
      <w:hyperlink w:anchor="_Toc87351999" w:history="1">
        <w:r w:rsidR="00150E07" w:rsidRPr="005030B1">
          <w:rPr>
            <w:rStyle w:val="Hipercze"/>
            <w:noProof/>
          </w:rPr>
          <w:t>Tabela 5 Podmioty gospodarki narodowej w rejestrze REGON na 10 tys. ludności w wieku produkcyjnym w gminach obszaru LGD Brama Beskidu, w latach 2015-2020 (stan na 31.12)</w:t>
        </w:r>
        <w:r w:rsidR="00150E07">
          <w:rPr>
            <w:noProof/>
            <w:webHidden/>
          </w:rPr>
          <w:tab/>
        </w:r>
        <w:r w:rsidR="00150E07">
          <w:rPr>
            <w:noProof/>
            <w:webHidden/>
          </w:rPr>
          <w:fldChar w:fldCharType="begin"/>
        </w:r>
        <w:r w:rsidR="00150E07">
          <w:rPr>
            <w:noProof/>
            <w:webHidden/>
          </w:rPr>
          <w:instrText xml:space="preserve"> PAGEREF _Toc87351999 \h </w:instrText>
        </w:r>
        <w:r w:rsidR="00150E07">
          <w:rPr>
            <w:noProof/>
            <w:webHidden/>
          </w:rPr>
        </w:r>
        <w:r w:rsidR="00150E07">
          <w:rPr>
            <w:noProof/>
            <w:webHidden/>
          </w:rPr>
          <w:fldChar w:fldCharType="separate"/>
        </w:r>
        <w:r w:rsidR="00EA2140">
          <w:rPr>
            <w:noProof/>
            <w:webHidden/>
          </w:rPr>
          <w:t>27</w:t>
        </w:r>
        <w:r w:rsidR="00150E07">
          <w:rPr>
            <w:noProof/>
            <w:webHidden/>
          </w:rPr>
          <w:fldChar w:fldCharType="end"/>
        </w:r>
      </w:hyperlink>
    </w:p>
    <w:p w14:paraId="5F47E709" w14:textId="0CCA167E" w:rsidR="00150E07" w:rsidRDefault="00694A16">
      <w:pPr>
        <w:pStyle w:val="Spisilustracji"/>
        <w:tabs>
          <w:tab w:val="right" w:leader="dot" w:pos="9062"/>
        </w:tabs>
        <w:rPr>
          <w:rFonts w:eastAsiaTheme="minorEastAsia"/>
          <w:noProof/>
          <w:lang w:eastAsia="pl-PL"/>
        </w:rPr>
      </w:pPr>
      <w:hyperlink w:anchor="_Toc87352000" w:history="1">
        <w:r w:rsidR="00150E07" w:rsidRPr="005030B1">
          <w:rPr>
            <w:rStyle w:val="Hipercze"/>
            <w:noProof/>
          </w:rPr>
          <w:t>Tabela 6 Osoby fizyczne prowadzące działalność gospodarczą na 10 tys. mieszkańców w gminach obszaru LGD Brama Beskidu, w latach 2015-2020 (stan na 31.12)</w:t>
        </w:r>
        <w:r w:rsidR="00150E07">
          <w:rPr>
            <w:noProof/>
            <w:webHidden/>
          </w:rPr>
          <w:tab/>
        </w:r>
        <w:r w:rsidR="00150E07">
          <w:rPr>
            <w:noProof/>
            <w:webHidden/>
          </w:rPr>
          <w:fldChar w:fldCharType="begin"/>
        </w:r>
        <w:r w:rsidR="00150E07">
          <w:rPr>
            <w:noProof/>
            <w:webHidden/>
          </w:rPr>
          <w:instrText xml:space="preserve"> PAGEREF _Toc87352000 \h </w:instrText>
        </w:r>
        <w:r w:rsidR="00150E07">
          <w:rPr>
            <w:noProof/>
            <w:webHidden/>
          </w:rPr>
        </w:r>
        <w:r w:rsidR="00150E07">
          <w:rPr>
            <w:noProof/>
            <w:webHidden/>
          </w:rPr>
          <w:fldChar w:fldCharType="separate"/>
        </w:r>
        <w:r w:rsidR="00EA2140">
          <w:rPr>
            <w:noProof/>
            <w:webHidden/>
          </w:rPr>
          <w:t>28</w:t>
        </w:r>
        <w:r w:rsidR="00150E07">
          <w:rPr>
            <w:noProof/>
            <w:webHidden/>
          </w:rPr>
          <w:fldChar w:fldCharType="end"/>
        </w:r>
      </w:hyperlink>
    </w:p>
    <w:p w14:paraId="64772500" w14:textId="4FA78C9E" w:rsidR="00150E07" w:rsidRDefault="00694A16">
      <w:pPr>
        <w:pStyle w:val="Spisilustracji"/>
        <w:tabs>
          <w:tab w:val="right" w:leader="dot" w:pos="9062"/>
        </w:tabs>
        <w:rPr>
          <w:rFonts w:eastAsiaTheme="minorEastAsia"/>
          <w:noProof/>
          <w:lang w:eastAsia="pl-PL"/>
        </w:rPr>
      </w:pPr>
      <w:hyperlink w:anchor="_Toc87352001" w:history="1">
        <w:r w:rsidR="00150E07" w:rsidRPr="005030B1">
          <w:rPr>
            <w:rStyle w:val="Hipercze"/>
            <w:noProof/>
          </w:rPr>
          <w:t>Tabela 7 Udział bezrobotnych zarejestrowanych w liczbie ludności według płci w gminach obszarów LGD Brama Beskidu, w latach 2015 i 2020 (stan na 31.12.)</w:t>
        </w:r>
        <w:r w:rsidR="00150E07">
          <w:rPr>
            <w:noProof/>
            <w:webHidden/>
          </w:rPr>
          <w:tab/>
        </w:r>
        <w:r w:rsidR="00150E07">
          <w:rPr>
            <w:noProof/>
            <w:webHidden/>
          </w:rPr>
          <w:fldChar w:fldCharType="begin"/>
        </w:r>
        <w:r w:rsidR="00150E07">
          <w:rPr>
            <w:noProof/>
            <w:webHidden/>
          </w:rPr>
          <w:instrText xml:space="preserve"> PAGEREF _Toc87352001 \h </w:instrText>
        </w:r>
        <w:r w:rsidR="00150E07">
          <w:rPr>
            <w:noProof/>
            <w:webHidden/>
          </w:rPr>
        </w:r>
        <w:r w:rsidR="00150E07">
          <w:rPr>
            <w:noProof/>
            <w:webHidden/>
          </w:rPr>
          <w:fldChar w:fldCharType="separate"/>
        </w:r>
        <w:r w:rsidR="00EA2140">
          <w:rPr>
            <w:noProof/>
            <w:webHidden/>
          </w:rPr>
          <w:t>29</w:t>
        </w:r>
        <w:r w:rsidR="00150E07">
          <w:rPr>
            <w:noProof/>
            <w:webHidden/>
          </w:rPr>
          <w:fldChar w:fldCharType="end"/>
        </w:r>
      </w:hyperlink>
    </w:p>
    <w:p w14:paraId="49D35DF2" w14:textId="125CA335" w:rsidR="00150E07" w:rsidRDefault="00694A16">
      <w:pPr>
        <w:pStyle w:val="Spisilustracji"/>
        <w:tabs>
          <w:tab w:val="right" w:leader="dot" w:pos="9062"/>
        </w:tabs>
        <w:rPr>
          <w:rFonts w:eastAsiaTheme="minorEastAsia"/>
          <w:noProof/>
          <w:lang w:eastAsia="pl-PL"/>
        </w:rPr>
      </w:pPr>
      <w:hyperlink w:anchor="_Toc87352002" w:history="1">
        <w:r w:rsidR="00150E07" w:rsidRPr="005030B1">
          <w:rPr>
            <w:rStyle w:val="Hipercze"/>
            <w:noProof/>
          </w:rPr>
          <w:t>Tabela 8 Migracja ludności – saldo migracji ogółem w gminach obszaru LGD Brama Beskidu, w latach 2016-2019 (stan na 31.12)</w:t>
        </w:r>
        <w:r w:rsidR="00150E07">
          <w:rPr>
            <w:noProof/>
            <w:webHidden/>
          </w:rPr>
          <w:tab/>
        </w:r>
        <w:r w:rsidR="00150E07">
          <w:rPr>
            <w:noProof/>
            <w:webHidden/>
          </w:rPr>
          <w:fldChar w:fldCharType="begin"/>
        </w:r>
        <w:r w:rsidR="00150E07">
          <w:rPr>
            <w:noProof/>
            <w:webHidden/>
          </w:rPr>
          <w:instrText xml:space="preserve"> PAGEREF _Toc87352002 \h </w:instrText>
        </w:r>
        <w:r w:rsidR="00150E07">
          <w:rPr>
            <w:noProof/>
            <w:webHidden/>
          </w:rPr>
        </w:r>
        <w:r w:rsidR="00150E07">
          <w:rPr>
            <w:noProof/>
            <w:webHidden/>
          </w:rPr>
          <w:fldChar w:fldCharType="separate"/>
        </w:r>
        <w:r w:rsidR="00EA2140">
          <w:rPr>
            <w:noProof/>
            <w:webHidden/>
          </w:rPr>
          <w:t>30</w:t>
        </w:r>
        <w:r w:rsidR="00150E07">
          <w:rPr>
            <w:noProof/>
            <w:webHidden/>
          </w:rPr>
          <w:fldChar w:fldCharType="end"/>
        </w:r>
      </w:hyperlink>
    </w:p>
    <w:p w14:paraId="4CC7EACC" w14:textId="715DA0B6" w:rsidR="00150E07" w:rsidRDefault="00694A16">
      <w:pPr>
        <w:pStyle w:val="Spisilustracji"/>
        <w:tabs>
          <w:tab w:val="right" w:leader="dot" w:pos="9062"/>
        </w:tabs>
        <w:rPr>
          <w:rFonts w:eastAsiaTheme="minorEastAsia"/>
          <w:noProof/>
          <w:lang w:eastAsia="pl-PL"/>
        </w:rPr>
      </w:pPr>
      <w:hyperlink w:anchor="_Toc87352003" w:history="1">
        <w:r w:rsidR="00150E07" w:rsidRPr="005030B1">
          <w:rPr>
            <w:rStyle w:val="Hipercze"/>
            <w:noProof/>
          </w:rPr>
          <w:t>Tabela 9 Beneficjenci środowiskowej pomocy społecznej w gminach obszaru LGD Brama Beskidu oraz w Małopolsce w latach 2015-2019 (stan na 31.12)</w:t>
        </w:r>
        <w:r w:rsidR="00150E07">
          <w:rPr>
            <w:noProof/>
            <w:webHidden/>
          </w:rPr>
          <w:tab/>
        </w:r>
        <w:r w:rsidR="00150E07">
          <w:rPr>
            <w:noProof/>
            <w:webHidden/>
          </w:rPr>
          <w:fldChar w:fldCharType="begin"/>
        </w:r>
        <w:r w:rsidR="00150E07">
          <w:rPr>
            <w:noProof/>
            <w:webHidden/>
          </w:rPr>
          <w:instrText xml:space="preserve"> PAGEREF _Toc87352003 \h </w:instrText>
        </w:r>
        <w:r w:rsidR="00150E07">
          <w:rPr>
            <w:noProof/>
            <w:webHidden/>
          </w:rPr>
        </w:r>
        <w:r w:rsidR="00150E07">
          <w:rPr>
            <w:noProof/>
            <w:webHidden/>
          </w:rPr>
          <w:fldChar w:fldCharType="separate"/>
        </w:r>
        <w:r w:rsidR="00EA2140">
          <w:rPr>
            <w:noProof/>
            <w:webHidden/>
          </w:rPr>
          <w:t>31</w:t>
        </w:r>
        <w:r w:rsidR="00150E07">
          <w:rPr>
            <w:noProof/>
            <w:webHidden/>
          </w:rPr>
          <w:fldChar w:fldCharType="end"/>
        </w:r>
      </w:hyperlink>
    </w:p>
    <w:p w14:paraId="2C8784CE" w14:textId="71F569CF" w:rsidR="00150E07" w:rsidRDefault="00694A16">
      <w:pPr>
        <w:pStyle w:val="Spisilustracji"/>
        <w:tabs>
          <w:tab w:val="right" w:leader="dot" w:pos="9062"/>
        </w:tabs>
        <w:rPr>
          <w:rFonts w:eastAsiaTheme="minorEastAsia"/>
          <w:noProof/>
          <w:lang w:eastAsia="pl-PL"/>
        </w:rPr>
      </w:pPr>
      <w:hyperlink w:anchor="_Toc87352004" w:history="1">
        <w:r w:rsidR="00150E07" w:rsidRPr="005030B1">
          <w:rPr>
            <w:rStyle w:val="Hipercze"/>
            <w:noProof/>
          </w:rPr>
          <w:t>Tabela 10 Historia dokonywanych zmian w LSR dla obszaru LGD Brama Beskidu</w:t>
        </w:r>
        <w:r w:rsidR="00150E07">
          <w:rPr>
            <w:noProof/>
            <w:webHidden/>
          </w:rPr>
          <w:tab/>
        </w:r>
        <w:r w:rsidR="00150E07">
          <w:rPr>
            <w:noProof/>
            <w:webHidden/>
          </w:rPr>
          <w:fldChar w:fldCharType="begin"/>
        </w:r>
        <w:r w:rsidR="00150E07">
          <w:rPr>
            <w:noProof/>
            <w:webHidden/>
          </w:rPr>
          <w:instrText xml:space="preserve"> PAGEREF _Toc87352004 \h </w:instrText>
        </w:r>
        <w:r w:rsidR="00150E07">
          <w:rPr>
            <w:noProof/>
            <w:webHidden/>
          </w:rPr>
        </w:r>
        <w:r w:rsidR="00150E07">
          <w:rPr>
            <w:noProof/>
            <w:webHidden/>
          </w:rPr>
          <w:fldChar w:fldCharType="separate"/>
        </w:r>
        <w:r w:rsidR="00EA2140">
          <w:rPr>
            <w:noProof/>
            <w:webHidden/>
          </w:rPr>
          <w:t>37</w:t>
        </w:r>
        <w:r w:rsidR="00150E07">
          <w:rPr>
            <w:noProof/>
            <w:webHidden/>
          </w:rPr>
          <w:fldChar w:fldCharType="end"/>
        </w:r>
      </w:hyperlink>
    </w:p>
    <w:p w14:paraId="65FE8D81" w14:textId="029F1CA6" w:rsidR="00150E07" w:rsidRDefault="00694A16">
      <w:pPr>
        <w:pStyle w:val="Spisilustracji"/>
        <w:tabs>
          <w:tab w:val="right" w:leader="dot" w:pos="9062"/>
        </w:tabs>
        <w:rPr>
          <w:rFonts w:eastAsiaTheme="minorEastAsia"/>
          <w:noProof/>
          <w:lang w:eastAsia="pl-PL"/>
        </w:rPr>
      </w:pPr>
      <w:hyperlink w:anchor="_Toc87352005" w:history="1">
        <w:r w:rsidR="00150E07" w:rsidRPr="005030B1">
          <w:rPr>
            <w:rStyle w:val="Hipercze"/>
            <w:noProof/>
          </w:rPr>
          <w:t>Tabela 11 Nabory wniosków na przedsięwzięcia w ramach konkursów, operacji własnych</w:t>
        </w:r>
        <w:r w:rsidR="00150E07">
          <w:rPr>
            <w:noProof/>
            <w:webHidden/>
          </w:rPr>
          <w:tab/>
        </w:r>
        <w:r w:rsidR="00150E07">
          <w:rPr>
            <w:noProof/>
            <w:webHidden/>
          </w:rPr>
          <w:fldChar w:fldCharType="begin"/>
        </w:r>
        <w:r w:rsidR="00150E07">
          <w:rPr>
            <w:noProof/>
            <w:webHidden/>
          </w:rPr>
          <w:instrText xml:space="preserve"> PAGEREF _Toc87352005 \h </w:instrText>
        </w:r>
        <w:r w:rsidR="00150E07">
          <w:rPr>
            <w:noProof/>
            <w:webHidden/>
          </w:rPr>
        </w:r>
        <w:r w:rsidR="00150E07">
          <w:rPr>
            <w:noProof/>
            <w:webHidden/>
          </w:rPr>
          <w:fldChar w:fldCharType="separate"/>
        </w:r>
        <w:r w:rsidR="00EA2140">
          <w:rPr>
            <w:noProof/>
            <w:webHidden/>
          </w:rPr>
          <w:t>42</w:t>
        </w:r>
        <w:r w:rsidR="00150E07">
          <w:rPr>
            <w:noProof/>
            <w:webHidden/>
          </w:rPr>
          <w:fldChar w:fldCharType="end"/>
        </w:r>
      </w:hyperlink>
    </w:p>
    <w:p w14:paraId="71877051" w14:textId="7584359B" w:rsidR="00150E07" w:rsidRDefault="00694A16">
      <w:pPr>
        <w:pStyle w:val="Spisilustracji"/>
        <w:tabs>
          <w:tab w:val="right" w:leader="dot" w:pos="9062"/>
        </w:tabs>
        <w:rPr>
          <w:rFonts w:eastAsiaTheme="minorEastAsia"/>
          <w:noProof/>
          <w:lang w:eastAsia="pl-PL"/>
        </w:rPr>
      </w:pPr>
      <w:hyperlink w:anchor="_Toc87352006" w:history="1">
        <w:r w:rsidR="00150E07" w:rsidRPr="005030B1">
          <w:rPr>
            <w:rStyle w:val="Hipercze"/>
            <w:noProof/>
          </w:rPr>
          <w:t>Tabela 12 Nabory wniosków aplikacyjnych w okresie wdrażania LSR przez LGD Brama Beskidu</w:t>
        </w:r>
        <w:r w:rsidR="00150E07">
          <w:rPr>
            <w:noProof/>
            <w:webHidden/>
          </w:rPr>
          <w:tab/>
        </w:r>
        <w:r w:rsidR="00150E07">
          <w:rPr>
            <w:noProof/>
            <w:webHidden/>
          </w:rPr>
          <w:fldChar w:fldCharType="begin"/>
        </w:r>
        <w:r w:rsidR="00150E07">
          <w:rPr>
            <w:noProof/>
            <w:webHidden/>
          </w:rPr>
          <w:instrText xml:space="preserve"> PAGEREF _Toc87352006 \h </w:instrText>
        </w:r>
        <w:r w:rsidR="00150E07">
          <w:rPr>
            <w:noProof/>
            <w:webHidden/>
          </w:rPr>
        </w:r>
        <w:r w:rsidR="00150E07">
          <w:rPr>
            <w:noProof/>
            <w:webHidden/>
          </w:rPr>
          <w:fldChar w:fldCharType="separate"/>
        </w:r>
        <w:r w:rsidR="00EA2140">
          <w:rPr>
            <w:noProof/>
            <w:webHidden/>
          </w:rPr>
          <w:t>44</w:t>
        </w:r>
        <w:r w:rsidR="00150E07">
          <w:rPr>
            <w:noProof/>
            <w:webHidden/>
          </w:rPr>
          <w:fldChar w:fldCharType="end"/>
        </w:r>
      </w:hyperlink>
    </w:p>
    <w:p w14:paraId="73ECC730" w14:textId="3FBDA5D4" w:rsidR="00150E07" w:rsidRDefault="00694A16">
      <w:pPr>
        <w:pStyle w:val="Spisilustracji"/>
        <w:tabs>
          <w:tab w:val="right" w:leader="dot" w:pos="9062"/>
        </w:tabs>
        <w:rPr>
          <w:rFonts w:eastAsiaTheme="minorEastAsia"/>
          <w:noProof/>
          <w:lang w:eastAsia="pl-PL"/>
        </w:rPr>
      </w:pPr>
      <w:hyperlink w:anchor="_Toc87352007" w:history="1">
        <w:r w:rsidR="00150E07" w:rsidRPr="005030B1">
          <w:rPr>
            <w:rStyle w:val="Hipercze"/>
            <w:noProof/>
          </w:rPr>
          <w:t>Tabela 13 Rzeczowa realizacja celów oraz przedsięwzięć LSR na obszarze LGD Brama Beskidu (stan na 31.05.2021)</w:t>
        </w:r>
        <w:r w:rsidR="00150E07">
          <w:rPr>
            <w:noProof/>
            <w:webHidden/>
          </w:rPr>
          <w:tab/>
        </w:r>
        <w:r w:rsidR="00150E07">
          <w:rPr>
            <w:noProof/>
            <w:webHidden/>
          </w:rPr>
          <w:fldChar w:fldCharType="begin"/>
        </w:r>
        <w:r w:rsidR="00150E07">
          <w:rPr>
            <w:noProof/>
            <w:webHidden/>
          </w:rPr>
          <w:instrText xml:space="preserve"> PAGEREF _Toc87352007 \h </w:instrText>
        </w:r>
        <w:r w:rsidR="00150E07">
          <w:rPr>
            <w:noProof/>
            <w:webHidden/>
          </w:rPr>
        </w:r>
        <w:r w:rsidR="00150E07">
          <w:rPr>
            <w:noProof/>
            <w:webHidden/>
          </w:rPr>
          <w:fldChar w:fldCharType="separate"/>
        </w:r>
        <w:r w:rsidR="00EA2140">
          <w:rPr>
            <w:noProof/>
            <w:webHidden/>
          </w:rPr>
          <w:t>39</w:t>
        </w:r>
        <w:r w:rsidR="00150E07">
          <w:rPr>
            <w:noProof/>
            <w:webHidden/>
          </w:rPr>
          <w:fldChar w:fldCharType="end"/>
        </w:r>
      </w:hyperlink>
    </w:p>
    <w:p w14:paraId="5DA26EB4" w14:textId="40DCB545" w:rsidR="00150E07" w:rsidRDefault="00694A16">
      <w:pPr>
        <w:pStyle w:val="Spisilustracji"/>
        <w:tabs>
          <w:tab w:val="right" w:leader="dot" w:pos="9062"/>
        </w:tabs>
        <w:rPr>
          <w:rFonts w:eastAsiaTheme="minorEastAsia"/>
          <w:noProof/>
          <w:lang w:eastAsia="pl-PL"/>
        </w:rPr>
      </w:pPr>
      <w:hyperlink w:anchor="_Toc87352008" w:history="1">
        <w:r w:rsidR="00150E07" w:rsidRPr="005030B1">
          <w:rPr>
            <w:rStyle w:val="Hipercze"/>
            <w:noProof/>
          </w:rPr>
          <w:t>Tabela 14 Finansowa realizacja celów oraz przedsięwzięć LSR na obszarze LGD Brama Beskidu w latach 2016-2021 (stan na 31.05.2021)</w:t>
        </w:r>
        <w:r w:rsidR="00150E07">
          <w:rPr>
            <w:noProof/>
            <w:webHidden/>
          </w:rPr>
          <w:tab/>
        </w:r>
        <w:r w:rsidR="00150E07">
          <w:rPr>
            <w:noProof/>
            <w:webHidden/>
          </w:rPr>
          <w:fldChar w:fldCharType="begin"/>
        </w:r>
        <w:r w:rsidR="00150E07">
          <w:rPr>
            <w:noProof/>
            <w:webHidden/>
          </w:rPr>
          <w:instrText xml:space="preserve"> PAGEREF _Toc87352008 \h </w:instrText>
        </w:r>
        <w:r w:rsidR="00150E07">
          <w:rPr>
            <w:noProof/>
            <w:webHidden/>
          </w:rPr>
        </w:r>
        <w:r w:rsidR="00150E07">
          <w:rPr>
            <w:noProof/>
            <w:webHidden/>
          </w:rPr>
          <w:fldChar w:fldCharType="separate"/>
        </w:r>
        <w:r w:rsidR="00EA2140">
          <w:rPr>
            <w:noProof/>
            <w:webHidden/>
          </w:rPr>
          <w:t>46</w:t>
        </w:r>
        <w:r w:rsidR="00150E07">
          <w:rPr>
            <w:noProof/>
            <w:webHidden/>
          </w:rPr>
          <w:fldChar w:fldCharType="end"/>
        </w:r>
      </w:hyperlink>
    </w:p>
    <w:p w14:paraId="3B7DC961" w14:textId="4C53F237" w:rsidR="00150E07" w:rsidRDefault="00694A16">
      <w:pPr>
        <w:pStyle w:val="Spisilustracji"/>
        <w:tabs>
          <w:tab w:val="right" w:leader="dot" w:pos="9062"/>
        </w:tabs>
        <w:rPr>
          <w:rFonts w:eastAsiaTheme="minorEastAsia"/>
          <w:noProof/>
          <w:lang w:eastAsia="pl-PL"/>
        </w:rPr>
      </w:pPr>
      <w:hyperlink w:anchor="_Toc87352009" w:history="1">
        <w:r w:rsidR="00150E07" w:rsidRPr="005030B1">
          <w:rPr>
            <w:rStyle w:val="Hipercze"/>
            <w:noProof/>
          </w:rPr>
          <w:t>Tabela 15 Projekty i działania realizowane przez LGD Brama Beskidu poza programem LEADER (stan na 31.05.2021)</w:t>
        </w:r>
        <w:r w:rsidR="00150E07">
          <w:rPr>
            <w:noProof/>
            <w:webHidden/>
          </w:rPr>
          <w:tab/>
        </w:r>
        <w:r w:rsidR="00150E07">
          <w:rPr>
            <w:noProof/>
            <w:webHidden/>
          </w:rPr>
          <w:fldChar w:fldCharType="begin"/>
        </w:r>
        <w:r w:rsidR="00150E07">
          <w:rPr>
            <w:noProof/>
            <w:webHidden/>
          </w:rPr>
          <w:instrText xml:space="preserve"> PAGEREF _Toc87352009 \h </w:instrText>
        </w:r>
        <w:r w:rsidR="00150E07">
          <w:rPr>
            <w:noProof/>
            <w:webHidden/>
          </w:rPr>
        </w:r>
        <w:r w:rsidR="00150E07">
          <w:rPr>
            <w:noProof/>
            <w:webHidden/>
          </w:rPr>
          <w:fldChar w:fldCharType="separate"/>
        </w:r>
        <w:r w:rsidR="00EA2140">
          <w:rPr>
            <w:noProof/>
            <w:webHidden/>
          </w:rPr>
          <w:t>50</w:t>
        </w:r>
        <w:r w:rsidR="00150E07">
          <w:rPr>
            <w:noProof/>
            <w:webHidden/>
          </w:rPr>
          <w:fldChar w:fldCharType="end"/>
        </w:r>
      </w:hyperlink>
    </w:p>
    <w:p w14:paraId="63A36DD8" w14:textId="06E43D35" w:rsidR="00150E07" w:rsidRDefault="00694A16">
      <w:pPr>
        <w:pStyle w:val="Spisilustracji"/>
        <w:tabs>
          <w:tab w:val="right" w:leader="dot" w:pos="9062"/>
        </w:tabs>
        <w:rPr>
          <w:rFonts w:eastAsiaTheme="minorEastAsia"/>
          <w:noProof/>
          <w:lang w:eastAsia="pl-PL"/>
        </w:rPr>
      </w:pPr>
      <w:hyperlink w:anchor="_Toc87352010" w:history="1">
        <w:r w:rsidR="00150E07" w:rsidRPr="005030B1">
          <w:rPr>
            <w:rStyle w:val="Hipercze"/>
            <w:noProof/>
          </w:rPr>
          <w:t>Tabela 16 Szkolenia pracowników LGD Brama Beskidu w okresie 01.01.2016-31.05.2021</w:t>
        </w:r>
        <w:r w:rsidR="00150E07">
          <w:rPr>
            <w:noProof/>
            <w:webHidden/>
          </w:rPr>
          <w:tab/>
        </w:r>
        <w:r w:rsidR="00150E07">
          <w:rPr>
            <w:noProof/>
            <w:webHidden/>
          </w:rPr>
          <w:fldChar w:fldCharType="begin"/>
        </w:r>
        <w:r w:rsidR="00150E07">
          <w:rPr>
            <w:noProof/>
            <w:webHidden/>
          </w:rPr>
          <w:instrText xml:space="preserve"> PAGEREF _Toc87352010 \h </w:instrText>
        </w:r>
        <w:r w:rsidR="00150E07">
          <w:rPr>
            <w:noProof/>
            <w:webHidden/>
          </w:rPr>
        </w:r>
        <w:r w:rsidR="00150E07">
          <w:rPr>
            <w:noProof/>
            <w:webHidden/>
          </w:rPr>
          <w:fldChar w:fldCharType="separate"/>
        </w:r>
        <w:r w:rsidR="00EA2140">
          <w:rPr>
            <w:noProof/>
            <w:webHidden/>
          </w:rPr>
          <w:t>55</w:t>
        </w:r>
        <w:r w:rsidR="00150E07">
          <w:rPr>
            <w:noProof/>
            <w:webHidden/>
          </w:rPr>
          <w:fldChar w:fldCharType="end"/>
        </w:r>
      </w:hyperlink>
    </w:p>
    <w:p w14:paraId="0FB9EEFC" w14:textId="71E971D3" w:rsidR="00150E07" w:rsidRDefault="00694A16">
      <w:pPr>
        <w:pStyle w:val="Spisilustracji"/>
        <w:tabs>
          <w:tab w:val="right" w:leader="dot" w:pos="9062"/>
        </w:tabs>
        <w:rPr>
          <w:rFonts w:eastAsiaTheme="minorEastAsia"/>
          <w:noProof/>
          <w:lang w:eastAsia="pl-PL"/>
        </w:rPr>
      </w:pPr>
      <w:hyperlink w:anchor="_Toc87352011" w:history="1">
        <w:r w:rsidR="00150E07" w:rsidRPr="005030B1">
          <w:rPr>
            <w:rStyle w:val="Hipercze"/>
            <w:noProof/>
          </w:rPr>
          <w:t>Tabela 17 Szkolenia członków organów statutowych LGD Brama Beskidu w okresie 01.01.2016-31.05.2021</w:t>
        </w:r>
        <w:r w:rsidR="00150E07">
          <w:rPr>
            <w:noProof/>
            <w:webHidden/>
          </w:rPr>
          <w:tab/>
        </w:r>
        <w:r w:rsidR="00150E07">
          <w:rPr>
            <w:noProof/>
            <w:webHidden/>
          </w:rPr>
          <w:fldChar w:fldCharType="begin"/>
        </w:r>
        <w:r w:rsidR="00150E07">
          <w:rPr>
            <w:noProof/>
            <w:webHidden/>
          </w:rPr>
          <w:instrText xml:space="preserve"> PAGEREF _Toc87352011 \h </w:instrText>
        </w:r>
        <w:r w:rsidR="00150E07">
          <w:rPr>
            <w:noProof/>
            <w:webHidden/>
          </w:rPr>
        </w:r>
        <w:r w:rsidR="00150E07">
          <w:rPr>
            <w:noProof/>
            <w:webHidden/>
          </w:rPr>
          <w:fldChar w:fldCharType="separate"/>
        </w:r>
        <w:r w:rsidR="00EA2140">
          <w:rPr>
            <w:noProof/>
            <w:webHidden/>
          </w:rPr>
          <w:t>58</w:t>
        </w:r>
        <w:r w:rsidR="00150E07">
          <w:rPr>
            <w:noProof/>
            <w:webHidden/>
          </w:rPr>
          <w:fldChar w:fldCharType="end"/>
        </w:r>
      </w:hyperlink>
    </w:p>
    <w:p w14:paraId="6B11E228" w14:textId="2E3AE896" w:rsidR="00150E07" w:rsidRDefault="00694A16">
      <w:pPr>
        <w:pStyle w:val="Spisilustracji"/>
        <w:tabs>
          <w:tab w:val="right" w:leader="dot" w:pos="9062"/>
        </w:tabs>
        <w:rPr>
          <w:rFonts w:eastAsiaTheme="minorEastAsia"/>
          <w:noProof/>
          <w:lang w:eastAsia="pl-PL"/>
        </w:rPr>
      </w:pPr>
      <w:hyperlink w:anchor="_Toc87352012" w:history="1">
        <w:r w:rsidR="00150E07" w:rsidRPr="005030B1">
          <w:rPr>
            <w:rStyle w:val="Hipercze"/>
            <w:noProof/>
          </w:rPr>
          <w:t>Tabela 18 Plan działań komunikacyjnych LGD Brama Beskidu w okresie wdrażania LSR</w:t>
        </w:r>
        <w:r w:rsidR="00150E07">
          <w:rPr>
            <w:noProof/>
            <w:webHidden/>
          </w:rPr>
          <w:tab/>
        </w:r>
        <w:r w:rsidR="00150E07">
          <w:rPr>
            <w:noProof/>
            <w:webHidden/>
          </w:rPr>
          <w:fldChar w:fldCharType="begin"/>
        </w:r>
        <w:r w:rsidR="00150E07">
          <w:rPr>
            <w:noProof/>
            <w:webHidden/>
          </w:rPr>
          <w:instrText xml:space="preserve"> PAGEREF _Toc87352012 \h </w:instrText>
        </w:r>
        <w:r w:rsidR="00150E07">
          <w:rPr>
            <w:noProof/>
            <w:webHidden/>
          </w:rPr>
        </w:r>
        <w:r w:rsidR="00150E07">
          <w:rPr>
            <w:noProof/>
            <w:webHidden/>
          </w:rPr>
          <w:fldChar w:fldCharType="separate"/>
        </w:r>
        <w:r w:rsidR="00EA2140">
          <w:rPr>
            <w:noProof/>
            <w:webHidden/>
          </w:rPr>
          <w:t>62</w:t>
        </w:r>
        <w:r w:rsidR="00150E07">
          <w:rPr>
            <w:noProof/>
            <w:webHidden/>
          </w:rPr>
          <w:fldChar w:fldCharType="end"/>
        </w:r>
      </w:hyperlink>
    </w:p>
    <w:p w14:paraId="281E039B" w14:textId="16BE5CC1" w:rsidR="00150E07" w:rsidRDefault="00694A16">
      <w:pPr>
        <w:pStyle w:val="Spisilustracji"/>
        <w:tabs>
          <w:tab w:val="right" w:leader="dot" w:pos="9062"/>
        </w:tabs>
        <w:rPr>
          <w:rFonts w:eastAsiaTheme="minorEastAsia"/>
          <w:noProof/>
          <w:lang w:eastAsia="pl-PL"/>
        </w:rPr>
      </w:pPr>
      <w:hyperlink w:anchor="_Toc87352013" w:history="1">
        <w:r w:rsidR="00150E07" w:rsidRPr="005030B1">
          <w:rPr>
            <w:rStyle w:val="Hipercze"/>
            <w:noProof/>
          </w:rPr>
          <w:t>Tabela 19 Sposoby transferu informacji do beneficjentów o naborze wniosków aplikacyjnych</w:t>
        </w:r>
        <w:r w:rsidR="00150E07">
          <w:rPr>
            <w:noProof/>
            <w:webHidden/>
          </w:rPr>
          <w:tab/>
        </w:r>
        <w:r w:rsidR="00150E07">
          <w:rPr>
            <w:noProof/>
            <w:webHidden/>
          </w:rPr>
          <w:fldChar w:fldCharType="begin"/>
        </w:r>
        <w:r w:rsidR="00150E07">
          <w:rPr>
            <w:noProof/>
            <w:webHidden/>
          </w:rPr>
          <w:instrText xml:space="preserve"> PAGEREF _Toc87352013 \h </w:instrText>
        </w:r>
        <w:r w:rsidR="00150E07">
          <w:rPr>
            <w:noProof/>
            <w:webHidden/>
          </w:rPr>
        </w:r>
        <w:r w:rsidR="00150E07">
          <w:rPr>
            <w:noProof/>
            <w:webHidden/>
          </w:rPr>
          <w:fldChar w:fldCharType="separate"/>
        </w:r>
        <w:r w:rsidR="00EA2140">
          <w:rPr>
            <w:noProof/>
            <w:webHidden/>
          </w:rPr>
          <w:t>65</w:t>
        </w:r>
        <w:r w:rsidR="00150E07">
          <w:rPr>
            <w:noProof/>
            <w:webHidden/>
          </w:rPr>
          <w:fldChar w:fldCharType="end"/>
        </w:r>
      </w:hyperlink>
    </w:p>
    <w:p w14:paraId="227D1A84" w14:textId="2F2D5DD1" w:rsidR="00150E07" w:rsidRDefault="00694A16">
      <w:pPr>
        <w:pStyle w:val="Spisilustracji"/>
        <w:tabs>
          <w:tab w:val="right" w:leader="dot" w:pos="9062"/>
        </w:tabs>
        <w:rPr>
          <w:rFonts w:eastAsiaTheme="minorEastAsia"/>
          <w:noProof/>
          <w:lang w:eastAsia="pl-PL"/>
        </w:rPr>
      </w:pPr>
      <w:hyperlink w:anchor="_Toc87352014" w:history="1">
        <w:r w:rsidR="00150E07" w:rsidRPr="005030B1">
          <w:rPr>
            <w:rStyle w:val="Hipercze"/>
            <w:noProof/>
          </w:rPr>
          <w:t>Tabela 20 Relacje beneficjentów z LGD po zakończeniu realizacji projektu</w:t>
        </w:r>
        <w:r w:rsidR="00150E07">
          <w:rPr>
            <w:noProof/>
            <w:webHidden/>
          </w:rPr>
          <w:tab/>
        </w:r>
        <w:r w:rsidR="00150E07">
          <w:rPr>
            <w:noProof/>
            <w:webHidden/>
          </w:rPr>
          <w:fldChar w:fldCharType="begin"/>
        </w:r>
        <w:r w:rsidR="00150E07">
          <w:rPr>
            <w:noProof/>
            <w:webHidden/>
          </w:rPr>
          <w:instrText xml:space="preserve"> PAGEREF _Toc87352014 \h </w:instrText>
        </w:r>
        <w:r w:rsidR="00150E07">
          <w:rPr>
            <w:noProof/>
            <w:webHidden/>
          </w:rPr>
        </w:r>
        <w:r w:rsidR="00150E07">
          <w:rPr>
            <w:noProof/>
            <w:webHidden/>
          </w:rPr>
          <w:fldChar w:fldCharType="separate"/>
        </w:r>
        <w:r w:rsidR="00EA2140">
          <w:rPr>
            <w:noProof/>
            <w:webHidden/>
          </w:rPr>
          <w:t>66</w:t>
        </w:r>
        <w:r w:rsidR="00150E07">
          <w:rPr>
            <w:noProof/>
            <w:webHidden/>
          </w:rPr>
          <w:fldChar w:fldCharType="end"/>
        </w:r>
      </w:hyperlink>
    </w:p>
    <w:p w14:paraId="346EFF30" w14:textId="6F3BAA49" w:rsidR="00150E07" w:rsidRDefault="00694A16">
      <w:pPr>
        <w:pStyle w:val="Spisilustracji"/>
        <w:tabs>
          <w:tab w:val="right" w:leader="dot" w:pos="9062"/>
        </w:tabs>
        <w:rPr>
          <w:rFonts w:eastAsiaTheme="minorEastAsia"/>
          <w:noProof/>
          <w:lang w:eastAsia="pl-PL"/>
        </w:rPr>
      </w:pPr>
      <w:hyperlink w:anchor="_Toc87352015" w:history="1">
        <w:r w:rsidR="00150E07" w:rsidRPr="005030B1">
          <w:rPr>
            <w:rStyle w:val="Hipercze"/>
            <w:noProof/>
          </w:rPr>
          <w:t>Tabela 21 Liczba podmiotów, które skorzystały z doradztwa świadczonego przez biuro LGD Brama Beskidu w okresie 31.12.2016-31.05.2021</w:t>
        </w:r>
        <w:r w:rsidR="00150E07">
          <w:rPr>
            <w:noProof/>
            <w:webHidden/>
          </w:rPr>
          <w:tab/>
        </w:r>
        <w:r w:rsidR="00150E07">
          <w:rPr>
            <w:noProof/>
            <w:webHidden/>
          </w:rPr>
          <w:fldChar w:fldCharType="begin"/>
        </w:r>
        <w:r w:rsidR="00150E07">
          <w:rPr>
            <w:noProof/>
            <w:webHidden/>
          </w:rPr>
          <w:instrText xml:space="preserve"> PAGEREF _Toc87352015 \h </w:instrText>
        </w:r>
        <w:r w:rsidR="00150E07">
          <w:rPr>
            <w:noProof/>
            <w:webHidden/>
          </w:rPr>
        </w:r>
        <w:r w:rsidR="00150E07">
          <w:rPr>
            <w:noProof/>
            <w:webHidden/>
          </w:rPr>
          <w:fldChar w:fldCharType="separate"/>
        </w:r>
        <w:r w:rsidR="00EA2140">
          <w:rPr>
            <w:noProof/>
            <w:webHidden/>
          </w:rPr>
          <w:t>67</w:t>
        </w:r>
        <w:r w:rsidR="00150E07">
          <w:rPr>
            <w:noProof/>
            <w:webHidden/>
          </w:rPr>
          <w:fldChar w:fldCharType="end"/>
        </w:r>
      </w:hyperlink>
    </w:p>
    <w:p w14:paraId="2140A7FC" w14:textId="35209FA2" w:rsidR="00150E07" w:rsidRDefault="00694A16">
      <w:pPr>
        <w:pStyle w:val="Spisilustracji"/>
        <w:tabs>
          <w:tab w:val="right" w:leader="dot" w:pos="9062"/>
        </w:tabs>
        <w:rPr>
          <w:rFonts w:eastAsiaTheme="minorEastAsia"/>
          <w:noProof/>
          <w:lang w:eastAsia="pl-PL"/>
        </w:rPr>
      </w:pPr>
      <w:hyperlink w:anchor="_Toc87352016" w:history="1">
        <w:r w:rsidR="00150E07" w:rsidRPr="005030B1">
          <w:rPr>
            <w:rStyle w:val="Hipercze"/>
            <w:noProof/>
          </w:rPr>
          <w:t>Tabela 22 Ocena wsparcia udzielonego beneficjentowi przez LGD Brama Beskidu na różnych etapach prowadzenia operacji</w:t>
        </w:r>
        <w:r w:rsidR="00150E07">
          <w:rPr>
            <w:noProof/>
            <w:webHidden/>
          </w:rPr>
          <w:tab/>
        </w:r>
        <w:r w:rsidR="00150E07">
          <w:rPr>
            <w:noProof/>
            <w:webHidden/>
          </w:rPr>
          <w:fldChar w:fldCharType="begin"/>
        </w:r>
        <w:r w:rsidR="00150E07">
          <w:rPr>
            <w:noProof/>
            <w:webHidden/>
          </w:rPr>
          <w:instrText xml:space="preserve"> PAGEREF _Toc87352016 \h </w:instrText>
        </w:r>
        <w:r w:rsidR="00150E07">
          <w:rPr>
            <w:noProof/>
            <w:webHidden/>
          </w:rPr>
        </w:r>
        <w:r w:rsidR="00150E07">
          <w:rPr>
            <w:noProof/>
            <w:webHidden/>
          </w:rPr>
          <w:fldChar w:fldCharType="separate"/>
        </w:r>
        <w:r w:rsidR="00EA2140">
          <w:rPr>
            <w:noProof/>
            <w:webHidden/>
          </w:rPr>
          <w:t>69</w:t>
        </w:r>
        <w:r w:rsidR="00150E07">
          <w:rPr>
            <w:noProof/>
            <w:webHidden/>
          </w:rPr>
          <w:fldChar w:fldCharType="end"/>
        </w:r>
      </w:hyperlink>
    </w:p>
    <w:p w14:paraId="48793654" w14:textId="65334830" w:rsidR="00150E07" w:rsidRDefault="00694A16">
      <w:pPr>
        <w:pStyle w:val="Spisilustracji"/>
        <w:tabs>
          <w:tab w:val="right" w:leader="dot" w:pos="9062"/>
        </w:tabs>
        <w:rPr>
          <w:rFonts w:eastAsiaTheme="minorEastAsia"/>
          <w:noProof/>
          <w:lang w:eastAsia="pl-PL"/>
        </w:rPr>
      </w:pPr>
      <w:hyperlink w:anchor="_Toc87352017" w:history="1">
        <w:r w:rsidR="00150E07" w:rsidRPr="005030B1">
          <w:rPr>
            <w:rStyle w:val="Hipercze"/>
            <w:noProof/>
          </w:rPr>
          <w:t>Tabela 23 Zakres pomocy LGD Brama Beskidu udzielonej beneficjentom przez LGD Brama Beskidu na etapie składania wniosku aplikacyjnego – opinie beneficjentów</w:t>
        </w:r>
        <w:r w:rsidR="00150E07">
          <w:rPr>
            <w:noProof/>
            <w:webHidden/>
          </w:rPr>
          <w:tab/>
        </w:r>
        <w:r w:rsidR="00150E07">
          <w:rPr>
            <w:noProof/>
            <w:webHidden/>
          </w:rPr>
          <w:fldChar w:fldCharType="begin"/>
        </w:r>
        <w:r w:rsidR="00150E07">
          <w:rPr>
            <w:noProof/>
            <w:webHidden/>
          </w:rPr>
          <w:instrText xml:space="preserve"> PAGEREF _Toc87352017 \h </w:instrText>
        </w:r>
        <w:r w:rsidR="00150E07">
          <w:rPr>
            <w:noProof/>
            <w:webHidden/>
          </w:rPr>
        </w:r>
        <w:r w:rsidR="00150E07">
          <w:rPr>
            <w:noProof/>
            <w:webHidden/>
          </w:rPr>
          <w:fldChar w:fldCharType="separate"/>
        </w:r>
        <w:r w:rsidR="00EA2140">
          <w:rPr>
            <w:noProof/>
            <w:webHidden/>
          </w:rPr>
          <w:t>70</w:t>
        </w:r>
        <w:r w:rsidR="00150E07">
          <w:rPr>
            <w:noProof/>
            <w:webHidden/>
          </w:rPr>
          <w:fldChar w:fldCharType="end"/>
        </w:r>
      </w:hyperlink>
    </w:p>
    <w:p w14:paraId="6D260ECD" w14:textId="79CDDE84" w:rsidR="00150E07" w:rsidRDefault="00694A16">
      <w:pPr>
        <w:pStyle w:val="Spisilustracji"/>
        <w:tabs>
          <w:tab w:val="right" w:leader="dot" w:pos="9062"/>
        </w:tabs>
        <w:rPr>
          <w:rFonts w:eastAsiaTheme="minorEastAsia"/>
          <w:noProof/>
          <w:lang w:eastAsia="pl-PL"/>
        </w:rPr>
      </w:pPr>
      <w:hyperlink w:anchor="_Toc87352018" w:history="1">
        <w:r w:rsidR="00150E07" w:rsidRPr="005030B1">
          <w:rPr>
            <w:rStyle w:val="Hipercze"/>
            <w:noProof/>
          </w:rPr>
          <w:t>Tabela 24 Ocena wsparcia doradczego beneficjentów na etapie realizacji projektu – opinie beneficjentów.</w:t>
        </w:r>
        <w:r w:rsidR="00150E07">
          <w:rPr>
            <w:noProof/>
            <w:webHidden/>
          </w:rPr>
          <w:tab/>
        </w:r>
        <w:r w:rsidR="00150E07">
          <w:rPr>
            <w:noProof/>
            <w:webHidden/>
          </w:rPr>
          <w:fldChar w:fldCharType="begin"/>
        </w:r>
        <w:r w:rsidR="00150E07">
          <w:rPr>
            <w:noProof/>
            <w:webHidden/>
          </w:rPr>
          <w:instrText xml:space="preserve"> PAGEREF _Toc87352018 \h </w:instrText>
        </w:r>
        <w:r w:rsidR="00150E07">
          <w:rPr>
            <w:noProof/>
            <w:webHidden/>
          </w:rPr>
        </w:r>
        <w:r w:rsidR="00150E07">
          <w:rPr>
            <w:noProof/>
            <w:webHidden/>
          </w:rPr>
          <w:fldChar w:fldCharType="separate"/>
        </w:r>
        <w:r w:rsidR="00EA2140">
          <w:rPr>
            <w:noProof/>
            <w:webHidden/>
          </w:rPr>
          <w:t>71</w:t>
        </w:r>
        <w:r w:rsidR="00150E07">
          <w:rPr>
            <w:noProof/>
            <w:webHidden/>
          </w:rPr>
          <w:fldChar w:fldCharType="end"/>
        </w:r>
      </w:hyperlink>
    </w:p>
    <w:p w14:paraId="6812C9F4" w14:textId="1288A510" w:rsidR="00150E07" w:rsidRDefault="00694A16">
      <w:pPr>
        <w:pStyle w:val="Spisilustracji"/>
        <w:tabs>
          <w:tab w:val="right" w:leader="dot" w:pos="9062"/>
        </w:tabs>
        <w:rPr>
          <w:rFonts w:eastAsiaTheme="minorEastAsia"/>
          <w:noProof/>
          <w:lang w:eastAsia="pl-PL"/>
        </w:rPr>
      </w:pPr>
      <w:hyperlink w:anchor="_Toc87352019" w:history="1">
        <w:r w:rsidR="00150E07" w:rsidRPr="005030B1">
          <w:rPr>
            <w:rStyle w:val="Hipercze"/>
            <w:noProof/>
          </w:rPr>
          <w:t>Tabela 25 Ocena wsparcia doradczego biura LGD na etapie rozliczania projektu – opinie beneficjentów</w:t>
        </w:r>
        <w:r w:rsidR="00150E07">
          <w:rPr>
            <w:noProof/>
            <w:webHidden/>
          </w:rPr>
          <w:tab/>
        </w:r>
        <w:r w:rsidR="00150E07">
          <w:rPr>
            <w:noProof/>
            <w:webHidden/>
          </w:rPr>
          <w:fldChar w:fldCharType="begin"/>
        </w:r>
        <w:r w:rsidR="00150E07">
          <w:rPr>
            <w:noProof/>
            <w:webHidden/>
          </w:rPr>
          <w:instrText xml:space="preserve"> PAGEREF _Toc87352019 \h </w:instrText>
        </w:r>
        <w:r w:rsidR="00150E07">
          <w:rPr>
            <w:noProof/>
            <w:webHidden/>
          </w:rPr>
        </w:r>
        <w:r w:rsidR="00150E07">
          <w:rPr>
            <w:noProof/>
            <w:webHidden/>
          </w:rPr>
          <w:fldChar w:fldCharType="separate"/>
        </w:r>
        <w:r w:rsidR="00EA2140">
          <w:rPr>
            <w:noProof/>
            <w:webHidden/>
          </w:rPr>
          <w:t>72</w:t>
        </w:r>
        <w:r w:rsidR="00150E07">
          <w:rPr>
            <w:noProof/>
            <w:webHidden/>
          </w:rPr>
          <w:fldChar w:fldCharType="end"/>
        </w:r>
      </w:hyperlink>
    </w:p>
    <w:p w14:paraId="33DA7CAB" w14:textId="35E07C04" w:rsidR="00150E07" w:rsidRDefault="00694A16">
      <w:pPr>
        <w:pStyle w:val="Spisilustracji"/>
        <w:tabs>
          <w:tab w:val="right" w:leader="dot" w:pos="9062"/>
        </w:tabs>
        <w:rPr>
          <w:rFonts w:eastAsiaTheme="minorEastAsia"/>
          <w:noProof/>
          <w:lang w:eastAsia="pl-PL"/>
        </w:rPr>
      </w:pPr>
      <w:hyperlink w:anchor="_Toc87352020" w:history="1">
        <w:r w:rsidR="00150E07" w:rsidRPr="005030B1">
          <w:rPr>
            <w:rStyle w:val="Hipercze"/>
            <w:noProof/>
          </w:rPr>
          <w:t>Tabela 26 Ocena procedur wyboru i kryteriów oceny operacji przez beneficjentów działań LGD Brama Beskidu</w:t>
        </w:r>
        <w:r w:rsidR="00150E07">
          <w:rPr>
            <w:noProof/>
            <w:webHidden/>
          </w:rPr>
          <w:tab/>
        </w:r>
        <w:r w:rsidR="00150E07">
          <w:rPr>
            <w:noProof/>
            <w:webHidden/>
          </w:rPr>
          <w:fldChar w:fldCharType="begin"/>
        </w:r>
        <w:r w:rsidR="00150E07">
          <w:rPr>
            <w:noProof/>
            <w:webHidden/>
          </w:rPr>
          <w:instrText xml:space="preserve"> PAGEREF _Toc87352020 \h </w:instrText>
        </w:r>
        <w:r w:rsidR="00150E07">
          <w:rPr>
            <w:noProof/>
            <w:webHidden/>
          </w:rPr>
        </w:r>
        <w:r w:rsidR="00150E07">
          <w:rPr>
            <w:noProof/>
            <w:webHidden/>
          </w:rPr>
          <w:fldChar w:fldCharType="separate"/>
        </w:r>
        <w:r w:rsidR="00EA2140">
          <w:rPr>
            <w:noProof/>
            <w:webHidden/>
          </w:rPr>
          <w:t>73</w:t>
        </w:r>
        <w:r w:rsidR="00150E07">
          <w:rPr>
            <w:noProof/>
            <w:webHidden/>
          </w:rPr>
          <w:fldChar w:fldCharType="end"/>
        </w:r>
      </w:hyperlink>
    </w:p>
    <w:p w14:paraId="5FED7C98" w14:textId="77EBF3AB" w:rsidR="00150E07" w:rsidRDefault="00694A16">
      <w:pPr>
        <w:pStyle w:val="Spisilustracji"/>
        <w:tabs>
          <w:tab w:val="right" w:leader="dot" w:pos="9062"/>
        </w:tabs>
        <w:rPr>
          <w:rFonts w:eastAsiaTheme="minorEastAsia"/>
          <w:noProof/>
          <w:lang w:eastAsia="pl-PL"/>
        </w:rPr>
      </w:pPr>
      <w:hyperlink w:anchor="_Toc87352021" w:history="1">
        <w:r w:rsidR="00150E07" w:rsidRPr="005030B1">
          <w:rPr>
            <w:rStyle w:val="Hipercze"/>
            <w:noProof/>
          </w:rPr>
          <w:t>Tabela 27 Problemy w czasie realizacji lub rozliczania projektu – opinie beneficjentów</w:t>
        </w:r>
        <w:r w:rsidR="00150E07">
          <w:rPr>
            <w:noProof/>
            <w:webHidden/>
          </w:rPr>
          <w:tab/>
        </w:r>
        <w:r w:rsidR="00150E07">
          <w:rPr>
            <w:noProof/>
            <w:webHidden/>
          </w:rPr>
          <w:fldChar w:fldCharType="begin"/>
        </w:r>
        <w:r w:rsidR="00150E07">
          <w:rPr>
            <w:noProof/>
            <w:webHidden/>
          </w:rPr>
          <w:instrText xml:space="preserve"> PAGEREF _Toc87352021 \h </w:instrText>
        </w:r>
        <w:r w:rsidR="00150E07">
          <w:rPr>
            <w:noProof/>
            <w:webHidden/>
          </w:rPr>
        </w:r>
        <w:r w:rsidR="00150E07">
          <w:rPr>
            <w:noProof/>
            <w:webHidden/>
          </w:rPr>
          <w:fldChar w:fldCharType="separate"/>
        </w:r>
        <w:r w:rsidR="00EA2140">
          <w:rPr>
            <w:noProof/>
            <w:webHidden/>
          </w:rPr>
          <w:t>74</w:t>
        </w:r>
        <w:r w:rsidR="00150E07">
          <w:rPr>
            <w:noProof/>
            <w:webHidden/>
          </w:rPr>
          <w:fldChar w:fldCharType="end"/>
        </w:r>
      </w:hyperlink>
    </w:p>
    <w:p w14:paraId="34D1B035" w14:textId="5BAF9914" w:rsidR="00150E07" w:rsidRDefault="00694A16">
      <w:pPr>
        <w:pStyle w:val="Spisilustracji"/>
        <w:tabs>
          <w:tab w:val="right" w:leader="dot" w:pos="9062"/>
        </w:tabs>
        <w:rPr>
          <w:rFonts w:eastAsiaTheme="minorEastAsia"/>
          <w:noProof/>
          <w:lang w:eastAsia="pl-PL"/>
        </w:rPr>
      </w:pPr>
      <w:hyperlink w:anchor="_Toc87352022" w:history="1">
        <w:r w:rsidR="00150E07" w:rsidRPr="005030B1">
          <w:rPr>
            <w:rStyle w:val="Hipercze"/>
            <w:noProof/>
          </w:rPr>
          <w:t>Tabela 28 Wiek i płeć respondentów – mieszkańców LGD Brama Beskidu</w:t>
        </w:r>
        <w:r w:rsidR="00150E07">
          <w:rPr>
            <w:noProof/>
            <w:webHidden/>
          </w:rPr>
          <w:tab/>
        </w:r>
        <w:r w:rsidR="00150E07">
          <w:rPr>
            <w:noProof/>
            <w:webHidden/>
          </w:rPr>
          <w:fldChar w:fldCharType="begin"/>
        </w:r>
        <w:r w:rsidR="00150E07">
          <w:rPr>
            <w:noProof/>
            <w:webHidden/>
          </w:rPr>
          <w:instrText xml:space="preserve"> PAGEREF _Toc87352022 \h </w:instrText>
        </w:r>
        <w:r w:rsidR="00150E07">
          <w:rPr>
            <w:noProof/>
            <w:webHidden/>
          </w:rPr>
        </w:r>
        <w:r w:rsidR="00150E07">
          <w:rPr>
            <w:noProof/>
            <w:webHidden/>
          </w:rPr>
          <w:fldChar w:fldCharType="separate"/>
        </w:r>
        <w:r w:rsidR="00EA2140">
          <w:rPr>
            <w:noProof/>
            <w:webHidden/>
          </w:rPr>
          <w:t>76</w:t>
        </w:r>
        <w:r w:rsidR="00150E07">
          <w:rPr>
            <w:noProof/>
            <w:webHidden/>
          </w:rPr>
          <w:fldChar w:fldCharType="end"/>
        </w:r>
      </w:hyperlink>
    </w:p>
    <w:p w14:paraId="6B61A4B0" w14:textId="14079A86" w:rsidR="00150E07" w:rsidRDefault="00694A16">
      <w:pPr>
        <w:pStyle w:val="Spisilustracji"/>
        <w:tabs>
          <w:tab w:val="right" w:leader="dot" w:pos="9062"/>
        </w:tabs>
        <w:rPr>
          <w:rFonts w:eastAsiaTheme="minorEastAsia"/>
          <w:noProof/>
          <w:lang w:eastAsia="pl-PL"/>
        </w:rPr>
      </w:pPr>
      <w:hyperlink w:anchor="_Toc87352023" w:history="1">
        <w:r w:rsidR="00150E07" w:rsidRPr="005030B1">
          <w:rPr>
            <w:rStyle w:val="Hipercze"/>
            <w:noProof/>
          </w:rPr>
          <w:t>Tabela 29 Opinie mieszkańców obszaru LGD odnośnie zmian na obszarze działania LGD Brama Beskidu w ostatnich pięciu latach</w:t>
        </w:r>
        <w:r w:rsidR="00150E07">
          <w:rPr>
            <w:noProof/>
            <w:webHidden/>
          </w:rPr>
          <w:tab/>
        </w:r>
        <w:r w:rsidR="00150E07">
          <w:rPr>
            <w:noProof/>
            <w:webHidden/>
          </w:rPr>
          <w:fldChar w:fldCharType="begin"/>
        </w:r>
        <w:r w:rsidR="00150E07">
          <w:rPr>
            <w:noProof/>
            <w:webHidden/>
          </w:rPr>
          <w:instrText xml:space="preserve"> PAGEREF _Toc87352023 \h </w:instrText>
        </w:r>
        <w:r w:rsidR="00150E07">
          <w:rPr>
            <w:noProof/>
            <w:webHidden/>
          </w:rPr>
        </w:r>
        <w:r w:rsidR="00150E07">
          <w:rPr>
            <w:noProof/>
            <w:webHidden/>
          </w:rPr>
          <w:fldChar w:fldCharType="separate"/>
        </w:r>
        <w:r w:rsidR="00EA2140">
          <w:rPr>
            <w:noProof/>
            <w:webHidden/>
          </w:rPr>
          <w:t>78</w:t>
        </w:r>
        <w:r w:rsidR="00150E07">
          <w:rPr>
            <w:noProof/>
            <w:webHidden/>
          </w:rPr>
          <w:fldChar w:fldCharType="end"/>
        </w:r>
      </w:hyperlink>
    </w:p>
    <w:p w14:paraId="1BF7E010" w14:textId="11D0D123" w:rsidR="00150E07" w:rsidRDefault="00694A16">
      <w:pPr>
        <w:pStyle w:val="Spisilustracji"/>
        <w:tabs>
          <w:tab w:val="right" w:leader="dot" w:pos="9062"/>
        </w:tabs>
        <w:rPr>
          <w:rFonts w:eastAsiaTheme="minorEastAsia"/>
          <w:noProof/>
          <w:lang w:eastAsia="pl-PL"/>
        </w:rPr>
      </w:pPr>
      <w:hyperlink w:anchor="_Toc87352024" w:history="1">
        <w:r w:rsidR="00150E07" w:rsidRPr="005030B1">
          <w:rPr>
            <w:rStyle w:val="Hipercze"/>
            <w:noProof/>
          </w:rPr>
          <w:t>Tabela 30 Opinie mieszkańców obszaru LGD odnośnie obszarów wymagających dofinansowania na obszarze działania LGD Brama Beskidu</w:t>
        </w:r>
        <w:r w:rsidR="00150E07">
          <w:rPr>
            <w:noProof/>
            <w:webHidden/>
          </w:rPr>
          <w:tab/>
        </w:r>
        <w:r w:rsidR="00150E07">
          <w:rPr>
            <w:noProof/>
            <w:webHidden/>
          </w:rPr>
          <w:fldChar w:fldCharType="begin"/>
        </w:r>
        <w:r w:rsidR="00150E07">
          <w:rPr>
            <w:noProof/>
            <w:webHidden/>
          </w:rPr>
          <w:instrText xml:space="preserve"> PAGEREF _Toc87352024 \h </w:instrText>
        </w:r>
        <w:r w:rsidR="00150E07">
          <w:rPr>
            <w:noProof/>
            <w:webHidden/>
          </w:rPr>
        </w:r>
        <w:r w:rsidR="00150E07">
          <w:rPr>
            <w:noProof/>
            <w:webHidden/>
          </w:rPr>
          <w:fldChar w:fldCharType="separate"/>
        </w:r>
        <w:r w:rsidR="00EA2140">
          <w:rPr>
            <w:noProof/>
            <w:webHidden/>
          </w:rPr>
          <w:t>80</w:t>
        </w:r>
        <w:r w:rsidR="00150E07">
          <w:rPr>
            <w:noProof/>
            <w:webHidden/>
          </w:rPr>
          <w:fldChar w:fldCharType="end"/>
        </w:r>
      </w:hyperlink>
    </w:p>
    <w:p w14:paraId="0F5B7D7D" w14:textId="2FAC9027" w:rsidR="00150E07" w:rsidRDefault="00694A16">
      <w:pPr>
        <w:pStyle w:val="Spisilustracji"/>
        <w:tabs>
          <w:tab w:val="right" w:leader="dot" w:pos="9062"/>
        </w:tabs>
        <w:rPr>
          <w:rFonts w:eastAsiaTheme="minorEastAsia"/>
          <w:noProof/>
          <w:lang w:eastAsia="pl-PL"/>
        </w:rPr>
      </w:pPr>
      <w:hyperlink w:anchor="_Toc87352025" w:history="1">
        <w:r w:rsidR="00150E07" w:rsidRPr="005030B1">
          <w:rPr>
            <w:rStyle w:val="Hipercze"/>
            <w:noProof/>
          </w:rPr>
          <w:t>Tabela 31 Źródła informacji o LGD Brama Beskidu dla mieszkańców - uczestników badania</w:t>
        </w:r>
        <w:r w:rsidR="00150E07">
          <w:rPr>
            <w:noProof/>
            <w:webHidden/>
          </w:rPr>
          <w:tab/>
        </w:r>
        <w:r w:rsidR="00150E07">
          <w:rPr>
            <w:noProof/>
            <w:webHidden/>
          </w:rPr>
          <w:fldChar w:fldCharType="begin"/>
        </w:r>
        <w:r w:rsidR="00150E07">
          <w:rPr>
            <w:noProof/>
            <w:webHidden/>
          </w:rPr>
          <w:instrText xml:space="preserve"> PAGEREF _Toc87352025 \h </w:instrText>
        </w:r>
        <w:r w:rsidR="00150E07">
          <w:rPr>
            <w:noProof/>
            <w:webHidden/>
          </w:rPr>
        </w:r>
        <w:r w:rsidR="00150E07">
          <w:rPr>
            <w:noProof/>
            <w:webHidden/>
          </w:rPr>
          <w:fldChar w:fldCharType="separate"/>
        </w:r>
        <w:r w:rsidR="00EA2140">
          <w:rPr>
            <w:noProof/>
            <w:webHidden/>
          </w:rPr>
          <w:t>81</w:t>
        </w:r>
        <w:r w:rsidR="00150E07">
          <w:rPr>
            <w:noProof/>
            <w:webHidden/>
          </w:rPr>
          <w:fldChar w:fldCharType="end"/>
        </w:r>
      </w:hyperlink>
    </w:p>
    <w:p w14:paraId="43E9D650" w14:textId="77EC281E" w:rsidR="00150E07" w:rsidRDefault="00694A16">
      <w:pPr>
        <w:pStyle w:val="Spisilustracji"/>
        <w:tabs>
          <w:tab w:val="right" w:leader="dot" w:pos="9062"/>
        </w:tabs>
        <w:rPr>
          <w:rFonts w:eastAsiaTheme="minorEastAsia"/>
          <w:noProof/>
          <w:lang w:eastAsia="pl-PL"/>
        </w:rPr>
      </w:pPr>
      <w:hyperlink w:anchor="_Toc87352026" w:history="1">
        <w:r w:rsidR="00150E07" w:rsidRPr="005030B1">
          <w:rPr>
            <w:rStyle w:val="Hipercze"/>
            <w:noProof/>
          </w:rPr>
          <w:t>Tabela 32 Korzystanie z efektów działania LGD Brama Beskidu w ostatnich pięciu latach przez badanych mieszkańców</w:t>
        </w:r>
        <w:r w:rsidR="00150E07">
          <w:rPr>
            <w:noProof/>
            <w:webHidden/>
          </w:rPr>
          <w:tab/>
        </w:r>
        <w:r w:rsidR="00150E07">
          <w:rPr>
            <w:noProof/>
            <w:webHidden/>
          </w:rPr>
          <w:fldChar w:fldCharType="begin"/>
        </w:r>
        <w:r w:rsidR="00150E07">
          <w:rPr>
            <w:noProof/>
            <w:webHidden/>
          </w:rPr>
          <w:instrText xml:space="preserve"> PAGEREF _Toc87352026 \h </w:instrText>
        </w:r>
        <w:r w:rsidR="00150E07">
          <w:rPr>
            <w:noProof/>
            <w:webHidden/>
          </w:rPr>
        </w:r>
        <w:r w:rsidR="00150E07">
          <w:rPr>
            <w:noProof/>
            <w:webHidden/>
          </w:rPr>
          <w:fldChar w:fldCharType="separate"/>
        </w:r>
        <w:r w:rsidR="00EA2140">
          <w:rPr>
            <w:noProof/>
            <w:webHidden/>
          </w:rPr>
          <w:t>83</w:t>
        </w:r>
        <w:r w:rsidR="00150E07">
          <w:rPr>
            <w:noProof/>
            <w:webHidden/>
          </w:rPr>
          <w:fldChar w:fldCharType="end"/>
        </w:r>
      </w:hyperlink>
    </w:p>
    <w:p w14:paraId="71344B77" w14:textId="77777777" w:rsidR="00150E07" w:rsidRDefault="002340BB" w:rsidP="00B22DCB">
      <w:pPr>
        <w:autoSpaceDE w:val="0"/>
        <w:autoSpaceDN w:val="0"/>
        <w:adjustRightInd w:val="0"/>
        <w:spacing w:after="240" w:line="264" w:lineRule="auto"/>
        <w:rPr>
          <w:noProof/>
        </w:rPr>
      </w:pPr>
      <w:r>
        <w:fldChar w:fldCharType="end"/>
      </w:r>
      <w:r>
        <w:fldChar w:fldCharType="begin"/>
      </w:r>
      <w:r>
        <w:instrText xml:space="preserve"> TOC \h \z \c "Wykres" </w:instrText>
      </w:r>
      <w:r>
        <w:fldChar w:fldCharType="separate"/>
      </w:r>
    </w:p>
    <w:p w14:paraId="7E401720" w14:textId="61143AD1" w:rsidR="00150E07" w:rsidRDefault="00694A16">
      <w:pPr>
        <w:pStyle w:val="Spisilustracji"/>
        <w:tabs>
          <w:tab w:val="right" w:leader="dot" w:pos="9062"/>
        </w:tabs>
        <w:rPr>
          <w:rFonts w:eastAsiaTheme="minorEastAsia"/>
          <w:noProof/>
          <w:lang w:eastAsia="pl-PL"/>
        </w:rPr>
      </w:pPr>
      <w:hyperlink w:anchor="_Toc87352027" w:history="1">
        <w:r w:rsidR="00150E07" w:rsidRPr="0069509B">
          <w:rPr>
            <w:rStyle w:val="Hipercze"/>
            <w:noProof/>
          </w:rPr>
          <w:t>Wykres 1 Dochody gmin wiejskich obszaru LGD Brama Beskidu (wskaźnik G podstawowych dochodów podatkowych na 1 mieszkańca gminy przyjęty do obliczania subwencji wyrównawczej)</w:t>
        </w:r>
        <w:r w:rsidR="00150E07">
          <w:rPr>
            <w:noProof/>
            <w:webHidden/>
          </w:rPr>
          <w:tab/>
        </w:r>
        <w:r w:rsidR="00150E07">
          <w:rPr>
            <w:noProof/>
            <w:webHidden/>
          </w:rPr>
          <w:fldChar w:fldCharType="begin"/>
        </w:r>
        <w:r w:rsidR="00150E07">
          <w:rPr>
            <w:noProof/>
            <w:webHidden/>
          </w:rPr>
          <w:instrText xml:space="preserve"> PAGEREF _Toc87352027 \h </w:instrText>
        </w:r>
        <w:r w:rsidR="00150E07">
          <w:rPr>
            <w:noProof/>
            <w:webHidden/>
          </w:rPr>
        </w:r>
        <w:r w:rsidR="00150E07">
          <w:rPr>
            <w:noProof/>
            <w:webHidden/>
          </w:rPr>
          <w:fldChar w:fldCharType="separate"/>
        </w:r>
        <w:r w:rsidR="00EA2140">
          <w:rPr>
            <w:noProof/>
            <w:webHidden/>
          </w:rPr>
          <w:t>23</w:t>
        </w:r>
        <w:r w:rsidR="00150E07">
          <w:rPr>
            <w:noProof/>
            <w:webHidden/>
          </w:rPr>
          <w:fldChar w:fldCharType="end"/>
        </w:r>
      </w:hyperlink>
    </w:p>
    <w:p w14:paraId="7BC43369" w14:textId="7933D860" w:rsidR="00150E07" w:rsidRDefault="00694A16">
      <w:pPr>
        <w:pStyle w:val="Spisilustracji"/>
        <w:tabs>
          <w:tab w:val="right" w:leader="dot" w:pos="9062"/>
        </w:tabs>
        <w:rPr>
          <w:rFonts w:eastAsiaTheme="minorEastAsia"/>
          <w:noProof/>
          <w:lang w:eastAsia="pl-PL"/>
        </w:rPr>
      </w:pPr>
      <w:hyperlink w:anchor="_Toc87352028" w:history="1">
        <w:r w:rsidR="00150E07" w:rsidRPr="0069509B">
          <w:rPr>
            <w:rStyle w:val="Hipercze"/>
            <w:noProof/>
          </w:rPr>
          <w:t>Wykres 2 Podmioty gospodarki narodowej w rejestrze REGON na 10 tys. ludności w wieku produkcyjnym w gminach obszaru LGD Brama Beskidu, w latach 2015-2020 (stan na 31.12)</w:t>
        </w:r>
        <w:r w:rsidR="00150E07">
          <w:rPr>
            <w:noProof/>
            <w:webHidden/>
          </w:rPr>
          <w:tab/>
        </w:r>
        <w:r w:rsidR="00150E07">
          <w:rPr>
            <w:noProof/>
            <w:webHidden/>
          </w:rPr>
          <w:fldChar w:fldCharType="begin"/>
        </w:r>
        <w:r w:rsidR="00150E07">
          <w:rPr>
            <w:noProof/>
            <w:webHidden/>
          </w:rPr>
          <w:instrText xml:space="preserve"> PAGEREF _Toc87352028 \h </w:instrText>
        </w:r>
        <w:r w:rsidR="00150E07">
          <w:rPr>
            <w:noProof/>
            <w:webHidden/>
          </w:rPr>
        </w:r>
        <w:r w:rsidR="00150E07">
          <w:rPr>
            <w:noProof/>
            <w:webHidden/>
          </w:rPr>
          <w:fldChar w:fldCharType="separate"/>
        </w:r>
        <w:r w:rsidR="00EA2140">
          <w:rPr>
            <w:noProof/>
            <w:webHidden/>
          </w:rPr>
          <w:t>27</w:t>
        </w:r>
        <w:r w:rsidR="00150E07">
          <w:rPr>
            <w:noProof/>
            <w:webHidden/>
          </w:rPr>
          <w:fldChar w:fldCharType="end"/>
        </w:r>
      </w:hyperlink>
    </w:p>
    <w:p w14:paraId="30F54F09" w14:textId="1DD5B4F2" w:rsidR="00150E07" w:rsidRDefault="00694A16">
      <w:pPr>
        <w:pStyle w:val="Spisilustracji"/>
        <w:tabs>
          <w:tab w:val="right" w:leader="dot" w:pos="9062"/>
        </w:tabs>
        <w:rPr>
          <w:rFonts w:eastAsiaTheme="minorEastAsia"/>
          <w:noProof/>
          <w:lang w:eastAsia="pl-PL"/>
        </w:rPr>
      </w:pPr>
      <w:hyperlink w:anchor="_Toc87352029" w:history="1">
        <w:r w:rsidR="00150E07" w:rsidRPr="0069509B">
          <w:rPr>
            <w:rStyle w:val="Hipercze"/>
            <w:noProof/>
          </w:rPr>
          <w:t>Wykres 3 Osoby fizyczne prowadzące działalność gospodarczą na 10 tys. mieszkańców</w:t>
        </w:r>
        <w:r w:rsidR="00150E07">
          <w:rPr>
            <w:noProof/>
            <w:webHidden/>
          </w:rPr>
          <w:tab/>
        </w:r>
        <w:r w:rsidR="00150E07">
          <w:rPr>
            <w:noProof/>
            <w:webHidden/>
          </w:rPr>
          <w:fldChar w:fldCharType="begin"/>
        </w:r>
        <w:r w:rsidR="00150E07">
          <w:rPr>
            <w:noProof/>
            <w:webHidden/>
          </w:rPr>
          <w:instrText xml:space="preserve"> PAGEREF _Toc87352029 \h </w:instrText>
        </w:r>
        <w:r w:rsidR="00150E07">
          <w:rPr>
            <w:noProof/>
            <w:webHidden/>
          </w:rPr>
        </w:r>
        <w:r w:rsidR="00150E07">
          <w:rPr>
            <w:noProof/>
            <w:webHidden/>
          </w:rPr>
          <w:fldChar w:fldCharType="separate"/>
        </w:r>
        <w:r w:rsidR="00EA2140">
          <w:rPr>
            <w:noProof/>
            <w:webHidden/>
          </w:rPr>
          <w:t>28</w:t>
        </w:r>
        <w:r w:rsidR="00150E07">
          <w:rPr>
            <w:noProof/>
            <w:webHidden/>
          </w:rPr>
          <w:fldChar w:fldCharType="end"/>
        </w:r>
      </w:hyperlink>
    </w:p>
    <w:p w14:paraId="4DE5EAE7" w14:textId="442BC43A" w:rsidR="00150E07" w:rsidRDefault="00694A16">
      <w:pPr>
        <w:pStyle w:val="Spisilustracji"/>
        <w:tabs>
          <w:tab w:val="right" w:leader="dot" w:pos="9062"/>
        </w:tabs>
        <w:rPr>
          <w:rFonts w:eastAsiaTheme="minorEastAsia"/>
          <w:noProof/>
          <w:lang w:eastAsia="pl-PL"/>
        </w:rPr>
      </w:pPr>
      <w:hyperlink w:anchor="_Toc87352030" w:history="1">
        <w:r w:rsidR="00150E07" w:rsidRPr="0069509B">
          <w:rPr>
            <w:rStyle w:val="Hipercze"/>
            <w:noProof/>
          </w:rPr>
          <w:t>Wykres 4 Beneficjenci środowiskowej pomocy społecznej w gminach obszaru LGD Brama Beskidu oraz w Małopolsce w latach 2015-2019 (stan na 31.12)</w:t>
        </w:r>
        <w:r w:rsidR="00150E07">
          <w:rPr>
            <w:noProof/>
            <w:webHidden/>
          </w:rPr>
          <w:tab/>
        </w:r>
        <w:r w:rsidR="00150E07">
          <w:rPr>
            <w:noProof/>
            <w:webHidden/>
          </w:rPr>
          <w:fldChar w:fldCharType="begin"/>
        </w:r>
        <w:r w:rsidR="00150E07">
          <w:rPr>
            <w:noProof/>
            <w:webHidden/>
          </w:rPr>
          <w:instrText xml:space="preserve"> PAGEREF _Toc87352030 \h </w:instrText>
        </w:r>
        <w:r w:rsidR="00150E07">
          <w:rPr>
            <w:noProof/>
            <w:webHidden/>
          </w:rPr>
        </w:r>
        <w:r w:rsidR="00150E07">
          <w:rPr>
            <w:noProof/>
            <w:webHidden/>
          </w:rPr>
          <w:fldChar w:fldCharType="separate"/>
        </w:r>
        <w:r w:rsidR="00EA2140">
          <w:rPr>
            <w:noProof/>
            <w:webHidden/>
          </w:rPr>
          <w:t>32</w:t>
        </w:r>
        <w:r w:rsidR="00150E07">
          <w:rPr>
            <w:noProof/>
            <w:webHidden/>
          </w:rPr>
          <w:fldChar w:fldCharType="end"/>
        </w:r>
      </w:hyperlink>
    </w:p>
    <w:p w14:paraId="08718992" w14:textId="3595AD92" w:rsidR="00150E07" w:rsidRDefault="00694A16">
      <w:pPr>
        <w:pStyle w:val="Spisilustracji"/>
        <w:tabs>
          <w:tab w:val="right" w:leader="dot" w:pos="9062"/>
        </w:tabs>
        <w:rPr>
          <w:rFonts w:eastAsiaTheme="minorEastAsia"/>
          <w:noProof/>
          <w:lang w:eastAsia="pl-PL"/>
        </w:rPr>
      </w:pPr>
      <w:hyperlink w:anchor="_Toc87352031" w:history="1">
        <w:r w:rsidR="00150E07" w:rsidRPr="0069509B">
          <w:rPr>
            <w:rStyle w:val="Hipercze"/>
            <w:noProof/>
          </w:rPr>
          <w:t>Wykres 5 Sposoby transferu informacji do beneficjentów o naborze wniosków aplikacyjnych</w:t>
        </w:r>
        <w:r w:rsidR="00150E07">
          <w:rPr>
            <w:noProof/>
            <w:webHidden/>
          </w:rPr>
          <w:tab/>
        </w:r>
        <w:r w:rsidR="00150E07">
          <w:rPr>
            <w:noProof/>
            <w:webHidden/>
          </w:rPr>
          <w:fldChar w:fldCharType="begin"/>
        </w:r>
        <w:r w:rsidR="00150E07">
          <w:rPr>
            <w:noProof/>
            <w:webHidden/>
          </w:rPr>
          <w:instrText xml:space="preserve"> PAGEREF _Toc87352031 \h </w:instrText>
        </w:r>
        <w:r w:rsidR="00150E07">
          <w:rPr>
            <w:noProof/>
            <w:webHidden/>
          </w:rPr>
        </w:r>
        <w:r w:rsidR="00150E07">
          <w:rPr>
            <w:noProof/>
            <w:webHidden/>
          </w:rPr>
          <w:fldChar w:fldCharType="separate"/>
        </w:r>
        <w:r w:rsidR="00EA2140">
          <w:rPr>
            <w:noProof/>
            <w:webHidden/>
          </w:rPr>
          <w:t>66</w:t>
        </w:r>
        <w:r w:rsidR="00150E07">
          <w:rPr>
            <w:noProof/>
            <w:webHidden/>
          </w:rPr>
          <w:fldChar w:fldCharType="end"/>
        </w:r>
      </w:hyperlink>
    </w:p>
    <w:p w14:paraId="06B75DDD" w14:textId="40D1BC83" w:rsidR="00150E07" w:rsidRDefault="00694A16">
      <w:pPr>
        <w:pStyle w:val="Spisilustracji"/>
        <w:tabs>
          <w:tab w:val="right" w:leader="dot" w:pos="9062"/>
        </w:tabs>
        <w:rPr>
          <w:rFonts w:eastAsiaTheme="minorEastAsia"/>
          <w:noProof/>
          <w:lang w:eastAsia="pl-PL"/>
        </w:rPr>
      </w:pPr>
      <w:hyperlink w:anchor="_Toc87352032" w:history="1">
        <w:r w:rsidR="00150E07" w:rsidRPr="0069509B">
          <w:rPr>
            <w:rStyle w:val="Hipercze"/>
            <w:noProof/>
          </w:rPr>
          <w:t>Wykres 6 Relacje beneficjentów z LGD po zakończeniu realizacji projektu</w:t>
        </w:r>
        <w:r w:rsidR="00150E07">
          <w:rPr>
            <w:noProof/>
            <w:webHidden/>
          </w:rPr>
          <w:tab/>
        </w:r>
        <w:r w:rsidR="00150E07">
          <w:rPr>
            <w:noProof/>
            <w:webHidden/>
          </w:rPr>
          <w:fldChar w:fldCharType="begin"/>
        </w:r>
        <w:r w:rsidR="00150E07">
          <w:rPr>
            <w:noProof/>
            <w:webHidden/>
          </w:rPr>
          <w:instrText xml:space="preserve"> PAGEREF _Toc87352032 \h </w:instrText>
        </w:r>
        <w:r w:rsidR="00150E07">
          <w:rPr>
            <w:noProof/>
            <w:webHidden/>
          </w:rPr>
        </w:r>
        <w:r w:rsidR="00150E07">
          <w:rPr>
            <w:noProof/>
            <w:webHidden/>
          </w:rPr>
          <w:fldChar w:fldCharType="separate"/>
        </w:r>
        <w:r w:rsidR="00EA2140">
          <w:rPr>
            <w:noProof/>
            <w:webHidden/>
          </w:rPr>
          <w:t>67</w:t>
        </w:r>
        <w:r w:rsidR="00150E07">
          <w:rPr>
            <w:noProof/>
            <w:webHidden/>
          </w:rPr>
          <w:fldChar w:fldCharType="end"/>
        </w:r>
      </w:hyperlink>
    </w:p>
    <w:p w14:paraId="4398A720" w14:textId="467411DA" w:rsidR="00150E07" w:rsidRDefault="00694A16">
      <w:pPr>
        <w:pStyle w:val="Spisilustracji"/>
        <w:tabs>
          <w:tab w:val="right" w:leader="dot" w:pos="9062"/>
        </w:tabs>
        <w:rPr>
          <w:rFonts w:eastAsiaTheme="minorEastAsia"/>
          <w:noProof/>
          <w:lang w:eastAsia="pl-PL"/>
        </w:rPr>
      </w:pPr>
      <w:hyperlink w:anchor="_Toc87352033" w:history="1">
        <w:r w:rsidR="00150E07" w:rsidRPr="0069509B">
          <w:rPr>
            <w:rStyle w:val="Hipercze"/>
            <w:noProof/>
          </w:rPr>
          <w:t>Wykres 7 Ocena wsparcia udzielonego beneficjentowi przez LGD Brama Beskidu na różnych etapach prowadzenia operacji</w:t>
        </w:r>
        <w:r w:rsidR="00150E07">
          <w:rPr>
            <w:noProof/>
            <w:webHidden/>
          </w:rPr>
          <w:tab/>
        </w:r>
        <w:r w:rsidR="00150E07">
          <w:rPr>
            <w:noProof/>
            <w:webHidden/>
          </w:rPr>
          <w:fldChar w:fldCharType="begin"/>
        </w:r>
        <w:r w:rsidR="00150E07">
          <w:rPr>
            <w:noProof/>
            <w:webHidden/>
          </w:rPr>
          <w:instrText xml:space="preserve"> PAGEREF _Toc87352033 \h </w:instrText>
        </w:r>
        <w:r w:rsidR="00150E07">
          <w:rPr>
            <w:noProof/>
            <w:webHidden/>
          </w:rPr>
        </w:r>
        <w:r w:rsidR="00150E07">
          <w:rPr>
            <w:noProof/>
            <w:webHidden/>
          </w:rPr>
          <w:fldChar w:fldCharType="separate"/>
        </w:r>
        <w:r w:rsidR="00EA2140">
          <w:rPr>
            <w:noProof/>
            <w:webHidden/>
          </w:rPr>
          <w:t>70</w:t>
        </w:r>
        <w:r w:rsidR="00150E07">
          <w:rPr>
            <w:noProof/>
            <w:webHidden/>
          </w:rPr>
          <w:fldChar w:fldCharType="end"/>
        </w:r>
      </w:hyperlink>
    </w:p>
    <w:p w14:paraId="5250472C" w14:textId="6CA4F935" w:rsidR="00150E07" w:rsidRDefault="00694A16">
      <w:pPr>
        <w:pStyle w:val="Spisilustracji"/>
        <w:tabs>
          <w:tab w:val="right" w:leader="dot" w:pos="9062"/>
        </w:tabs>
        <w:rPr>
          <w:rFonts w:eastAsiaTheme="minorEastAsia"/>
          <w:noProof/>
          <w:lang w:eastAsia="pl-PL"/>
        </w:rPr>
      </w:pPr>
      <w:hyperlink w:anchor="_Toc87352034" w:history="1">
        <w:r w:rsidR="00150E07" w:rsidRPr="0069509B">
          <w:rPr>
            <w:rStyle w:val="Hipercze"/>
            <w:noProof/>
          </w:rPr>
          <w:t>Wykres 8 Zakres pomocy LGD Brama Beskidu udzielonej beneficjentom przez LGD Brama Beskidu na etapie składania wniosku aplikacyjnego – opinie beneficjentów</w:t>
        </w:r>
        <w:r w:rsidR="00150E07">
          <w:rPr>
            <w:noProof/>
            <w:webHidden/>
          </w:rPr>
          <w:tab/>
        </w:r>
        <w:r w:rsidR="00150E07">
          <w:rPr>
            <w:noProof/>
            <w:webHidden/>
          </w:rPr>
          <w:fldChar w:fldCharType="begin"/>
        </w:r>
        <w:r w:rsidR="00150E07">
          <w:rPr>
            <w:noProof/>
            <w:webHidden/>
          </w:rPr>
          <w:instrText xml:space="preserve"> PAGEREF _Toc87352034 \h </w:instrText>
        </w:r>
        <w:r w:rsidR="00150E07">
          <w:rPr>
            <w:noProof/>
            <w:webHidden/>
          </w:rPr>
        </w:r>
        <w:r w:rsidR="00150E07">
          <w:rPr>
            <w:noProof/>
            <w:webHidden/>
          </w:rPr>
          <w:fldChar w:fldCharType="separate"/>
        </w:r>
        <w:r w:rsidR="00EA2140">
          <w:rPr>
            <w:noProof/>
            <w:webHidden/>
          </w:rPr>
          <w:t>71</w:t>
        </w:r>
        <w:r w:rsidR="00150E07">
          <w:rPr>
            <w:noProof/>
            <w:webHidden/>
          </w:rPr>
          <w:fldChar w:fldCharType="end"/>
        </w:r>
      </w:hyperlink>
    </w:p>
    <w:p w14:paraId="6CC746F0" w14:textId="6B304707" w:rsidR="00150E07" w:rsidRDefault="00694A16">
      <w:pPr>
        <w:pStyle w:val="Spisilustracji"/>
        <w:tabs>
          <w:tab w:val="right" w:leader="dot" w:pos="9062"/>
        </w:tabs>
        <w:rPr>
          <w:rFonts w:eastAsiaTheme="minorEastAsia"/>
          <w:noProof/>
          <w:lang w:eastAsia="pl-PL"/>
        </w:rPr>
      </w:pPr>
      <w:hyperlink w:anchor="_Toc87352035" w:history="1">
        <w:r w:rsidR="00150E07" w:rsidRPr="0069509B">
          <w:rPr>
            <w:rStyle w:val="Hipercze"/>
            <w:noProof/>
          </w:rPr>
          <w:t>Wykres 9 Ocena procedur wyboru i kryteriów oceny operacji przez beneficjentów działań LGD Brama Beskidu</w:t>
        </w:r>
        <w:r w:rsidR="00150E07">
          <w:rPr>
            <w:noProof/>
            <w:webHidden/>
          </w:rPr>
          <w:tab/>
        </w:r>
        <w:r w:rsidR="00150E07">
          <w:rPr>
            <w:noProof/>
            <w:webHidden/>
          </w:rPr>
          <w:fldChar w:fldCharType="begin"/>
        </w:r>
        <w:r w:rsidR="00150E07">
          <w:rPr>
            <w:noProof/>
            <w:webHidden/>
          </w:rPr>
          <w:instrText xml:space="preserve"> PAGEREF _Toc87352035 \h </w:instrText>
        </w:r>
        <w:r w:rsidR="00150E07">
          <w:rPr>
            <w:noProof/>
            <w:webHidden/>
          </w:rPr>
        </w:r>
        <w:r w:rsidR="00150E07">
          <w:rPr>
            <w:noProof/>
            <w:webHidden/>
          </w:rPr>
          <w:fldChar w:fldCharType="separate"/>
        </w:r>
        <w:r w:rsidR="00EA2140">
          <w:rPr>
            <w:noProof/>
            <w:webHidden/>
          </w:rPr>
          <w:t>74</w:t>
        </w:r>
        <w:r w:rsidR="00150E07">
          <w:rPr>
            <w:noProof/>
            <w:webHidden/>
          </w:rPr>
          <w:fldChar w:fldCharType="end"/>
        </w:r>
      </w:hyperlink>
    </w:p>
    <w:p w14:paraId="33F94ADE" w14:textId="49DA7D84" w:rsidR="00150E07" w:rsidRDefault="00694A16">
      <w:pPr>
        <w:pStyle w:val="Spisilustracji"/>
        <w:tabs>
          <w:tab w:val="right" w:leader="dot" w:pos="9062"/>
        </w:tabs>
        <w:rPr>
          <w:rFonts w:eastAsiaTheme="minorEastAsia"/>
          <w:noProof/>
          <w:lang w:eastAsia="pl-PL"/>
        </w:rPr>
      </w:pPr>
      <w:hyperlink w:anchor="_Toc87352036" w:history="1">
        <w:r w:rsidR="00150E07" w:rsidRPr="0069509B">
          <w:rPr>
            <w:rStyle w:val="Hipercze"/>
            <w:noProof/>
          </w:rPr>
          <w:t>Wykres 10 Problemy w czasie realizacji lub rozliczania projektu – opinie beneficjentów</w:t>
        </w:r>
        <w:r w:rsidR="00150E07">
          <w:rPr>
            <w:noProof/>
            <w:webHidden/>
          </w:rPr>
          <w:tab/>
        </w:r>
        <w:r w:rsidR="00150E07">
          <w:rPr>
            <w:noProof/>
            <w:webHidden/>
          </w:rPr>
          <w:fldChar w:fldCharType="begin"/>
        </w:r>
        <w:r w:rsidR="00150E07">
          <w:rPr>
            <w:noProof/>
            <w:webHidden/>
          </w:rPr>
          <w:instrText xml:space="preserve"> PAGEREF _Toc87352036 \h </w:instrText>
        </w:r>
        <w:r w:rsidR="00150E07">
          <w:rPr>
            <w:noProof/>
            <w:webHidden/>
          </w:rPr>
        </w:r>
        <w:r w:rsidR="00150E07">
          <w:rPr>
            <w:noProof/>
            <w:webHidden/>
          </w:rPr>
          <w:fldChar w:fldCharType="separate"/>
        </w:r>
        <w:r w:rsidR="00EA2140">
          <w:rPr>
            <w:noProof/>
            <w:webHidden/>
          </w:rPr>
          <w:t>75</w:t>
        </w:r>
        <w:r w:rsidR="00150E07">
          <w:rPr>
            <w:noProof/>
            <w:webHidden/>
          </w:rPr>
          <w:fldChar w:fldCharType="end"/>
        </w:r>
      </w:hyperlink>
    </w:p>
    <w:p w14:paraId="7DB9ECDA" w14:textId="5E925EF5" w:rsidR="00150E07" w:rsidRDefault="00694A16">
      <w:pPr>
        <w:pStyle w:val="Spisilustracji"/>
        <w:tabs>
          <w:tab w:val="right" w:leader="dot" w:pos="9062"/>
        </w:tabs>
        <w:rPr>
          <w:rFonts w:eastAsiaTheme="minorEastAsia"/>
          <w:noProof/>
          <w:lang w:eastAsia="pl-PL"/>
        </w:rPr>
      </w:pPr>
      <w:hyperlink w:anchor="_Toc87352037" w:history="1">
        <w:r w:rsidR="00150E07" w:rsidRPr="0069509B">
          <w:rPr>
            <w:rStyle w:val="Hipercze"/>
            <w:noProof/>
          </w:rPr>
          <w:t>Wykres 11 Wiek i płeć respondentów – mieszkańców LGD Brama Beskidu</w:t>
        </w:r>
        <w:r w:rsidR="00150E07">
          <w:rPr>
            <w:noProof/>
            <w:webHidden/>
          </w:rPr>
          <w:tab/>
        </w:r>
        <w:r w:rsidR="00150E07">
          <w:rPr>
            <w:noProof/>
            <w:webHidden/>
          </w:rPr>
          <w:fldChar w:fldCharType="begin"/>
        </w:r>
        <w:r w:rsidR="00150E07">
          <w:rPr>
            <w:noProof/>
            <w:webHidden/>
          </w:rPr>
          <w:instrText xml:space="preserve"> PAGEREF _Toc87352037 \h </w:instrText>
        </w:r>
        <w:r w:rsidR="00150E07">
          <w:rPr>
            <w:noProof/>
            <w:webHidden/>
          </w:rPr>
        </w:r>
        <w:r w:rsidR="00150E07">
          <w:rPr>
            <w:noProof/>
            <w:webHidden/>
          </w:rPr>
          <w:fldChar w:fldCharType="separate"/>
        </w:r>
        <w:r w:rsidR="00EA2140">
          <w:rPr>
            <w:noProof/>
            <w:webHidden/>
          </w:rPr>
          <w:t>76</w:t>
        </w:r>
        <w:r w:rsidR="00150E07">
          <w:rPr>
            <w:noProof/>
            <w:webHidden/>
          </w:rPr>
          <w:fldChar w:fldCharType="end"/>
        </w:r>
      </w:hyperlink>
    </w:p>
    <w:p w14:paraId="60C06EF7" w14:textId="4A05AC76" w:rsidR="00150E07" w:rsidRDefault="00694A16">
      <w:pPr>
        <w:pStyle w:val="Spisilustracji"/>
        <w:tabs>
          <w:tab w:val="right" w:leader="dot" w:pos="9062"/>
        </w:tabs>
        <w:rPr>
          <w:rFonts w:eastAsiaTheme="minorEastAsia"/>
          <w:noProof/>
          <w:lang w:eastAsia="pl-PL"/>
        </w:rPr>
      </w:pPr>
      <w:hyperlink w:anchor="_Toc87352038" w:history="1">
        <w:r w:rsidR="00150E07" w:rsidRPr="0069509B">
          <w:rPr>
            <w:rStyle w:val="Hipercze"/>
            <w:noProof/>
          </w:rPr>
          <w:t>Wykres 12 Wiek respondentów</w:t>
        </w:r>
        <w:r w:rsidR="00150E07">
          <w:rPr>
            <w:noProof/>
            <w:webHidden/>
          </w:rPr>
          <w:tab/>
        </w:r>
        <w:r w:rsidR="00150E07">
          <w:rPr>
            <w:noProof/>
            <w:webHidden/>
          </w:rPr>
          <w:fldChar w:fldCharType="begin"/>
        </w:r>
        <w:r w:rsidR="00150E07">
          <w:rPr>
            <w:noProof/>
            <w:webHidden/>
          </w:rPr>
          <w:instrText xml:space="preserve"> PAGEREF _Toc87352038 \h </w:instrText>
        </w:r>
        <w:r w:rsidR="00150E07">
          <w:rPr>
            <w:noProof/>
            <w:webHidden/>
          </w:rPr>
        </w:r>
        <w:r w:rsidR="00150E07">
          <w:rPr>
            <w:noProof/>
            <w:webHidden/>
          </w:rPr>
          <w:fldChar w:fldCharType="separate"/>
        </w:r>
        <w:r w:rsidR="00EA2140">
          <w:rPr>
            <w:noProof/>
            <w:webHidden/>
          </w:rPr>
          <w:t>77</w:t>
        </w:r>
        <w:r w:rsidR="00150E07">
          <w:rPr>
            <w:noProof/>
            <w:webHidden/>
          </w:rPr>
          <w:fldChar w:fldCharType="end"/>
        </w:r>
      </w:hyperlink>
    </w:p>
    <w:p w14:paraId="516DD8AA" w14:textId="1D86A075" w:rsidR="00150E07" w:rsidRDefault="00694A16">
      <w:pPr>
        <w:pStyle w:val="Spisilustracji"/>
        <w:tabs>
          <w:tab w:val="right" w:leader="dot" w:pos="9062"/>
        </w:tabs>
        <w:rPr>
          <w:rFonts w:eastAsiaTheme="minorEastAsia"/>
          <w:noProof/>
          <w:lang w:eastAsia="pl-PL"/>
        </w:rPr>
      </w:pPr>
      <w:hyperlink w:anchor="_Toc87352039" w:history="1">
        <w:r w:rsidR="00150E07" w:rsidRPr="0069509B">
          <w:rPr>
            <w:rStyle w:val="Hipercze"/>
            <w:noProof/>
          </w:rPr>
          <w:t>Wykres 13 Zmiany na obszarze działania LGD Brama Beskidu w ostatnich pięciu latach w opinii badanych mieszkańców obszaru.</w:t>
        </w:r>
        <w:r w:rsidR="00150E07">
          <w:rPr>
            <w:noProof/>
            <w:webHidden/>
          </w:rPr>
          <w:tab/>
        </w:r>
        <w:r w:rsidR="00150E07">
          <w:rPr>
            <w:noProof/>
            <w:webHidden/>
          </w:rPr>
          <w:fldChar w:fldCharType="begin"/>
        </w:r>
        <w:r w:rsidR="00150E07">
          <w:rPr>
            <w:noProof/>
            <w:webHidden/>
          </w:rPr>
          <w:instrText xml:space="preserve"> PAGEREF _Toc87352039 \h </w:instrText>
        </w:r>
        <w:r w:rsidR="00150E07">
          <w:rPr>
            <w:noProof/>
            <w:webHidden/>
          </w:rPr>
        </w:r>
        <w:r w:rsidR="00150E07">
          <w:rPr>
            <w:noProof/>
            <w:webHidden/>
          </w:rPr>
          <w:fldChar w:fldCharType="separate"/>
        </w:r>
        <w:r w:rsidR="00EA2140">
          <w:rPr>
            <w:noProof/>
            <w:webHidden/>
          </w:rPr>
          <w:t>79</w:t>
        </w:r>
        <w:r w:rsidR="00150E07">
          <w:rPr>
            <w:noProof/>
            <w:webHidden/>
          </w:rPr>
          <w:fldChar w:fldCharType="end"/>
        </w:r>
      </w:hyperlink>
    </w:p>
    <w:p w14:paraId="7E1DD0EA" w14:textId="674A40C1" w:rsidR="00150E07" w:rsidRDefault="00694A16">
      <w:pPr>
        <w:pStyle w:val="Spisilustracji"/>
        <w:tabs>
          <w:tab w:val="right" w:leader="dot" w:pos="9062"/>
        </w:tabs>
        <w:rPr>
          <w:rFonts w:eastAsiaTheme="minorEastAsia"/>
          <w:noProof/>
          <w:lang w:eastAsia="pl-PL"/>
        </w:rPr>
      </w:pPr>
      <w:hyperlink w:anchor="_Toc87352040" w:history="1">
        <w:r w:rsidR="00150E07" w:rsidRPr="0069509B">
          <w:rPr>
            <w:rStyle w:val="Hipercze"/>
            <w:noProof/>
          </w:rPr>
          <w:t>Wykres 14 Opinie mieszkańców obszaru LGD odnośnie obszarów wymagających dofinansowania na obszarze działania LGD Brama Beskidu</w:t>
        </w:r>
        <w:r w:rsidR="00150E07">
          <w:rPr>
            <w:noProof/>
            <w:webHidden/>
          </w:rPr>
          <w:tab/>
        </w:r>
        <w:r w:rsidR="00150E07">
          <w:rPr>
            <w:noProof/>
            <w:webHidden/>
          </w:rPr>
          <w:fldChar w:fldCharType="begin"/>
        </w:r>
        <w:r w:rsidR="00150E07">
          <w:rPr>
            <w:noProof/>
            <w:webHidden/>
          </w:rPr>
          <w:instrText xml:space="preserve"> PAGEREF _Toc87352040 \h </w:instrText>
        </w:r>
        <w:r w:rsidR="00150E07">
          <w:rPr>
            <w:noProof/>
            <w:webHidden/>
          </w:rPr>
        </w:r>
        <w:r w:rsidR="00150E07">
          <w:rPr>
            <w:noProof/>
            <w:webHidden/>
          </w:rPr>
          <w:fldChar w:fldCharType="separate"/>
        </w:r>
        <w:r w:rsidR="00EA2140">
          <w:rPr>
            <w:noProof/>
            <w:webHidden/>
          </w:rPr>
          <w:t>80</w:t>
        </w:r>
        <w:r w:rsidR="00150E07">
          <w:rPr>
            <w:noProof/>
            <w:webHidden/>
          </w:rPr>
          <w:fldChar w:fldCharType="end"/>
        </w:r>
      </w:hyperlink>
    </w:p>
    <w:p w14:paraId="58E49512" w14:textId="5BDC9D20" w:rsidR="00150E07" w:rsidRDefault="00694A16">
      <w:pPr>
        <w:pStyle w:val="Spisilustracji"/>
        <w:tabs>
          <w:tab w:val="right" w:leader="dot" w:pos="9062"/>
        </w:tabs>
        <w:rPr>
          <w:rFonts w:eastAsiaTheme="minorEastAsia"/>
          <w:noProof/>
          <w:lang w:eastAsia="pl-PL"/>
        </w:rPr>
      </w:pPr>
      <w:hyperlink w:anchor="_Toc87352041" w:history="1">
        <w:r w:rsidR="00150E07" w:rsidRPr="0069509B">
          <w:rPr>
            <w:rStyle w:val="Hipercze"/>
            <w:noProof/>
          </w:rPr>
          <w:t>Wykres 15 Źródła informacji o LGD Brama Beskidu dla mieszkańców - uczestników badania</w:t>
        </w:r>
        <w:r w:rsidR="00150E07">
          <w:rPr>
            <w:noProof/>
            <w:webHidden/>
          </w:rPr>
          <w:tab/>
        </w:r>
        <w:r w:rsidR="00150E07">
          <w:rPr>
            <w:noProof/>
            <w:webHidden/>
          </w:rPr>
          <w:fldChar w:fldCharType="begin"/>
        </w:r>
        <w:r w:rsidR="00150E07">
          <w:rPr>
            <w:noProof/>
            <w:webHidden/>
          </w:rPr>
          <w:instrText xml:space="preserve"> PAGEREF _Toc87352041 \h </w:instrText>
        </w:r>
        <w:r w:rsidR="00150E07">
          <w:rPr>
            <w:noProof/>
            <w:webHidden/>
          </w:rPr>
        </w:r>
        <w:r w:rsidR="00150E07">
          <w:rPr>
            <w:noProof/>
            <w:webHidden/>
          </w:rPr>
          <w:fldChar w:fldCharType="separate"/>
        </w:r>
        <w:r w:rsidR="00EA2140">
          <w:rPr>
            <w:noProof/>
            <w:webHidden/>
          </w:rPr>
          <w:t>82</w:t>
        </w:r>
        <w:r w:rsidR="00150E07">
          <w:rPr>
            <w:noProof/>
            <w:webHidden/>
          </w:rPr>
          <w:fldChar w:fldCharType="end"/>
        </w:r>
      </w:hyperlink>
    </w:p>
    <w:p w14:paraId="5437BB50" w14:textId="32063E53" w:rsidR="00150E07" w:rsidRDefault="00694A16">
      <w:pPr>
        <w:pStyle w:val="Spisilustracji"/>
        <w:tabs>
          <w:tab w:val="right" w:leader="dot" w:pos="9062"/>
        </w:tabs>
        <w:rPr>
          <w:rFonts w:eastAsiaTheme="minorEastAsia"/>
          <w:noProof/>
          <w:lang w:eastAsia="pl-PL"/>
        </w:rPr>
      </w:pPr>
      <w:hyperlink w:anchor="_Toc87352042" w:history="1">
        <w:r w:rsidR="00150E07" w:rsidRPr="0069509B">
          <w:rPr>
            <w:rStyle w:val="Hipercze"/>
            <w:noProof/>
          </w:rPr>
          <w:t>Wykres 16 Korzystanie z efektów działania LGD Brama Beskidu w ostatnich pięciu latach przez badanych mieszkańców</w:t>
        </w:r>
        <w:r w:rsidR="00150E07">
          <w:rPr>
            <w:noProof/>
            <w:webHidden/>
          </w:rPr>
          <w:tab/>
        </w:r>
        <w:r w:rsidR="00150E07">
          <w:rPr>
            <w:noProof/>
            <w:webHidden/>
          </w:rPr>
          <w:fldChar w:fldCharType="begin"/>
        </w:r>
        <w:r w:rsidR="00150E07">
          <w:rPr>
            <w:noProof/>
            <w:webHidden/>
          </w:rPr>
          <w:instrText xml:space="preserve"> PAGEREF _Toc87352042 \h </w:instrText>
        </w:r>
        <w:r w:rsidR="00150E07">
          <w:rPr>
            <w:noProof/>
            <w:webHidden/>
          </w:rPr>
        </w:r>
        <w:r w:rsidR="00150E07">
          <w:rPr>
            <w:noProof/>
            <w:webHidden/>
          </w:rPr>
          <w:fldChar w:fldCharType="separate"/>
        </w:r>
        <w:r w:rsidR="00EA2140">
          <w:rPr>
            <w:noProof/>
            <w:webHidden/>
          </w:rPr>
          <w:t>83</w:t>
        </w:r>
        <w:r w:rsidR="00150E07">
          <w:rPr>
            <w:noProof/>
            <w:webHidden/>
          </w:rPr>
          <w:fldChar w:fldCharType="end"/>
        </w:r>
      </w:hyperlink>
    </w:p>
    <w:p w14:paraId="7919DBDA" w14:textId="59DF29B1" w:rsidR="00150E07" w:rsidRDefault="00694A16">
      <w:pPr>
        <w:pStyle w:val="Spisilustracji"/>
        <w:tabs>
          <w:tab w:val="right" w:leader="dot" w:pos="9062"/>
        </w:tabs>
        <w:rPr>
          <w:rFonts w:eastAsiaTheme="minorEastAsia"/>
          <w:noProof/>
          <w:lang w:eastAsia="pl-PL"/>
        </w:rPr>
      </w:pPr>
      <w:hyperlink w:anchor="_Toc87352043" w:history="1">
        <w:r w:rsidR="00150E07" w:rsidRPr="0069509B">
          <w:rPr>
            <w:rStyle w:val="Hipercze"/>
            <w:noProof/>
          </w:rPr>
          <w:t>Wykres 17 Główni odbiorcy efektów zrealizowanych projektów – opinie beneficjentów</w:t>
        </w:r>
        <w:r w:rsidR="00150E07">
          <w:rPr>
            <w:noProof/>
            <w:webHidden/>
          </w:rPr>
          <w:tab/>
        </w:r>
        <w:r w:rsidR="00150E07">
          <w:rPr>
            <w:noProof/>
            <w:webHidden/>
          </w:rPr>
          <w:fldChar w:fldCharType="begin"/>
        </w:r>
        <w:r w:rsidR="00150E07">
          <w:rPr>
            <w:noProof/>
            <w:webHidden/>
          </w:rPr>
          <w:instrText xml:space="preserve"> PAGEREF _Toc87352043 \h </w:instrText>
        </w:r>
        <w:r w:rsidR="00150E07">
          <w:rPr>
            <w:noProof/>
            <w:webHidden/>
          </w:rPr>
        </w:r>
        <w:r w:rsidR="00150E07">
          <w:rPr>
            <w:noProof/>
            <w:webHidden/>
          </w:rPr>
          <w:fldChar w:fldCharType="separate"/>
        </w:r>
        <w:r w:rsidR="00EA2140">
          <w:rPr>
            <w:noProof/>
            <w:webHidden/>
          </w:rPr>
          <w:t>84</w:t>
        </w:r>
        <w:r w:rsidR="00150E07">
          <w:rPr>
            <w:noProof/>
            <w:webHidden/>
          </w:rPr>
          <w:fldChar w:fldCharType="end"/>
        </w:r>
      </w:hyperlink>
    </w:p>
    <w:p w14:paraId="62945D7F" w14:textId="3AA587DD" w:rsidR="00B22DCB" w:rsidRDefault="002340BB" w:rsidP="00B22DCB">
      <w:pPr>
        <w:autoSpaceDE w:val="0"/>
        <w:autoSpaceDN w:val="0"/>
        <w:adjustRightInd w:val="0"/>
        <w:spacing w:after="240" w:line="264" w:lineRule="auto"/>
      </w:pPr>
      <w:r>
        <w:fldChar w:fldCharType="end"/>
      </w:r>
    </w:p>
    <w:p w14:paraId="425D710A" w14:textId="77777777" w:rsidR="002340BB" w:rsidRDefault="002340BB">
      <w:pPr>
        <w:rPr>
          <w:rFonts w:asciiTheme="majorHAnsi" w:eastAsiaTheme="majorEastAsia" w:hAnsiTheme="majorHAnsi" w:cstheme="majorBidi"/>
          <w:color w:val="2F5496" w:themeColor="accent1" w:themeShade="BF"/>
          <w:sz w:val="32"/>
          <w:szCs w:val="32"/>
        </w:rPr>
      </w:pPr>
      <w:r>
        <w:br w:type="page"/>
      </w:r>
    </w:p>
    <w:p w14:paraId="6DB4BBD4" w14:textId="1F4C04B6" w:rsidR="00265800" w:rsidRDefault="00265800" w:rsidP="00AB1C33">
      <w:pPr>
        <w:pStyle w:val="Nagwek1"/>
        <w:spacing w:line="360" w:lineRule="auto"/>
      </w:pPr>
      <w:bookmarkStart w:id="192" w:name="_Toc86402459"/>
      <w:bookmarkStart w:id="193" w:name="_Toc87351991"/>
      <w:r>
        <w:lastRenderedPageBreak/>
        <w:t xml:space="preserve">9. </w:t>
      </w:r>
      <w:r w:rsidRPr="00265800">
        <w:t>Aneksy tworzone w toku realizacji badania</w:t>
      </w:r>
      <w:r>
        <w:t>.</w:t>
      </w:r>
      <w:bookmarkEnd w:id="192"/>
      <w:bookmarkEnd w:id="193"/>
    </w:p>
    <w:p w14:paraId="201794FD" w14:textId="201DF7ED" w:rsidR="00265800" w:rsidRPr="00F4624B" w:rsidRDefault="00265800" w:rsidP="00AB1C33">
      <w:pPr>
        <w:pStyle w:val="Nagwek2"/>
        <w:spacing w:line="360" w:lineRule="auto"/>
      </w:pPr>
      <w:bookmarkStart w:id="194" w:name="_Toc86402460"/>
      <w:bookmarkStart w:id="195" w:name="_Toc87351992"/>
      <w:r w:rsidRPr="00F4624B">
        <w:t xml:space="preserve">Ankieta dla mieszkańców obszaru </w:t>
      </w:r>
      <w:bookmarkStart w:id="196" w:name="_Hlk86093921"/>
      <w:r w:rsidR="00875F98">
        <w:t>Brama Beskidu</w:t>
      </w:r>
      <w:r>
        <w:t xml:space="preserve"> </w:t>
      </w:r>
      <w:r w:rsidR="00875F98">
        <w:t>Lokalna Grupa Działania</w:t>
      </w:r>
      <w:bookmarkEnd w:id="194"/>
      <w:bookmarkEnd w:id="195"/>
      <w:bookmarkEnd w:id="196"/>
    </w:p>
    <w:p w14:paraId="43BB7385" w14:textId="5E96480E" w:rsidR="00265800" w:rsidRPr="007E4DD0" w:rsidRDefault="00265800" w:rsidP="00AB1C33">
      <w:pPr>
        <w:spacing w:line="360" w:lineRule="auto"/>
        <w:jc w:val="both"/>
      </w:pPr>
      <w:r w:rsidRPr="007E4DD0">
        <w:t xml:space="preserve">Prosimy o wypełnienie krótkiej ankiety dotyczącej efektów funkcjonowania </w:t>
      </w:r>
      <w:r w:rsidR="00875F98" w:rsidRPr="00875F98">
        <w:t>Bram</w:t>
      </w:r>
      <w:r w:rsidR="00875F98">
        <w:t>y</w:t>
      </w:r>
      <w:r w:rsidR="00875F98" w:rsidRPr="00875F98">
        <w:t xml:space="preserve"> Beskidu Lokaln</w:t>
      </w:r>
      <w:r w:rsidR="00875F98">
        <w:t>ej</w:t>
      </w:r>
      <w:r w:rsidR="00875F98" w:rsidRPr="00875F98">
        <w:t xml:space="preserve"> Grup</w:t>
      </w:r>
      <w:r w:rsidR="00875F98">
        <w:t>y</w:t>
      </w:r>
      <w:r w:rsidR="00875F98" w:rsidRPr="00875F98">
        <w:t xml:space="preserve"> Działania</w:t>
      </w:r>
      <w:r w:rsidRPr="007E4DD0">
        <w:t>. Ankieta jest anonimowa, co znaczy, że nie gromadzimy żadnych danych, które mogą pozwolić na identyfikację osób ją wypełniających. Wypełnienie ankiety trwa 10 minut.</w:t>
      </w:r>
    </w:p>
    <w:p w14:paraId="094B8558" w14:textId="77777777" w:rsidR="00265800" w:rsidRPr="007E4DD0" w:rsidRDefault="00265800" w:rsidP="00AB1C33">
      <w:pPr>
        <w:spacing w:line="360" w:lineRule="auto"/>
      </w:pPr>
      <w:r w:rsidRPr="007E4DD0">
        <w:t>Z góry dziękujemy za pomoc!</w:t>
      </w:r>
    </w:p>
    <w:p w14:paraId="13A84B9B" w14:textId="168CBA18" w:rsidR="00265800" w:rsidRDefault="00875F98" w:rsidP="00AB1C33">
      <w:pPr>
        <w:spacing w:line="360" w:lineRule="auto"/>
      </w:pPr>
      <w:r w:rsidRPr="00875F98">
        <w:rPr>
          <w:rFonts w:ascii="Calibri" w:eastAsia="Calibri" w:hAnsi="Calibri" w:cs="Times New Roman"/>
        </w:rPr>
        <w:t>Brama Beskidu Lokalna Grupa Działania</w:t>
      </w:r>
    </w:p>
    <w:p w14:paraId="3A693CD2" w14:textId="77777777" w:rsidR="00265800" w:rsidRDefault="00265800" w:rsidP="00AB1C33">
      <w:pPr>
        <w:spacing w:line="360" w:lineRule="auto"/>
      </w:pPr>
      <w:r>
        <w:rPr>
          <w:b/>
          <w:bCs/>
        </w:rPr>
        <w:t xml:space="preserve">1. </w:t>
      </w:r>
      <w:r w:rsidRPr="00F51ED6">
        <w:rPr>
          <w:b/>
          <w:bCs/>
        </w:rPr>
        <w:t xml:space="preserve">Czy w gminie, w której Pan/i mieszka zaszły w ciągu ostatnich 5 lat wymienione poniżej zmiany? </w:t>
      </w:r>
      <w:r>
        <w:rPr>
          <w:i/>
          <w:iCs/>
        </w:rPr>
        <w:t>Proszę zaznaczyć 1 odpowiedź w każdym wierszu tabeli.</w:t>
      </w:r>
    </w:p>
    <w:tbl>
      <w:tblPr>
        <w:tblW w:w="93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06"/>
        <w:gridCol w:w="1174"/>
        <w:gridCol w:w="881"/>
        <w:gridCol w:w="1321"/>
        <w:gridCol w:w="829"/>
        <w:gridCol w:w="1072"/>
      </w:tblGrid>
      <w:tr w:rsidR="00265800" w14:paraId="749E514E" w14:textId="77777777" w:rsidTr="002C3240">
        <w:trPr>
          <w:trHeight w:val="617"/>
        </w:trPr>
        <w:tc>
          <w:tcPr>
            <w:tcW w:w="4106" w:type="dxa"/>
            <w:shd w:val="clear" w:color="auto" w:fill="F2F2F2"/>
            <w:vAlign w:val="center"/>
          </w:tcPr>
          <w:p w14:paraId="724F1103" w14:textId="77777777" w:rsidR="00265800" w:rsidRDefault="00265800" w:rsidP="00AB1C33">
            <w:pPr>
              <w:spacing w:line="360" w:lineRule="auto"/>
            </w:pPr>
            <w:r w:rsidRPr="000708EA">
              <w:t>Mieszkańcy mieli większy wpływ na to, co dzieje się w gminie</w:t>
            </w:r>
          </w:p>
        </w:tc>
        <w:tc>
          <w:tcPr>
            <w:tcW w:w="1174" w:type="dxa"/>
            <w:shd w:val="clear" w:color="auto" w:fill="auto"/>
            <w:vAlign w:val="center"/>
          </w:tcPr>
          <w:p w14:paraId="5E4CA04A" w14:textId="77777777" w:rsidR="00265800" w:rsidRPr="005F6F4A" w:rsidRDefault="00265800" w:rsidP="00AB1C33">
            <w:pPr>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3CAE2EFE" w14:textId="77777777" w:rsidR="00265800" w:rsidRPr="005F6F4A" w:rsidRDefault="00265800" w:rsidP="00AB1C33">
            <w:pPr>
              <w:spacing w:line="360" w:lineRule="auto"/>
              <w:jc w:val="center"/>
              <w:rPr>
                <w:sz w:val="20"/>
                <w:szCs w:val="20"/>
              </w:rPr>
            </w:pPr>
            <w:r w:rsidRPr="005F6F4A">
              <w:rPr>
                <w:sz w:val="20"/>
                <w:szCs w:val="20"/>
              </w:rPr>
              <w:t xml:space="preserve">Raczej </w:t>
            </w:r>
            <w:r w:rsidRPr="005F6F4A">
              <w:rPr>
                <w:sz w:val="20"/>
                <w:szCs w:val="20"/>
              </w:rPr>
              <w:br/>
              <w:t>tak</w:t>
            </w:r>
          </w:p>
        </w:tc>
        <w:tc>
          <w:tcPr>
            <w:tcW w:w="1321" w:type="dxa"/>
            <w:shd w:val="clear" w:color="auto" w:fill="auto"/>
            <w:vAlign w:val="center"/>
          </w:tcPr>
          <w:p w14:paraId="014DA6A3" w14:textId="77777777" w:rsidR="00265800" w:rsidRPr="005F6F4A" w:rsidRDefault="00265800" w:rsidP="00AB1C33">
            <w:pPr>
              <w:spacing w:line="360" w:lineRule="auto"/>
              <w:jc w:val="center"/>
              <w:rPr>
                <w:sz w:val="20"/>
                <w:szCs w:val="20"/>
              </w:rPr>
            </w:pPr>
            <w:r w:rsidRPr="005F6F4A">
              <w:rPr>
                <w:sz w:val="20"/>
                <w:szCs w:val="20"/>
              </w:rPr>
              <w:t>Trudno powiedzieć</w:t>
            </w:r>
          </w:p>
        </w:tc>
        <w:tc>
          <w:tcPr>
            <w:tcW w:w="829" w:type="dxa"/>
            <w:shd w:val="clear" w:color="auto" w:fill="auto"/>
            <w:vAlign w:val="center"/>
          </w:tcPr>
          <w:p w14:paraId="1AFE5EF5" w14:textId="77777777" w:rsidR="00265800" w:rsidRPr="005F6F4A" w:rsidRDefault="00265800" w:rsidP="00AB1C33">
            <w:pPr>
              <w:spacing w:line="360" w:lineRule="auto"/>
              <w:jc w:val="center"/>
              <w:rPr>
                <w:sz w:val="20"/>
                <w:szCs w:val="20"/>
              </w:rPr>
            </w:pPr>
            <w:r w:rsidRPr="005F6F4A">
              <w:rPr>
                <w:sz w:val="20"/>
                <w:szCs w:val="20"/>
              </w:rPr>
              <w:t>Raczej nie</w:t>
            </w:r>
          </w:p>
        </w:tc>
        <w:tc>
          <w:tcPr>
            <w:tcW w:w="1072" w:type="dxa"/>
            <w:shd w:val="clear" w:color="auto" w:fill="auto"/>
            <w:vAlign w:val="center"/>
          </w:tcPr>
          <w:p w14:paraId="2B8DA922" w14:textId="77777777" w:rsidR="00265800" w:rsidRPr="005F6F4A" w:rsidRDefault="00265800" w:rsidP="00AB1C33">
            <w:pPr>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nie</w:t>
            </w:r>
          </w:p>
        </w:tc>
      </w:tr>
      <w:tr w:rsidR="00265800" w14:paraId="232735FD" w14:textId="77777777" w:rsidTr="002C3240">
        <w:trPr>
          <w:trHeight w:val="629"/>
        </w:trPr>
        <w:tc>
          <w:tcPr>
            <w:tcW w:w="4106" w:type="dxa"/>
            <w:shd w:val="clear" w:color="auto" w:fill="F2F2F2"/>
            <w:vAlign w:val="center"/>
          </w:tcPr>
          <w:p w14:paraId="78A21E9F" w14:textId="77777777" w:rsidR="00265800" w:rsidRDefault="00265800" w:rsidP="00AB1C33">
            <w:pPr>
              <w:spacing w:line="360" w:lineRule="auto"/>
            </w:pPr>
            <w:r w:rsidRPr="000708EA">
              <w:t>Poprawiła się sytuacja na rynku pracy</w:t>
            </w:r>
          </w:p>
        </w:tc>
        <w:tc>
          <w:tcPr>
            <w:tcW w:w="1174" w:type="dxa"/>
            <w:shd w:val="clear" w:color="auto" w:fill="auto"/>
            <w:vAlign w:val="center"/>
          </w:tcPr>
          <w:p w14:paraId="7E7DB6F7"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37E10FA7"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50223F20"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4CDC9713"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459C95AF"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2C9D5F7D" w14:textId="77777777" w:rsidTr="002C3240">
        <w:trPr>
          <w:trHeight w:val="617"/>
        </w:trPr>
        <w:tc>
          <w:tcPr>
            <w:tcW w:w="4106" w:type="dxa"/>
            <w:shd w:val="clear" w:color="auto" w:fill="F2F2F2"/>
            <w:vAlign w:val="center"/>
          </w:tcPr>
          <w:p w14:paraId="324EF577" w14:textId="77777777" w:rsidR="00265800" w:rsidRDefault="00265800" w:rsidP="00AB1C33">
            <w:pPr>
              <w:spacing w:line="360" w:lineRule="auto"/>
            </w:pPr>
            <w:r w:rsidRPr="000708EA">
              <w:t>Powstały nowe firmy</w:t>
            </w:r>
          </w:p>
        </w:tc>
        <w:tc>
          <w:tcPr>
            <w:tcW w:w="1174" w:type="dxa"/>
            <w:shd w:val="clear" w:color="auto" w:fill="auto"/>
            <w:vAlign w:val="center"/>
          </w:tcPr>
          <w:p w14:paraId="1A2BA5CF"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1784A5EE"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56DE69FC"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2D94D02D"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410309D7"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38A7FE91" w14:textId="77777777" w:rsidTr="002C3240">
        <w:trPr>
          <w:trHeight w:val="617"/>
        </w:trPr>
        <w:tc>
          <w:tcPr>
            <w:tcW w:w="4106" w:type="dxa"/>
            <w:shd w:val="clear" w:color="auto" w:fill="F2F2F2"/>
            <w:vAlign w:val="center"/>
          </w:tcPr>
          <w:p w14:paraId="2C6504D8" w14:textId="77777777" w:rsidR="00265800" w:rsidRDefault="00265800" w:rsidP="00AB1C33">
            <w:pPr>
              <w:spacing w:line="360" w:lineRule="auto"/>
            </w:pPr>
            <w:r w:rsidRPr="000708EA">
              <w:t>Pojawiły się nowe formy wsparcia dla ludzi młodych</w:t>
            </w:r>
          </w:p>
        </w:tc>
        <w:tc>
          <w:tcPr>
            <w:tcW w:w="1174" w:type="dxa"/>
            <w:shd w:val="clear" w:color="auto" w:fill="auto"/>
            <w:vAlign w:val="center"/>
          </w:tcPr>
          <w:p w14:paraId="3A77A26B"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1A9EB572"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55A39055"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7EE4F660"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30CCB77D"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0A49D8CF" w14:textId="77777777" w:rsidTr="002C3240">
        <w:trPr>
          <w:trHeight w:val="629"/>
        </w:trPr>
        <w:tc>
          <w:tcPr>
            <w:tcW w:w="4106" w:type="dxa"/>
            <w:shd w:val="clear" w:color="auto" w:fill="F2F2F2"/>
            <w:vAlign w:val="center"/>
          </w:tcPr>
          <w:p w14:paraId="1FDDD772" w14:textId="77777777" w:rsidR="00265800" w:rsidRDefault="00265800" w:rsidP="00AB1C33">
            <w:pPr>
              <w:spacing w:line="360" w:lineRule="auto"/>
            </w:pPr>
            <w:r w:rsidRPr="000708EA">
              <w:t>Podejmowano inicjatywy, których celem było wsparcie osób starszych</w:t>
            </w:r>
          </w:p>
        </w:tc>
        <w:tc>
          <w:tcPr>
            <w:tcW w:w="1174" w:type="dxa"/>
            <w:shd w:val="clear" w:color="auto" w:fill="auto"/>
            <w:vAlign w:val="center"/>
          </w:tcPr>
          <w:p w14:paraId="1C9EF0EE"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188D9D00"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0BCCC7DE"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4A1C5256"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3B8F7A0B"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6F713FCE" w14:textId="77777777" w:rsidTr="002C3240">
        <w:trPr>
          <w:trHeight w:val="617"/>
        </w:trPr>
        <w:tc>
          <w:tcPr>
            <w:tcW w:w="4106" w:type="dxa"/>
            <w:shd w:val="clear" w:color="auto" w:fill="F2F2F2"/>
            <w:vAlign w:val="center"/>
          </w:tcPr>
          <w:p w14:paraId="4E0F2463" w14:textId="77777777" w:rsidR="00265800" w:rsidRDefault="00265800" w:rsidP="00AB1C33">
            <w:pPr>
              <w:spacing w:line="360" w:lineRule="auto"/>
            </w:pPr>
            <w:r w:rsidRPr="000708EA">
              <w:t>Zwiększyła się liczba inicjatyw służących kultywowaniu lokalnej tradycji</w:t>
            </w:r>
          </w:p>
        </w:tc>
        <w:tc>
          <w:tcPr>
            <w:tcW w:w="1174" w:type="dxa"/>
            <w:shd w:val="clear" w:color="auto" w:fill="auto"/>
            <w:vAlign w:val="center"/>
          </w:tcPr>
          <w:p w14:paraId="35F3C3BB"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63A8A7A3"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5833F5B9"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5C66AE6B"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6A3E3482"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021F4FC6" w14:textId="77777777" w:rsidTr="002C3240">
        <w:trPr>
          <w:trHeight w:val="629"/>
        </w:trPr>
        <w:tc>
          <w:tcPr>
            <w:tcW w:w="4106" w:type="dxa"/>
            <w:shd w:val="clear" w:color="auto" w:fill="F2F2F2"/>
            <w:vAlign w:val="center"/>
          </w:tcPr>
          <w:p w14:paraId="66A9C735" w14:textId="77777777" w:rsidR="00265800" w:rsidRDefault="00265800" w:rsidP="00AB1C33">
            <w:pPr>
              <w:spacing w:line="360" w:lineRule="auto"/>
            </w:pPr>
            <w:r w:rsidRPr="000708EA">
              <w:t>Poprawiły się relacje pomiędzy mieszkańcami</w:t>
            </w:r>
          </w:p>
        </w:tc>
        <w:tc>
          <w:tcPr>
            <w:tcW w:w="1174" w:type="dxa"/>
            <w:shd w:val="clear" w:color="auto" w:fill="auto"/>
            <w:vAlign w:val="center"/>
          </w:tcPr>
          <w:p w14:paraId="1A4C2262"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75CFD32E"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40E573C9"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3D97CB66"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0362D8AE"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30EC81CD" w14:textId="77777777" w:rsidTr="002C3240">
        <w:trPr>
          <w:trHeight w:val="617"/>
        </w:trPr>
        <w:tc>
          <w:tcPr>
            <w:tcW w:w="4106" w:type="dxa"/>
            <w:shd w:val="clear" w:color="auto" w:fill="F2F2F2"/>
            <w:vAlign w:val="center"/>
          </w:tcPr>
          <w:p w14:paraId="06441A20" w14:textId="77777777" w:rsidR="00265800" w:rsidRDefault="00265800" w:rsidP="00AB1C33">
            <w:pPr>
              <w:spacing w:line="360" w:lineRule="auto"/>
            </w:pPr>
            <w:r w:rsidRPr="000708EA">
              <w:t>Zwiększył się ruch turystyczny</w:t>
            </w:r>
          </w:p>
        </w:tc>
        <w:tc>
          <w:tcPr>
            <w:tcW w:w="1174" w:type="dxa"/>
            <w:shd w:val="clear" w:color="auto" w:fill="auto"/>
            <w:vAlign w:val="center"/>
          </w:tcPr>
          <w:p w14:paraId="7DAB0422"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24CA7A44"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06C138E1"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3DAFCFBA"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1CC0F10F"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02A73473" w14:textId="77777777" w:rsidTr="002C3240">
        <w:trPr>
          <w:trHeight w:val="617"/>
        </w:trPr>
        <w:tc>
          <w:tcPr>
            <w:tcW w:w="4106" w:type="dxa"/>
            <w:shd w:val="clear" w:color="auto" w:fill="F2F2F2"/>
            <w:vAlign w:val="center"/>
          </w:tcPr>
          <w:p w14:paraId="7C3C5588" w14:textId="77777777" w:rsidR="00265800" w:rsidRDefault="00265800" w:rsidP="00AB1C33">
            <w:pPr>
              <w:spacing w:line="360" w:lineRule="auto"/>
            </w:pPr>
            <w:r w:rsidRPr="000708EA">
              <w:t>Poprawił się stan zabytków</w:t>
            </w:r>
          </w:p>
        </w:tc>
        <w:tc>
          <w:tcPr>
            <w:tcW w:w="1174" w:type="dxa"/>
            <w:shd w:val="clear" w:color="auto" w:fill="auto"/>
            <w:vAlign w:val="center"/>
          </w:tcPr>
          <w:p w14:paraId="31AA4E39"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6D87B872"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0ABBE228"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64DFCC01"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78A23A65"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76132816" w14:textId="77777777" w:rsidTr="002C3240">
        <w:trPr>
          <w:trHeight w:val="629"/>
        </w:trPr>
        <w:tc>
          <w:tcPr>
            <w:tcW w:w="4106" w:type="dxa"/>
            <w:shd w:val="clear" w:color="auto" w:fill="F2F2F2"/>
            <w:vAlign w:val="center"/>
          </w:tcPr>
          <w:p w14:paraId="6393C7B6" w14:textId="77777777" w:rsidR="00265800" w:rsidRDefault="00265800" w:rsidP="00AB1C33">
            <w:pPr>
              <w:spacing w:line="360" w:lineRule="auto"/>
            </w:pPr>
            <w:r w:rsidRPr="000708EA">
              <w:t xml:space="preserve">Pojawiły się nowe formy spędzania </w:t>
            </w:r>
            <w:r w:rsidRPr="000708EA">
              <w:lastRenderedPageBreak/>
              <w:t>wolnego czasu</w:t>
            </w:r>
          </w:p>
        </w:tc>
        <w:tc>
          <w:tcPr>
            <w:tcW w:w="1174" w:type="dxa"/>
            <w:shd w:val="clear" w:color="auto" w:fill="auto"/>
            <w:vAlign w:val="center"/>
          </w:tcPr>
          <w:p w14:paraId="37618A34" w14:textId="77777777" w:rsidR="00265800" w:rsidRDefault="00265800" w:rsidP="00AB1C33">
            <w:pPr>
              <w:spacing w:line="360" w:lineRule="auto"/>
              <w:jc w:val="center"/>
            </w:pPr>
            <w:proofErr w:type="spellStart"/>
            <w:r w:rsidRPr="005F6F4A">
              <w:rPr>
                <w:sz w:val="20"/>
                <w:szCs w:val="20"/>
              </w:rPr>
              <w:lastRenderedPageBreak/>
              <w:t>Zdecydo-wanie</w:t>
            </w:r>
            <w:proofErr w:type="spellEnd"/>
            <w:r w:rsidRPr="005F6F4A">
              <w:rPr>
                <w:sz w:val="20"/>
                <w:szCs w:val="20"/>
              </w:rPr>
              <w:t xml:space="preserve"> tak</w:t>
            </w:r>
          </w:p>
        </w:tc>
        <w:tc>
          <w:tcPr>
            <w:tcW w:w="881" w:type="dxa"/>
            <w:shd w:val="clear" w:color="auto" w:fill="auto"/>
            <w:vAlign w:val="center"/>
          </w:tcPr>
          <w:p w14:paraId="33FFCBC0"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77385CF0"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48525B5F"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1A8832D7"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4CA560B5" w14:textId="77777777" w:rsidTr="002C3240">
        <w:trPr>
          <w:trHeight w:val="617"/>
        </w:trPr>
        <w:tc>
          <w:tcPr>
            <w:tcW w:w="4106" w:type="dxa"/>
            <w:shd w:val="clear" w:color="auto" w:fill="F2F2F2"/>
            <w:vAlign w:val="center"/>
          </w:tcPr>
          <w:p w14:paraId="57F5C6DB" w14:textId="77777777" w:rsidR="00265800" w:rsidRDefault="00265800" w:rsidP="00AB1C33">
            <w:pPr>
              <w:spacing w:line="360" w:lineRule="auto"/>
            </w:pPr>
            <w:r w:rsidRPr="000708EA">
              <w:lastRenderedPageBreak/>
              <w:t>Poprawił się stan infrastruktury sportowo-rekreacyjnej</w:t>
            </w:r>
          </w:p>
        </w:tc>
        <w:tc>
          <w:tcPr>
            <w:tcW w:w="1174" w:type="dxa"/>
            <w:shd w:val="clear" w:color="auto" w:fill="auto"/>
            <w:vAlign w:val="center"/>
          </w:tcPr>
          <w:p w14:paraId="0ADAAAEF"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01DC5178"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7C2E165F"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0F1D3A0C"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6F488864"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52A9B739" w14:textId="77777777" w:rsidTr="002C3240">
        <w:trPr>
          <w:trHeight w:val="617"/>
        </w:trPr>
        <w:tc>
          <w:tcPr>
            <w:tcW w:w="4106" w:type="dxa"/>
            <w:shd w:val="clear" w:color="auto" w:fill="F2F2F2"/>
            <w:vAlign w:val="center"/>
          </w:tcPr>
          <w:p w14:paraId="7F7BEDAC" w14:textId="77777777" w:rsidR="00265800" w:rsidRDefault="00265800" w:rsidP="00AB1C33">
            <w:pPr>
              <w:spacing w:line="360" w:lineRule="auto"/>
            </w:pPr>
            <w:r w:rsidRPr="000708EA">
              <w:t>Zwiększyła się liczba wydarzeń kulturalnych</w:t>
            </w:r>
          </w:p>
        </w:tc>
        <w:tc>
          <w:tcPr>
            <w:tcW w:w="1174" w:type="dxa"/>
            <w:shd w:val="clear" w:color="auto" w:fill="auto"/>
            <w:vAlign w:val="center"/>
          </w:tcPr>
          <w:p w14:paraId="5059CB3B"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1FD67811"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01C8F1A8"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14EB6677"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25C6B20F"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2BD21BA4" w14:textId="77777777" w:rsidTr="002C3240">
        <w:trPr>
          <w:trHeight w:val="629"/>
        </w:trPr>
        <w:tc>
          <w:tcPr>
            <w:tcW w:w="4106" w:type="dxa"/>
            <w:shd w:val="clear" w:color="auto" w:fill="F2F2F2"/>
            <w:vAlign w:val="center"/>
          </w:tcPr>
          <w:p w14:paraId="53E6F460" w14:textId="77777777" w:rsidR="00265800" w:rsidRDefault="00265800" w:rsidP="00AB1C33">
            <w:pPr>
              <w:spacing w:line="360" w:lineRule="auto"/>
            </w:pPr>
            <w:r w:rsidRPr="000708EA">
              <w:t>Przestrzeń publiczna stała się bardziej estetyczna</w:t>
            </w:r>
          </w:p>
        </w:tc>
        <w:tc>
          <w:tcPr>
            <w:tcW w:w="1174" w:type="dxa"/>
            <w:shd w:val="clear" w:color="auto" w:fill="auto"/>
            <w:vAlign w:val="center"/>
          </w:tcPr>
          <w:p w14:paraId="5E39EB94"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6F0F6B66"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3D9811B4"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0DEC04BB"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327E2159"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bl>
    <w:p w14:paraId="367B20EB" w14:textId="77777777" w:rsidR="00265800" w:rsidRDefault="00265800" w:rsidP="00AB1C33">
      <w:pPr>
        <w:spacing w:line="360" w:lineRule="auto"/>
      </w:pPr>
    </w:p>
    <w:p w14:paraId="2CAAB602" w14:textId="77777777" w:rsidR="00265800" w:rsidRDefault="00265800" w:rsidP="00AB1C33">
      <w:pPr>
        <w:pStyle w:val="Bezodstpw"/>
        <w:spacing w:line="360" w:lineRule="auto"/>
      </w:pPr>
      <w:r w:rsidRPr="00F51ED6">
        <w:rPr>
          <w:b/>
          <w:bCs/>
        </w:rPr>
        <w:t>2. Proszę wyobrazić sobie, że ma Pan/i możliwość decydowania o podziale środków finansowych w gminie, w której Pan/i mieszka.</w:t>
      </w:r>
      <w:r w:rsidRPr="00880927">
        <w:t xml:space="preserve"> </w:t>
      </w:r>
      <w:r w:rsidRPr="00F4624B">
        <w:rPr>
          <w:b/>
          <w:bCs/>
        </w:rPr>
        <w:t>Które z wymienionych obszarów wymagają dofinansowania?</w:t>
      </w:r>
      <w:r>
        <w:t xml:space="preserve"> </w:t>
      </w:r>
      <w:r>
        <w:rPr>
          <w:i/>
          <w:iCs/>
        </w:rPr>
        <w:t>Proszę zaznaczyć 1 odpowiedź w każdym wierszu tabeli.</w:t>
      </w:r>
    </w:p>
    <w:tbl>
      <w:tblPr>
        <w:tblW w:w="9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4"/>
        <w:gridCol w:w="1151"/>
        <w:gridCol w:w="864"/>
        <w:gridCol w:w="1295"/>
        <w:gridCol w:w="813"/>
        <w:gridCol w:w="1051"/>
      </w:tblGrid>
      <w:tr w:rsidR="00265800" w14:paraId="23D205CF" w14:textId="77777777" w:rsidTr="002C3240">
        <w:trPr>
          <w:trHeight w:val="525"/>
        </w:trPr>
        <w:tc>
          <w:tcPr>
            <w:tcW w:w="4024" w:type="dxa"/>
            <w:shd w:val="clear" w:color="auto" w:fill="F2F2F2"/>
            <w:vAlign w:val="center"/>
          </w:tcPr>
          <w:p w14:paraId="2C152E04" w14:textId="77777777" w:rsidR="00265800" w:rsidRDefault="00265800" w:rsidP="00AB1C33">
            <w:pPr>
              <w:spacing w:line="360" w:lineRule="auto"/>
            </w:pPr>
            <w:r w:rsidRPr="00880927">
              <w:t>Promocja obszaru</w:t>
            </w:r>
          </w:p>
        </w:tc>
        <w:tc>
          <w:tcPr>
            <w:tcW w:w="1151" w:type="dxa"/>
            <w:shd w:val="clear" w:color="auto" w:fill="auto"/>
            <w:vAlign w:val="center"/>
          </w:tcPr>
          <w:p w14:paraId="43930746" w14:textId="77777777" w:rsidR="00265800" w:rsidRPr="005F6F4A" w:rsidRDefault="00265800" w:rsidP="00AB1C33">
            <w:pPr>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7A8AEEA1" w14:textId="77777777" w:rsidR="00265800" w:rsidRPr="005F6F4A" w:rsidRDefault="00265800" w:rsidP="00AB1C33">
            <w:pPr>
              <w:spacing w:line="360" w:lineRule="auto"/>
              <w:jc w:val="center"/>
              <w:rPr>
                <w:sz w:val="20"/>
                <w:szCs w:val="20"/>
              </w:rPr>
            </w:pPr>
            <w:r w:rsidRPr="005F6F4A">
              <w:rPr>
                <w:sz w:val="20"/>
                <w:szCs w:val="20"/>
              </w:rPr>
              <w:t xml:space="preserve">Raczej </w:t>
            </w:r>
            <w:r w:rsidRPr="005F6F4A">
              <w:rPr>
                <w:sz w:val="20"/>
                <w:szCs w:val="20"/>
              </w:rPr>
              <w:br/>
              <w:t>tak</w:t>
            </w:r>
          </w:p>
        </w:tc>
        <w:tc>
          <w:tcPr>
            <w:tcW w:w="1295" w:type="dxa"/>
            <w:shd w:val="clear" w:color="auto" w:fill="auto"/>
            <w:vAlign w:val="center"/>
          </w:tcPr>
          <w:p w14:paraId="3EF18D66" w14:textId="77777777" w:rsidR="00265800" w:rsidRPr="005F6F4A" w:rsidRDefault="00265800" w:rsidP="00AB1C33">
            <w:pPr>
              <w:spacing w:line="360" w:lineRule="auto"/>
              <w:jc w:val="center"/>
              <w:rPr>
                <w:sz w:val="20"/>
                <w:szCs w:val="20"/>
              </w:rPr>
            </w:pPr>
            <w:r w:rsidRPr="005F6F4A">
              <w:rPr>
                <w:sz w:val="20"/>
                <w:szCs w:val="20"/>
              </w:rPr>
              <w:t>Trudno powiedzieć</w:t>
            </w:r>
          </w:p>
        </w:tc>
        <w:tc>
          <w:tcPr>
            <w:tcW w:w="813" w:type="dxa"/>
            <w:shd w:val="clear" w:color="auto" w:fill="auto"/>
            <w:vAlign w:val="center"/>
          </w:tcPr>
          <w:p w14:paraId="53CA6615" w14:textId="77777777" w:rsidR="00265800" w:rsidRPr="005F6F4A" w:rsidRDefault="00265800" w:rsidP="00AB1C33">
            <w:pPr>
              <w:spacing w:line="360" w:lineRule="auto"/>
              <w:jc w:val="center"/>
              <w:rPr>
                <w:sz w:val="20"/>
                <w:szCs w:val="20"/>
              </w:rPr>
            </w:pPr>
            <w:r w:rsidRPr="005F6F4A">
              <w:rPr>
                <w:sz w:val="20"/>
                <w:szCs w:val="20"/>
              </w:rPr>
              <w:t>Raczej nie</w:t>
            </w:r>
          </w:p>
        </w:tc>
        <w:tc>
          <w:tcPr>
            <w:tcW w:w="1051" w:type="dxa"/>
            <w:shd w:val="clear" w:color="auto" w:fill="auto"/>
            <w:vAlign w:val="center"/>
          </w:tcPr>
          <w:p w14:paraId="16BB2047" w14:textId="77777777" w:rsidR="00265800" w:rsidRPr="005F6F4A" w:rsidRDefault="00265800" w:rsidP="00AB1C33">
            <w:pPr>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nie</w:t>
            </w:r>
          </w:p>
        </w:tc>
      </w:tr>
      <w:tr w:rsidR="00265800" w14:paraId="26D8CC26" w14:textId="77777777" w:rsidTr="002C3240">
        <w:trPr>
          <w:trHeight w:val="535"/>
        </w:trPr>
        <w:tc>
          <w:tcPr>
            <w:tcW w:w="4024" w:type="dxa"/>
            <w:shd w:val="clear" w:color="auto" w:fill="F2F2F2"/>
            <w:vAlign w:val="center"/>
          </w:tcPr>
          <w:p w14:paraId="4B358AA6" w14:textId="77777777" w:rsidR="00265800" w:rsidRDefault="00265800" w:rsidP="00AB1C33">
            <w:pPr>
              <w:spacing w:line="360" w:lineRule="auto"/>
            </w:pPr>
            <w:r w:rsidRPr="00880927">
              <w:t>Oferta kulturalna</w:t>
            </w:r>
          </w:p>
        </w:tc>
        <w:tc>
          <w:tcPr>
            <w:tcW w:w="1151" w:type="dxa"/>
            <w:shd w:val="clear" w:color="auto" w:fill="auto"/>
            <w:vAlign w:val="center"/>
          </w:tcPr>
          <w:p w14:paraId="6014E1D6"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1C28BF49"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623F269D"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2BB93FBC"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7CCEDBF2"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04A3BF9C" w14:textId="77777777" w:rsidTr="002C3240">
        <w:trPr>
          <w:trHeight w:val="525"/>
        </w:trPr>
        <w:tc>
          <w:tcPr>
            <w:tcW w:w="4024" w:type="dxa"/>
            <w:shd w:val="clear" w:color="auto" w:fill="F2F2F2"/>
            <w:vAlign w:val="center"/>
          </w:tcPr>
          <w:p w14:paraId="661CA3BF" w14:textId="77777777" w:rsidR="00265800" w:rsidRDefault="00265800" w:rsidP="00AB1C33">
            <w:pPr>
              <w:spacing w:line="360" w:lineRule="auto"/>
            </w:pPr>
            <w:r w:rsidRPr="00880927">
              <w:t>Infrastruktura sportowa</w:t>
            </w:r>
          </w:p>
        </w:tc>
        <w:tc>
          <w:tcPr>
            <w:tcW w:w="1151" w:type="dxa"/>
            <w:shd w:val="clear" w:color="auto" w:fill="auto"/>
            <w:vAlign w:val="center"/>
          </w:tcPr>
          <w:p w14:paraId="73C2BD56"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10E67C1D"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75341F5A"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6BA3B016"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01A72785"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57E06BD7" w14:textId="77777777" w:rsidTr="002C3240">
        <w:trPr>
          <w:trHeight w:val="525"/>
        </w:trPr>
        <w:tc>
          <w:tcPr>
            <w:tcW w:w="4024" w:type="dxa"/>
            <w:shd w:val="clear" w:color="auto" w:fill="F2F2F2"/>
            <w:vAlign w:val="center"/>
          </w:tcPr>
          <w:p w14:paraId="18FA702F" w14:textId="77777777" w:rsidR="00265800" w:rsidRDefault="00265800" w:rsidP="00AB1C33">
            <w:pPr>
              <w:spacing w:line="360" w:lineRule="auto"/>
            </w:pPr>
            <w:r w:rsidRPr="00880927">
              <w:t>Drogi</w:t>
            </w:r>
          </w:p>
        </w:tc>
        <w:tc>
          <w:tcPr>
            <w:tcW w:w="1151" w:type="dxa"/>
            <w:shd w:val="clear" w:color="auto" w:fill="auto"/>
            <w:vAlign w:val="center"/>
          </w:tcPr>
          <w:p w14:paraId="5AAE7600"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71F1BE09"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62146218"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43041241"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0E3D11CC"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403312A2" w14:textId="77777777" w:rsidTr="002C3240">
        <w:trPr>
          <w:trHeight w:val="535"/>
        </w:trPr>
        <w:tc>
          <w:tcPr>
            <w:tcW w:w="4024" w:type="dxa"/>
            <w:shd w:val="clear" w:color="auto" w:fill="F2F2F2"/>
            <w:vAlign w:val="center"/>
          </w:tcPr>
          <w:p w14:paraId="579601CD" w14:textId="77777777" w:rsidR="00265800" w:rsidRDefault="00265800" w:rsidP="00AB1C33">
            <w:pPr>
              <w:spacing w:line="360" w:lineRule="auto"/>
            </w:pPr>
            <w:r w:rsidRPr="00880927">
              <w:t>Infrastruktura społeczna (świetlice, miejsca spotkań)</w:t>
            </w:r>
          </w:p>
        </w:tc>
        <w:tc>
          <w:tcPr>
            <w:tcW w:w="1151" w:type="dxa"/>
            <w:shd w:val="clear" w:color="auto" w:fill="auto"/>
            <w:vAlign w:val="center"/>
          </w:tcPr>
          <w:p w14:paraId="30D0087D"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37E27648"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05E07DF4"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104CAC4C"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687A8AFE"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7A99825E" w14:textId="77777777" w:rsidTr="002C3240">
        <w:trPr>
          <w:trHeight w:val="525"/>
        </w:trPr>
        <w:tc>
          <w:tcPr>
            <w:tcW w:w="4024" w:type="dxa"/>
            <w:shd w:val="clear" w:color="auto" w:fill="F2F2F2"/>
            <w:vAlign w:val="center"/>
          </w:tcPr>
          <w:p w14:paraId="025E9AF6" w14:textId="77777777" w:rsidR="00265800" w:rsidRDefault="00265800" w:rsidP="00AB1C33">
            <w:pPr>
              <w:spacing w:line="360" w:lineRule="auto"/>
            </w:pPr>
            <w:r w:rsidRPr="00880927">
              <w:t>Szkolenia i warsztaty dla mieszkańców</w:t>
            </w:r>
          </w:p>
        </w:tc>
        <w:tc>
          <w:tcPr>
            <w:tcW w:w="1151" w:type="dxa"/>
            <w:shd w:val="clear" w:color="auto" w:fill="auto"/>
            <w:vAlign w:val="center"/>
          </w:tcPr>
          <w:p w14:paraId="026B7523"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6F7961CF"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1EAA257A"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006C7F15"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5D540039"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01596A32" w14:textId="77777777" w:rsidTr="002C3240">
        <w:trPr>
          <w:trHeight w:val="535"/>
        </w:trPr>
        <w:tc>
          <w:tcPr>
            <w:tcW w:w="4024" w:type="dxa"/>
            <w:shd w:val="clear" w:color="auto" w:fill="F2F2F2"/>
            <w:vAlign w:val="center"/>
          </w:tcPr>
          <w:p w14:paraId="6E2B3885" w14:textId="77777777" w:rsidR="00265800" w:rsidRDefault="00265800" w:rsidP="00AB1C33">
            <w:pPr>
              <w:spacing w:line="360" w:lineRule="auto"/>
            </w:pPr>
            <w:r w:rsidRPr="00880927">
              <w:t>Działalność organizacji pozarządowych</w:t>
            </w:r>
          </w:p>
        </w:tc>
        <w:tc>
          <w:tcPr>
            <w:tcW w:w="1151" w:type="dxa"/>
            <w:shd w:val="clear" w:color="auto" w:fill="auto"/>
            <w:vAlign w:val="center"/>
          </w:tcPr>
          <w:p w14:paraId="0B244792"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09DA6C42"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1B77C6A4"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5D0C50ED"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3C897BA6"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1E3464D3" w14:textId="77777777" w:rsidTr="002C3240">
        <w:trPr>
          <w:trHeight w:val="525"/>
        </w:trPr>
        <w:tc>
          <w:tcPr>
            <w:tcW w:w="4024" w:type="dxa"/>
            <w:shd w:val="clear" w:color="auto" w:fill="F2F2F2"/>
            <w:vAlign w:val="center"/>
          </w:tcPr>
          <w:p w14:paraId="5E4BC04D" w14:textId="77777777" w:rsidR="00265800" w:rsidRDefault="00265800" w:rsidP="00AB1C33">
            <w:pPr>
              <w:spacing w:line="360" w:lineRule="auto"/>
            </w:pPr>
            <w:r w:rsidRPr="00880927">
              <w:t>Tworzenie nowych miejsc pracy</w:t>
            </w:r>
          </w:p>
        </w:tc>
        <w:tc>
          <w:tcPr>
            <w:tcW w:w="1151" w:type="dxa"/>
            <w:shd w:val="clear" w:color="auto" w:fill="auto"/>
            <w:vAlign w:val="center"/>
          </w:tcPr>
          <w:p w14:paraId="1B1D3666"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4ABC9FA0"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41449C49"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002C6A39"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42F3CE0B"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1F877850" w14:textId="77777777" w:rsidTr="002C3240">
        <w:trPr>
          <w:trHeight w:val="525"/>
        </w:trPr>
        <w:tc>
          <w:tcPr>
            <w:tcW w:w="4024" w:type="dxa"/>
            <w:shd w:val="clear" w:color="auto" w:fill="F2F2F2"/>
            <w:vAlign w:val="center"/>
          </w:tcPr>
          <w:p w14:paraId="5B0CB8EF" w14:textId="77777777" w:rsidR="00265800" w:rsidRDefault="00265800" w:rsidP="00AB1C33">
            <w:pPr>
              <w:spacing w:line="360" w:lineRule="auto"/>
            </w:pPr>
            <w:r w:rsidRPr="00880927">
              <w:t>Opieka nad osobami starszymi</w:t>
            </w:r>
          </w:p>
        </w:tc>
        <w:tc>
          <w:tcPr>
            <w:tcW w:w="1151" w:type="dxa"/>
            <w:shd w:val="clear" w:color="auto" w:fill="auto"/>
            <w:vAlign w:val="center"/>
          </w:tcPr>
          <w:p w14:paraId="121F9134"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60122C57"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343BE524"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78D26041"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39C39713"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3CE1E064" w14:textId="77777777" w:rsidTr="002C3240">
        <w:trPr>
          <w:trHeight w:val="535"/>
        </w:trPr>
        <w:tc>
          <w:tcPr>
            <w:tcW w:w="4024" w:type="dxa"/>
            <w:shd w:val="clear" w:color="auto" w:fill="F2F2F2"/>
            <w:vAlign w:val="center"/>
          </w:tcPr>
          <w:p w14:paraId="2B1F68AF" w14:textId="77777777" w:rsidR="00265800" w:rsidRDefault="00265800" w:rsidP="00AB1C33">
            <w:pPr>
              <w:spacing w:line="360" w:lineRule="auto"/>
            </w:pPr>
            <w:r w:rsidRPr="00880927">
              <w:lastRenderedPageBreak/>
              <w:t>Wsparcie dla istniejących firm</w:t>
            </w:r>
          </w:p>
        </w:tc>
        <w:tc>
          <w:tcPr>
            <w:tcW w:w="1151" w:type="dxa"/>
            <w:shd w:val="clear" w:color="auto" w:fill="auto"/>
            <w:vAlign w:val="center"/>
          </w:tcPr>
          <w:p w14:paraId="6EFFD052"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66E7D651"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6715DD6E"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4CDCB667"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4A4E6768"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65253087" w14:textId="77777777" w:rsidTr="002C3240">
        <w:trPr>
          <w:trHeight w:val="525"/>
        </w:trPr>
        <w:tc>
          <w:tcPr>
            <w:tcW w:w="4024" w:type="dxa"/>
            <w:shd w:val="clear" w:color="auto" w:fill="F2F2F2"/>
            <w:vAlign w:val="center"/>
          </w:tcPr>
          <w:p w14:paraId="406A2D7A" w14:textId="77777777" w:rsidR="00265800" w:rsidRDefault="00265800" w:rsidP="00AB1C33">
            <w:pPr>
              <w:spacing w:line="360" w:lineRule="auto"/>
            </w:pPr>
            <w:r w:rsidRPr="00880927">
              <w:t>Dofinansowanie dla osób planujących założyć firmy</w:t>
            </w:r>
          </w:p>
        </w:tc>
        <w:tc>
          <w:tcPr>
            <w:tcW w:w="1151" w:type="dxa"/>
            <w:shd w:val="clear" w:color="auto" w:fill="auto"/>
            <w:vAlign w:val="center"/>
          </w:tcPr>
          <w:p w14:paraId="445F704B"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1C63D852"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3D6E8AEB"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54D43E00"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6D5B5DAA"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bl>
    <w:p w14:paraId="5EC388ED" w14:textId="77777777" w:rsidR="00265800" w:rsidRDefault="00265800" w:rsidP="00AB1C33">
      <w:pPr>
        <w:pStyle w:val="Bezodstpw"/>
        <w:spacing w:line="360" w:lineRule="auto"/>
        <w:rPr>
          <w:b/>
          <w:bCs/>
        </w:rPr>
      </w:pPr>
    </w:p>
    <w:p w14:paraId="0E68DCCB" w14:textId="499F9468" w:rsidR="00265800" w:rsidRDefault="00265800" w:rsidP="00AB1C33">
      <w:pPr>
        <w:pStyle w:val="Bezodstpw"/>
        <w:spacing w:line="360" w:lineRule="auto"/>
      </w:pPr>
      <w:r w:rsidRPr="00F51ED6">
        <w:rPr>
          <w:b/>
          <w:bCs/>
        </w:rPr>
        <w:t xml:space="preserve">3. Czy słyszał Pan/i o Lokalnej Grupie </w:t>
      </w:r>
      <w:r w:rsidRPr="000C1E90">
        <w:rPr>
          <w:b/>
          <w:bCs/>
        </w:rPr>
        <w:t>Działania?</w:t>
      </w:r>
      <w:r w:rsidRPr="000C1E90">
        <w:t xml:space="preserve"> </w:t>
      </w:r>
      <w:r w:rsidRPr="000C1E90">
        <w:rPr>
          <w:i/>
          <w:iCs/>
        </w:rPr>
        <w:t>Proszę</w:t>
      </w:r>
      <w:r w:rsidRPr="00F51ED6">
        <w:rPr>
          <w:i/>
          <w:iCs/>
        </w:rPr>
        <w:t xml:space="preserve"> wybrać 1 odpowiedź.</w:t>
      </w:r>
    </w:p>
    <w:p w14:paraId="67EB126A" w14:textId="77777777" w:rsidR="00265800" w:rsidRPr="000F2EAA" w:rsidRDefault="00265800" w:rsidP="00CC0D22">
      <w:pPr>
        <w:pStyle w:val="Bezodstpw"/>
        <w:numPr>
          <w:ilvl w:val="0"/>
          <w:numId w:val="6"/>
        </w:numPr>
        <w:spacing w:line="360" w:lineRule="auto"/>
        <w:rPr>
          <w:i/>
          <w:iCs/>
        </w:rPr>
      </w:pPr>
      <w:r>
        <w:t xml:space="preserve">Tak </w:t>
      </w:r>
      <w:r>
        <w:sym w:font="Wingdings" w:char="F0E0"/>
      </w:r>
      <w:r>
        <w:t xml:space="preserve"> </w:t>
      </w:r>
      <w:r w:rsidRPr="000F2EAA">
        <w:rPr>
          <w:i/>
          <w:iCs/>
        </w:rPr>
        <w:t>Proszę przejść do pytania nr 4.</w:t>
      </w:r>
    </w:p>
    <w:p w14:paraId="402E4EF7" w14:textId="77777777" w:rsidR="00265800" w:rsidRDefault="00265800" w:rsidP="00CC0D22">
      <w:pPr>
        <w:pStyle w:val="Bezodstpw"/>
        <w:numPr>
          <w:ilvl w:val="0"/>
          <w:numId w:val="6"/>
        </w:numPr>
        <w:spacing w:line="360" w:lineRule="auto"/>
      </w:pPr>
      <w:r>
        <w:t xml:space="preserve">Nie </w:t>
      </w:r>
      <w:r>
        <w:sym w:font="Wingdings" w:char="F0E0"/>
      </w:r>
      <w:r>
        <w:t xml:space="preserve"> </w:t>
      </w:r>
      <w:r w:rsidRPr="000F2EAA">
        <w:rPr>
          <w:i/>
          <w:iCs/>
        </w:rPr>
        <w:t>Proszę przejść do pytania nr 5.</w:t>
      </w:r>
    </w:p>
    <w:p w14:paraId="4B982722" w14:textId="77777777" w:rsidR="00265800" w:rsidRDefault="00265800" w:rsidP="00AB1C33">
      <w:pPr>
        <w:spacing w:line="360" w:lineRule="auto"/>
        <w:rPr>
          <w:b/>
          <w:bCs/>
        </w:rPr>
      </w:pPr>
    </w:p>
    <w:p w14:paraId="27220F2E" w14:textId="63C64DB2" w:rsidR="00265800" w:rsidRDefault="00265800" w:rsidP="00AB1C33">
      <w:pPr>
        <w:spacing w:line="360" w:lineRule="auto"/>
      </w:pPr>
      <w:r w:rsidRPr="00F51ED6">
        <w:rPr>
          <w:b/>
          <w:bCs/>
        </w:rPr>
        <w:t>4. W jaki sposób docierały do Pana/i informacje dotyczące Lokalnej Grupy</w:t>
      </w:r>
      <w:r w:rsidR="00733D1E">
        <w:rPr>
          <w:b/>
          <w:bCs/>
        </w:rPr>
        <w:t xml:space="preserve"> Działania</w:t>
      </w:r>
      <w:r w:rsidRPr="00F51ED6">
        <w:rPr>
          <w:b/>
          <w:bCs/>
        </w:rPr>
        <w:t>?</w:t>
      </w:r>
      <w:r>
        <w:t xml:space="preserve"> </w:t>
      </w:r>
      <w:r>
        <w:rPr>
          <w:i/>
          <w:iCs/>
        </w:rPr>
        <w:t>Proszę zaznaczyć 1 odpowiedź w każdym wierszu tabeli.</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74"/>
        <w:gridCol w:w="851"/>
        <w:gridCol w:w="1275"/>
        <w:gridCol w:w="562"/>
      </w:tblGrid>
      <w:tr w:rsidR="00265800" w14:paraId="0AFEF7BD" w14:textId="77777777" w:rsidTr="002C3240">
        <w:tc>
          <w:tcPr>
            <w:tcW w:w="6374" w:type="dxa"/>
            <w:shd w:val="clear" w:color="auto" w:fill="F2F2F2"/>
            <w:vAlign w:val="center"/>
          </w:tcPr>
          <w:p w14:paraId="60AD2AA8" w14:textId="77777777" w:rsidR="00265800" w:rsidRDefault="00265800" w:rsidP="00AB1C33">
            <w:pPr>
              <w:spacing w:line="360" w:lineRule="auto"/>
            </w:pPr>
            <w:r w:rsidRPr="00F51ED6">
              <w:t>Czytałem/</w:t>
            </w:r>
            <w:proofErr w:type="spellStart"/>
            <w:r w:rsidRPr="00F51ED6">
              <w:t>am</w:t>
            </w:r>
            <w:proofErr w:type="spellEnd"/>
            <w:r w:rsidRPr="00F51ED6">
              <w:t xml:space="preserve"> publikacje w prasie na temat działalności LGD</w:t>
            </w:r>
          </w:p>
        </w:tc>
        <w:tc>
          <w:tcPr>
            <w:tcW w:w="851" w:type="dxa"/>
            <w:shd w:val="clear" w:color="auto" w:fill="auto"/>
            <w:vAlign w:val="center"/>
          </w:tcPr>
          <w:p w14:paraId="6E4A4BCA"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334A7FA4"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4C0F88C6"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5C8E56B8" w14:textId="77777777" w:rsidTr="002C3240">
        <w:tc>
          <w:tcPr>
            <w:tcW w:w="6374" w:type="dxa"/>
            <w:shd w:val="clear" w:color="auto" w:fill="F2F2F2"/>
            <w:vAlign w:val="center"/>
          </w:tcPr>
          <w:p w14:paraId="7272BF09" w14:textId="77777777" w:rsidR="00265800" w:rsidRDefault="00265800" w:rsidP="00AB1C33">
            <w:pPr>
              <w:spacing w:line="360" w:lineRule="auto"/>
            </w:pPr>
            <w:r w:rsidRPr="00F51ED6">
              <w:t>Odwiedzałem/</w:t>
            </w:r>
            <w:proofErr w:type="spellStart"/>
            <w:r w:rsidRPr="00F51ED6">
              <w:t>am</w:t>
            </w:r>
            <w:proofErr w:type="spellEnd"/>
            <w:r w:rsidRPr="00F51ED6">
              <w:t xml:space="preserve"> stronę internetową LGD</w:t>
            </w:r>
          </w:p>
        </w:tc>
        <w:tc>
          <w:tcPr>
            <w:tcW w:w="851" w:type="dxa"/>
            <w:shd w:val="clear" w:color="auto" w:fill="auto"/>
            <w:vAlign w:val="center"/>
          </w:tcPr>
          <w:p w14:paraId="3717B102"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22EE7391"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30D45359"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4EA9674D" w14:textId="77777777" w:rsidTr="002C3240">
        <w:tc>
          <w:tcPr>
            <w:tcW w:w="6374" w:type="dxa"/>
            <w:shd w:val="clear" w:color="auto" w:fill="F2F2F2"/>
            <w:vAlign w:val="center"/>
          </w:tcPr>
          <w:p w14:paraId="5BA1C56E" w14:textId="77777777" w:rsidR="00265800" w:rsidRDefault="00265800" w:rsidP="00AB1C33">
            <w:pPr>
              <w:spacing w:line="360" w:lineRule="auto"/>
            </w:pPr>
            <w:r w:rsidRPr="00F51ED6">
              <w:t>Czytałem/</w:t>
            </w:r>
            <w:proofErr w:type="spellStart"/>
            <w:r w:rsidRPr="00F51ED6">
              <w:t>am</w:t>
            </w:r>
            <w:proofErr w:type="spellEnd"/>
            <w:r w:rsidRPr="00F51ED6">
              <w:t xml:space="preserve"> informacje o LGD na stronie gminy</w:t>
            </w:r>
          </w:p>
        </w:tc>
        <w:tc>
          <w:tcPr>
            <w:tcW w:w="851" w:type="dxa"/>
            <w:shd w:val="clear" w:color="auto" w:fill="auto"/>
            <w:vAlign w:val="center"/>
          </w:tcPr>
          <w:p w14:paraId="681FFF13"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2E896E3F"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69572167"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3AAFB9D9" w14:textId="77777777" w:rsidTr="002C3240">
        <w:tc>
          <w:tcPr>
            <w:tcW w:w="6374" w:type="dxa"/>
            <w:shd w:val="clear" w:color="auto" w:fill="F2F2F2"/>
            <w:vAlign w:val="center"/>
          </w:tcPr>
          <w:p w14:paraId="53ECCA9D" w14:textId="77777777" w:rsidR="00265800" w:rsidRDefault="00265800" w:rsidP="00AB1C33">
            <w:pPr>
              <w:spacing w:line="360" w:lineRule="auto"/>
            </w:pPr>
            <w:r w:rsidRPr="00F51ED6">
              <w:t>Odwiedzałem/</w:t>
            </w:r>
            <w:proofErr w:type="spellStart"/>
            <w:r w:rsidRPr="00F51ED6">
              <w:t>am</w:t>
            </w:r>
            <w:proofErr w:type="spellEnd"/>
            <w:r w:rsidRPr="00F51ED6">
              <w:t xml:space="preserve"> stoiska LGD podczas imprez lokalnych lub festynów</w:t>
            </w:r>
          </w:p>
        </w:tc>
        <w:tc>
          <w:tcPr>
            <w:tcW w:w="851" w:type="dxa"/>
            <w:shd w:val="clear" w:color="auto" w:fill="auto"/>
            <w:vAlign w:val="center"/>
          </w:tcPr>
          <w:p w14:paraId="3E25DA7A"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4D3B544F"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781E3A4E"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4479094C" w14:textId="77777777" w:rsidTr="002C3240">
        <w:tc>
          <w:tcPr>
            <w:tcW w:w="6374" w:type="dxa"/>
            <w:shd w:val="clear" w:color="auto" w:fill="F2F2F2"/>
            <w:vAlign w:val="center"/>
          </w:tcPr>
          <w:p w14:paraId="027988E3" w14:textId="77777777" w:rsidR="00265800" w:rsidRDefault="00265800" w:rsidP="00AB1C33">
            <w:pPr>
              <w:spacing w:line="360" w:lineRule="auto"/>
            </w:pPr>
            <w:r w:rsidRPr="00F51ED6">
              <w:t>Dowiedziałem/</w:t>
            </w:r>
            <w:proofErr w:type="spellStart"/>
            <w:r w:rsidRPr="00F51ED6">
              <w:t>am</w:t>
            </w:r>
            <w:proofErr w:type="spellEnd"/>
            <w:r w:rsidRPr="00F51ED6">
              <w:t xml:space="preserve"> się o działalności LGD od znajomych i/lub rodziny</w:t>
            </w:r>
          </w:p>
        </w:tc>
        <w:tc>
          <w:tcPr>
            <w:tcW w:w="851" w:type="dxa"/>
            <w:shd w:val="clear" w:color="auto" w:fill="auto"/>
            <w:vAlign w:val="center"/>
          </w:tcPr>
          <w:p w14:paraId="0B8511C8"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0B07EAAC"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49C277C1"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6684E769" w14:textId="77777777" w:rsidTr="002C3240">
        <w:tc>
          <w:tcPr>
            <w:tcW w:w="6374" w:type="dxa"/>
            <w:shd w:val="clear" w:color="auto" w:fill="F2F2F2"/>
            <w:vAlign w:val="center"/>
          </w:tcPr>
          <w:p w14:paraId="726687EA" w14:textId="77777777" w:rsidR="00265800" w:rsidRDefault="00265800" w:rsidP="00AB1C33">
            <w:pPr>
              <w:spacing w:line="360" w:lineRule="auto"/>
            </w:pPr>
            <w:r w:rsidRPr="00F51ED6">
              <w:t>Dowiedziałem/</w:t>
            </w:r>
            <w:proofErr w:type="spellStart"/>
            <w:r w:rsidRPr="00F51ED6">
              <w:t>am</w:t>
            </w:r>
            <w:proofErr w:type="spellEnd"/>
            <w:r w:rsidRPr="00F51ED6">
              <w:t xml:space="preserve"> się z tablic informacyjnych, billboardów i plakatów</w:t>
            </w:r>
          </w:p>
        </w:tc>
        <w:tc>
          <w:tcPr>
            <w:tcW w:w="851" w:type="dxa"/>
            <w:shd w:val="clear" w:color="auto" w:fill="auto"/>
            <w:vAlign w:val="center"/>
          </w:tcPr>
          <w:p w14:paraId="62791E02"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5B811242"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01A65E86"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712A397A" w14:textId="77777777" w:rsidTr="002C3240">
        <w:tc>
          <w:tcPr>
            <w:tcW w:w="6374" w:type="dxa"/>
            <w:shd w:val="clear" w:color="auto" w:fill="F2F2F2"/>
            <w:vAlign w:val="center"/>
          </w:tcPr>
          <w:p w14:paraId="13AE91D9" w14:textId="77777777" w:rsidR="00265800" w:rsidRDefault="00265800" w:rsidP="00AB1C33">
            <w:pPr>
              <w:spacing w:line="360" w:lineRule="auto"/>
            </w:pPr>
            <w:r w:rsidRPr="00F51ED6">
              <w:t>Dowiedziałem/</w:t>
            </w:r>
            <w:proofErr w:type="spellStart"/>
            <w:r w:rsidRPr="00F51ED6">
              <w:t>am</w:t>
            </w:r>
            <w:proofErr w:type="spellEnd"/>
            <w:r w:rsidRPr="00F51ED6">
              <w:t xml:space="preserve"> się z wydawanych przez LGD publikacji i/lub materiałów promocyjnych</w:t>
            </w:r>
          </w:p>
        </w:tc>
        <w:tc>
          <w:tcPr>
            <w:tcW w:w="851" w:type="dxa"/>
            <w:shd w:val="clear" w:color="auto" w:fill="auto"/>
            <w:vAlign w:val="center"/>
          </w:tcPr>
          <w:p w14:paraId="2B1DE396"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34B0BC59"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7B36676A"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56A48F38" w14:textId="77777777" w:rsidTr="002C3240">
        <w:tc>
          <w:tcPr>
            <w:tcW w:w="6374" w:type="dxa"/>
            <w:shd w:val="clear" w:color="auto" w:fill="F2F2F2"/>
            <w:vAlign w:val="center"/>
          </w:tcPr>
          <w:p w14:paraId="7BEBF3C7" w14:textId="77777777" w:rsidR="00265800" w:rsidRDefault="00265800" w:rsidP="00AB1C33">
            <w:pPr>
              <w:spacing w:line="360" w:lineRule="auto"/>
            </w:pPr>
            <w:r w:rsidRPr="00F51ED6">
              <w:t>Uczestniczyłem w spotkaniach informacyjno-konsultacyjnych organizowanych przez LGD</w:t>
            </w:r>
          </w:p>
        </w:tc>
        <w:tc>
          <w:tcPr>
            <w:tcW w:w="851" w:type="dxa"/>
            <w:shd w:val="clear" w:color="auto" w:fill="auto"/>
            <w:vAlign w:val="center"/>
          </w:tcPr>
          <w:p w14:paraId="25F4203E"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2185A33F"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1ED46E9F"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5F63E452" w14:textId="77777777" w:rsidTr="002C3240">
        <w:tc>
          <w:tcPr>
            <w:tcW w:w="6374" w:type="dxa"/>
            <w:shd w:val="clear" w:color="auto" w:fill="F2F2F2"/>
            <w:vAlign w:val="center"/>
          </w:tcPr>
          <w:p w14:paraId="02173FCC" w14:textId="77777777" w:rsidR="00265800" w:rsidRDefault="00265800" w:rsidP="00AB1C33">
            <w:pPr>
              <w:spacing w:line="360" w:lineRule="auto"/>
            </w:pPr>
            <w:r w:rsidRPr="00F51ED6">
              <w:t>Odwiedzałem profil LGD na Facebooku</w:t>
            </w:r>
          </w:p>
        </w:tc>
        <w:tc>
          <w:tcPr>
            <w:tcW w:w="851" w:type="dxa"/>
            <w:shd w:val="clear" w:color="auto" w:fill="auto"/>
            <w:vAlign w:val="center"/>
          </w:tcPr>
          <w:p w14:paraId="50F73087"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360D8675"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3FEC1810" w14:textId="77777777" w:rsidR="00265800" w:rsidRPr="005F6F4A" w:rsidRDefault="00265800" w:rsidP="00AB1C33">
            <w:pPr>
              <w:spacing w:line="360" w:lineRule="auto"/>
              <w:jc w:val="center"/>
              <w:rPr>
                <w:sz w:val="20"/>
                <w:szCs w:val="20"/>
              </w:rPr>
            </w:pPr>
            <w:r w:rsidRPr="005F6F4A">
              <w:rPr>
                <w:sz w:val="20"/>
                <w:szCs w:val="20"/>
              </w:rPr>
              <w:t>Nie</w:t>
            </w:r>
          </w:p>
        </w:tc>
      </w:tr>
    </w:tbl>
    <w:p w14:paraId="163AF4B5" w14:textId="77777777" w:rsidR="00265800" w:rsidRDefault="00265800" w:rsidP="00AB1C33">
      <w:pPr>
        <w:spacing w:line="360" w:lineRule="auto"/>
      </w:pPr>
    </w:p>
    <w:p w14:paraId="6ECA9234" w14:textId="77777777" w:rsidR="00265800" w:rsidRDefault="00265800" w:rsidP="00AB1C33">
      <w:pPr>
        <w:spacing w:line="360" w:lineRule="auto"/>
        <w:rPr>
          <w:i/>
          <w:iCs/>
        </w:rPr>
      </w:pPr>
      <w:r w:rsidRPr="009F6AAB">
        <w:rPr>
          <w:b/>
          <w:bCs/>
        </w:rPr>
        <w:lastRenderedPageBreak/>
        <w:t>5. Czy korzystał/a Pan/i z efektów działań podejmowanych w ciągu ostatnich 5 lat przez LGD działające na terenie gminy, w której Pan/i mieszka?</w:t>
      </w:r>
      <w:r>
        <w:t xml:space="preserve"> </w:t>
      </w:r>
      <w:r>
        <w:rPr>
          <w:i/>
          <w:iCs/>
        </w:rPr>
        <w:t>Proszę zaznaczyć 1 odpowiedź w każdym wierszu tabeli.</w:t>
      </w:r>
    </w:p>
    <w:tbl>
      <w:tblPr>
        <w:tblW w:w="9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2"/>
        <w:gridCol w:w="1152"/>
        <w:gridCol w:w="1729"/>
        <w:gridCol w:w="1147"/>
      </w:tblGrid>
      <w:tr w:rsidR="00265800" w14:paraId="6825AB1C" w14:textId="77777777" w:rsidTr="002C3240">
        <w:trPr>
          <w:trHeight w:val="1003"/>
        </w:trPr>
        <w:tc>
          <w:tcPr>
            <w:tcW w:w="5182" w:type="dxa"/>
            <w:shd w:val="clear" w:color="auto" w:fill="F2F2F2"/>
            <w:vAlign w:val="center"/>
          </w:tcPr>
          <w:p w14:paraId="6C57B58C" w14:textId="77777777" w:rsidR="00265800" w:rsidRDefault="00265800" w:rsidP="00AB1C33">
            <w:pPr>
              <w:spacing w:line="360" w:lineRule="auto"/>
            </w:pPr>
            <w:r w:rsidRPr="009F6AAB">
              <w:t>Czy korzystał/a Pan/i z infrastruktury, której powstanie bądź modernizacja były dofinansowane ze środków LGD?</w:t>
            </w:r>
          </w:p>
        </w:tc>
        <w:tc>
          <w:tcPr>
            <w:tcW w:w="1152" w:type="dxa"/>
            <w:shd w:val="clear" w:color="auto" w:fill="auto"/>
            <w:vAlign w:val="center"/>
          </w:tcPr>
          <w:p w14:paraId="7BDCA1FC" w14:textId="77777777" w:rsidR="00265800" w:rsidRDefault="00265800" w:rsidP="00AB1C33">
            <w:pPr>
              <w:spacing w:line="360" w:lineRule="auto"/>
              <w:jc w:val="center"/>
            </w:pPr>
            <w:r>
              <w:t>Tak</w:t>
            </w:r>
          </w:p>
        </w:tc>
        <w:tc>
          <w:tcPr>
            <w:tcW w:w="1729" w:type="dxa"/>
            <w:shd w:val="clear" w:color="auto" w:fill="auto"/>
            <w:vAlign w:val="center"/>
          </w:tcPr>
          <w:p w14:paraId="5A3F3090" w14:textId="77777777" w:rsidR="00265800" w:rsidRDefault="00265800" w:rsidP="00AB1C33">
            <w:pPr>
              <w:pStyle w:val="Bezodstpw"/>
              <w:spacing w:line="360" w:lineRule="auto"/>
              <w:jc w:val="center"/>
            </w:pPr>
            <w:r>
              <w:t>Trudno</w:t>
            </w:r>
            <w:r>
              <w:br/>
              <w:t>powiedzieć</w:t>
            </w:r>
          </w:p>
        </w:tc>
        <w:tc>
          <w:tcPr>
            <w:tcW w:w="1147" w:type="dxa"/>
            <w:shd w:val="clear" w:color="auto" w:fill="auto"/>
            <w:vAlign w:val="center"/>
          </w:tcPr>
          <w:p w14:paraId="4536F36E" w14:textId="77777777" w:rsidR="00265800" w:rsidRDefault="00265800" w:rsidP="00AB1C33">
            <w:pPr>
              <w:spacing w:line="360" w:lineRule="auto"/>
              <w:jc w:val="center"/>
            </w:pPr>
            <w:r>
              <w:t>Nie</w:t>
            </w:r>
          </w:p>
        </w:tc>
      </w:tr>
      <w:tr w:rsidR="00265800" w14:paraId="0BF695EC" w14:textId="77777777" w:rsidTr="002C3240">
        <w:trPr>
          <w:trHeight w:val="659"/>
        </w:trPr>
        <w:tc>
          <w:tcPr>
            <w:tcW w:w="5182" w:type="dxa"/>
            <w:shd w:val="clear" w:color="auto" w:fill="F2F2F2"/>
            <w:vAlign w:val="center"/>
          </w:tcPr>
          <w:p w14:paraId="08223D72" w14:textId="77777777" w:rsidR="00265800" w:rsidRDefault="00265800" w:rsidP="00AB1C33">
            <w:pPr>
              <w:spacing w:line="360" w:lineRule="auto"/>
            </w:pPr>
            <w:r w:rsidRPr="009F6AAB">
              <w:t>Czy brał/a Pan/i udział w szkoleniach organizowanych w ramach projektów dofinansowanych przez LGD?</w:t>
            </w:r>
          </w:p>
        </w:tc>
        <w:tc>
          <w:tcPr>
            <w:tcW w:w="1152" w:type="dxa"/>
            <w:shd w:val="clear" w:color="auto" w:fill="auto"/>
            <w:vAlign w:val="center"/>
          </w:tcPr>
          <w:p w14:paraId="249C03F3" w14:textId="77777777" w:rsidR="00265800" w:rsidRDefault="00265800" w:rsidP="00AB1C33">
            <w:pPr>
              <w:spacing w:line="360" w:lineRule="auto"/>
              <w:jc w:val="center"/>
            </w:pPr>
            <w:r>
              <w:t>Tak</w:t>
            </w:r>
          </w:p>
        </w:tc>
        <w:tc>
          <w:tcPr>
            <w:tcW w:w="1729" w:type="dxa"/>
            <w:shd w:val="clear" w:color="auto" w:fill="auto"/>
            <w:vAlign w:val="center"/>
          </w:tcPr>
          <w:p w14:paraId="10504A56" w14:textId="77777777" w:rsidR="00265800" w:rsidRDefault="00265800" w:rsidP="00AB1C33">
            <w:pPr>
              <w:spacing w:line="360" w:lineRule="auto"/>
              <w:jc w:val="center"/>
            </w:pPr>
            <w:r>
              <w:t>Trudno</w:t>
            </w:r>
            <w:r>
              <w:br/>
              <w:t>powiedzieć</w:t>
            </w:r>
          </w:p>
        </w:tc>
        <w:tc>
          <w:tcPr>
            <w:tcW w:w="1147" w:type="dxa"/>
            <w:shd w:val="clear" w:color="auto" w:fill="auto"/>
            <w:vAlign w:val="center"/>
          </w:tcPr>
          <w:p w14:paraId="73407C89" w14:textId="77777777" w:rsidR="00265800" w:rsidRDefault="00265800" w:rsidP="00AB1C33">
            <w:pPr>
              <w:spacing w:line="360" w:lineRule="auto"/>
              <w:jc w:val="center"/>
            </w:pPr>
            <w:r>
              <w:t>Nie</w:t>
            </w:r>
          </w:p>
        </w:tc>
      </w:tr>
      <w:tr w:rsidR="00265800" w14:paraId="328F7176" w14:textId="77777777" w:rsidTr="002C3240">
        <w:trPr>
          <w:trHeight w:val="686"/>
        </w:trPr>
        <w:tc>
          <w:tcPr>
            <w:tcW w:w="5182" w:type="dxa"/>
            <w:shd w:val="clear" w:color="auto" w:fill="F2F2F2"/>
            <w:vAlign w:val="center"/>
          </w:tcPr>
          <w:p w14:paraId="0DE245D8" w14:textId="77777777" w:rsidR="00265800" w:rsidRDefault="00265800" w:rsidP="00AB1C33">
            <w:pPr>
              <w:spacing w:line="360" w:lineRule="auto"/>
            </w:pPr>
            <w:r w:rsidRPr="009F6AAB">
              <w:t>Czy brał/a Pan/i udział w spotkaniach organizowanych przez LGD?</w:t>
            </w:r>
          </w:p>
        </w:tc>
        <w:tc>
          <w:tcPr>
            <w:tcW w:w="1152" w:type="dxa"/>
            <w:shd w:val="clear" w:color="auto" w:fill="auto"/>
            <w:vAlign w:val="center"/>
          </w:tcPr>
          <w:p w14:paraId="3C9E3168" w14:textId="77777777" w:rsidR="00265800" w:rsidRDefault="00265800" w:rsidP="00AB1C33">
            <w:pPr>
              <w:spacing w:line="360" w:lineRule="auto"/>
              <w:jc w:val="center"/>
            </w:pPr>
            <w:r>
              <w:t>Tak</w:t>
            </w:r>
          </w:p>
        </w:tc>
        <w:tc>
          <w:tcPr>
            <w:tcW w:w="1729" w:type="dxa"/>
            <w:shd w:val="clear" w:color="auto" w:fill="auto"/>
            <w:vAlign w:val="center"/>
          </w:tcPr>
          <w:p w14:paraId="1BDA36A1" w14:textId="77777777" w:rsidR="00265800" w:rsidRDefault="00265800" w:rsidP="00AB1C33">
            <w:pPr>
              <w:spacing w:line="360" w:lineRule="auto"/>
              <w:jc w:val="center"/>
            </w:pPr>
            <w:r>
              <w:t>Trudno</w:t>
            </w:r>
            <w:r>
              <w:br/>
              <w:t>powiedzieć</w:t>
            </w:r>
          </w:p>
        </w:tc>
        <w:tc>
          <w:tcPr>
            <w:tcW w:w="1147" w:type="dxa"/>
            <w:shd w:val="clear" w:color="auto" w:fill="auto"/>
            <w:vAlign w:val="center"/>
          </w:tcPr>
          <w:p w14:paraId="1D6E7BC8" w14:textId="77777777" w:rsidR="00265800" w:rsidRDefault="00265800" w:rsidP="00AB1C33">
            <w:pPr>
              <w:spacing w:line="360" w:lineRule="auto"/>
              <w:jc w:val="center"/>
            </w:pPr>
            <w:r>
              <w:t>Nie</w:t>
            </w:r>
          </w:p>
        </w:tc>
      </w:tr>
      <w:tr w:rsidR="00265800" w14:paraId="4D262D9A" w14:textId="77777777" w:rsidTr="002C3240">
        <w:trPr>
          <w:trHeight w:val="686"/>
        </w:trPr>
        <w:tc>
          <w:tcPr>
            <w:tcW w:w="5182" w:type="dxa"/>
            <w:shd w:val="clear" w:color="auto" w:fill="F2F2F2"/>
            <w:vAlign w:val="center"/>
          </w:tcPr>
          <w:p w14:paraId="4400927C" w14:textId="77777777" w:rsidR="00265800" w:rsidRDefault="00265800" w:rsidP="00AB1C33">
            <w:pPr>
              <w:spacing w:line="360" w:lineRule="auto"/>
            </w:pPr>
            <w:r w:rsidRPr="009F6AAB">
              <w:t>Czy uczestniczył/a Pan/i w imprezach lokalnych dofinansowanych ze środków LGD?</w:t>
            </w:r>
          </w:p>
        </w:tc>
        <w:tc>
          <w:tcPr>
            <w:tcW w:w="1152" w:type="dxa"/>
            <w:shd w:val="clear" w:color="auto" w:fill="auto"/>
            <w:vAlign w:val="center"/>
          </w:tcPr>
          <w:p w14:paraId="650077FC" w14:textId="77777777" w:rsidR="00265800" w:rsidRDefault="00265800" w:rsidP="00AB1C33">
            <w:pPr>
              <w:spacing w:line="360" w:lineRule="auto"/>
              <w:jc w:val="center"/>
            </w:pPr>
            <w:r>
              <w:t>Tak</w:t>
            </w:r>
          </w:p>
        </w:tc>
        <w:tc>
          <w:tcPr>
            <w:tcW w:w="1729" w:type="dxa"/>
            <w:shd w:val="clear" w:color="auto" w:fill="auto"/>
            <w:vAlign w:val="center"/>
          </w:tcPr>
          <w:p w14:paraId="5E07EFB0" w14:textId="77777777" w:rsidR="00265800" w:rsidRDefault="00265800" w:rsidP="00AB1C33">
            <w:pPr>
              <w:spacing w:line="360" w:lineRule="auto"/>
              <w:jc w:val="center"/>
            </w:pPr>
            <w:r>
              <w:t>Trudno</w:t>
            </w:r>
            <w:r>
              <w:br/>
              <w:t>powiedzieć</w:t>
            </w:r>
          </w:p>
        </w:tc>
        <w:tc>
          <w:tcPr>
            <w:tcW w:w="1147" w:type="dxa"/>
            <w:shd w:val="clear" w:color="auto" w:fill="auto"/>
            <w:vAlign w:val="center"/>
          </w:tcPr>
          <w:p w14:paraId="7183176A" w14:textId="77777777" w:rsidR="00265800" w:rsidRDefault="00265800" w:rsidP="00AB1C33">
            <w:pPr>
              <w:spacing w:line="360" w:lineRule="auto"/>
              <w:jc w:val="center"/>
            </w:pPr>
            <w:r>
              <w:t>Nie</w:t>
            </w:r>
          </w:p>
        </w:tc>
      </w:tr>
    </w:tbl>
    <w:p w14:paraId="4CB03C98" w14:textId="77777777" w:rsidR="00265800" w:rsidRDefault="00265800" w:rsidP="00AB1C33">
      <w:pPr>
        <w:spacing w:line="360" w:lineRule="auto"/>
      </w:pPr>
    </w:p>
    <w:p w14:paraId="20117048" w14:textId="77777777" w:rsidR="00265800" w:rsidRDefault="00265800" w:rsidP="00AB1C33">
      <w:pPr>
        <w:pStyle w:val="Bezodstpw"/>
        <w:spacing w:line="360" w:lineRule="auto"/>
      </w:pPr>
      <w:r w:rsidRPr="009F6AAB">
        <w:rPr>
          <w:b/>
          <w:bCs/>
        </w:rPr>
        <w:t>6. Proszę wskazać, w którym przedziale wiekowym się Pan/i mieści.</w:t>
      </w:r>
      <w:r>
        <w:t xml:space="preserve"> </w:t>
      </w:r>
      <w:r>
        <w:rPr>
          <w:i/>
          <w:iCs/>
        </w:rPr>
        <w:t>Proszę wybrać 1 odpowiedź.</w:t>
      </w:r>
    </w:p>
    <w:p w14:paraId="580D448F" w14:textId="77777777" w:rsidR="00265800" w:rsidRDefault="00265800" w:rsidP="00CC0D22">
      <w:pPr>
        <w:pStyle w:val="Bezodstpw"/>
        <w:numPr>
          <w:ilvl w:val="0"/>
          <w:numId w:val="7"/>
        </w:numPr>
        <w:spacing w:line="360" w:lineRule="auto"/>
      </w:pPr>
      <w:r>
        <w:t>18-25 lat</w:t>
      </w:r>
    </w:p>
    <w:p w14:paraId="100C09F4" w14:textId="77777777" w:rsidR="00265800" w:rsidRDefault="00265800" w:rsidP="00CC0D22">
      <w:pPr>
        <w:pStyle w:val="Bezodstpw"/>
        <w:numPr>
          <w:ilvl w:val="0"/>
          <w:numId w:val="7"/>
        </w:numPr>
        <w:spacing w:line="360" w:lineRule="auto"/>
      </w:pPr>
      <w:r>
        <w:t>26-35 lat</w:t>
      </w:r>
    </w:p>
    <w:p w14:paraId="38E68D9D" w14:textId="77777777" w:rsidR="00265800" w:rsidRDefault="00265800" w:rsidP="00CC0D22">
      <w:pPr>
        <w:pStyle w:val="Bezodstpw"/>
        <w:numPr>
          <w:ilvl w:val="0"/>
          <w:numId w:val="7"/>
        </w:numPr>
        <w:spacing w:line="360" w:lineRule="auto"/>
      </w:pPr>
      <w:r>
        <w:t>36-45 lat</w:t>
      </w:r>
    </w:p>
    <w:p w14:paraId="7FD38DCF" w14:textId="77777777" w:rsidR="00265800" w:rsidRDefault="00265800" w:rsidP="00CC0D22">
      <w:pPr>
        <w:pStyle w:val="Bezodstpw"/>
        <w:numPr>
          <w:ilvl w:val="0"/>
          <w:numId w:val="7"/>
        </w:numPr>
        <w:spacing w:line="360" w:lineRule="auto"/>
      </w:pPr>
      <w:r>
        <w:t>46-55 lat</w:t>
      </w:r>
    </w:p>
    <w:p w14:paraId="71F42CDE" w14:textId="77777777" w:rsidR="00265800" w:rsidRDefault="00265800" w:rsidP="00CC0D22">
      <w:pPr>
        <w:pStyle w:val="Bezodstpw"/>
        <w:numPr>
          <w:ilvl w:val="0"/>
          <w:numId w:val="7"/>
        </w:numPr>
        <w:spacing w:line="360" w:lineRule="auto"/>
      </w:pPr>
      <w:r>
        <w:t>56-65 lat</w:t>
      </w:r>
    </w:p>
    <w:p w14:paraId="3F6A256D" w14:textId="77777777" w:rsidR="00265800" w:rsidRDefault="00265800" w:rsidP="00CC0D22">
      <w:pPr>
        <w:pStyle w:val="Bezodstpw"/>
        <w:numPr>
          <w:ilvl w:val="0"/>
          <w:numId w:val="7"/>
        </w:numPr>
        <w:spacing w:line="360" w:lineRule="auto"/>
      </w:pPr>
      <w:r>
        <w:t>66 lat lub więcej</w:t>
      </w:r>
    </w:p>
    <w:p w14:paraId="662AAC46" w14:textId="77777777" w:rsidR="00265800" w:rsidRDefault="00265800" w:rsidP="00AB1C33">
      <w:pPr>
        <w:spacing w:line="360" w:lineRule="auto"/>
      </w:pPr>
    </w:p>
    <w:p w14:paraId="0E1FE5EE" w14:textId="77777777" w:rsidR="00265800" w:rsidRDefault="00265800" w:rsidP="00AB1C33">
      <w:pPr>
        <w:spacing w:line="360" w:lineRule="auto"/>
        <w:rPr>
          <w:b/>
          <w:bCs/>
          <w:i/>
          <w:iCs/>
        </w:rPr>
      </w:pPr>
      <w:r w:rsidRPr="00F4624B">
        <w:rPr>
          <w:b/>
          <w:bCs/>
        </w:rPr>
        <w:t>7.</w:t>
      </w:r>
      <w:r>
        <w:t xml:space="preserve"> </w:t>
      </w:r>
      <w:r>
        <w:rPr>
          <w:b/>
          <w:bCs/>
        </w:rPr>
        <w:t xml:space="preserve">Proszę podać swoją płeć. </w:t>
      </w:r>
      <w:r w:rsidRPr="00F4624B">
        <w:rPr>
          <w:i/>
          <w:iCs/>
        </w:rPr>
        <w:t>Proszę wybrać 1 odpowiedź.</w:t>
      </w:r>
    </w:p>
    <w:p w14:paraId="78C48F88" w14:textId="77777777" w:rsidR="00265800" w:rsidRPr="00F4624B" w:rsidRDefault="00265800" w:rsidP="00CC0D22">
      <w:pPr>
        <w:pStyle w:val="Akapitzlist"/>
        <w:numPr>
          <w:ilvl w:val="0"/>
          <w:numId w:val="8"/>
        </w:numPr>
        <w:spacing w:line="360" w:lineRule="auto"/>
      </w:pPr>
      <w:r w:rsidRPr="00F4624B">
        <w:t>Kobieta</w:t>
      </w:r>
    </w:p>
    <w:p w14:paraId="27C35DD4" w14:textId="77777777" w:rsidR="00265800" w:rsidRPr="00F4624B" w:rsidRDefault="00265800" w:rsidP="00CC0D22">
      <w:pPr>
        <w:pStyle w:val="Akapitzlist"/>
        <w:numPr>
          <w:ilvl w:val="0"/>
          <w:numId w:val="8"/>
        </w:numPr>
        <w:spacing w:line="360" w:lineRule="auto"/>
      </w:pPr>
      <w:r w:rsidRPr="00F4624B">
        <w:t>Mężczyzna</w:t>
      </w:r>
    </w:p>
    <w:p w14:paraId="0CF34697" w14:textId="77777777" w:rsidR="00265800" w:rsidRDefault="00265800" w:rsidP="00CC0D22">
      <w:pPr>
        <w:pStyle w:val="Akapitzlist"/>
        <w:numPr>
          <w:ilvl w:val="0"/>
          <w:numId w:val="8"/>
        </w:numPr>
        <w:spacing w:line="360" w:lineRule="auto"/>
      </w:pPr>
      <w:r w:rsidRPr="00F4624B">
        <w:t>Wolę nie podawać.</w:t>
      </w:r>
    </w:p>
    <w:p w14:paraId="6BE7C7A6" w14:textId="6F53077B" w:rsidR="00265800" w:rsidRPr="001D2E12" w:rsidRDefault="00265800" w:rsidP="00AB1C33">
      <w:pPr>
        <w:pStyle w:val="Nagwek2"/>
        <w:spacing w:line="360" w:lineRule="auto"/>
      </w:pPr>
      <w:r>
        <w:br w:type="page"/>
      </w:r>
      <w:bookmarkStart w:id="197" w:name="_Toc86402461"/>
      <w:bookmarkStart w:id="198" w:name="_Toc87351993"/>
      <w:r w:rsidRPr="001D2E12">
        <w:lastRenderedPageBreak/>
        <w:t xml:space="preserve">Ankieta dla beneficjentów </w:t>
      </w:r>
      <w:r w:rsidR="00875F98" w:rsidRPr="00875F98">
        <w:t>Brama Beskidu Lokalna Grupa Działania</w:t>
      </w:r>
      <w:bookmarkEnd w:id="197"/>
      <w:bookmarkEnd w:id="198"/>
    </w:p>
    <w:p w14:paraId="35E31F5F" w14:textId="243D0F34" w:rsidR="00265800" w:rsidRPr="001D2E12" w:rsidRDefault="00265800" w:rsidP="00AB1C33">
      <w:pPr>
        <w:pStyle w:val="Bezodstpw"/>
        <w:spacing w:line="360" w:lineRule="auto"/>
        <w:jc w:val="both"/>
      </w:pPr>
      <w:r w:rsidRPr="001D2E12">
        <w:t xml:space="preserve">Prosimy o wypełnienie krótkiej ankiety dotyczącej funkcjonowania </w:t>
      </w:r>
      <w:r w:rsidR="00875F98" w:rsidRPr="00875F98">
        <w:t>Bram</w:t>
      </w:r>
      <w:r w:rsidR="00875F98">
        <w:t>y</w:t>
      </w:r>
      <w:r w:rsidR="00875F98" w:rsidRPr="00875F98">
        <w:t xml:space="preserve"> Beskidu Lokaln</w:t>
      </w:r>
      <w:r w:rsidR="00875F98">
        <w:t>ej</w:t>
      </w:r>
      <w:r w:rsidR="00875F98" w:rsidRPr="00875F98">
        <w:t xml:space="preserve"> Grup</w:t>
      </w:r>
      <w:r w:rsidR="00875F98">
        <w:t xml:space="preserve">y </w:t>
      </w:r>
      <w:r w:rsidR="00875F98" w:rsidRPr="00875F98">
        <w:t>Działania</w:t>
      </w:r>
      <w:r w:rsidRPr="001D2E12">
        <w:t>. Ankieta jest anonimowa, co znaczy, że nie gromadzimy żadnych danych, które mogą pozwolić na identyfikację osób ją wypełniających. Wypełnienie ankiety nie powinno zająć więcej niż 10 minut.</w:t>
      </w:r>
    </w:p>
    <w:p w14:paraId="653740EC" w14:textId="77777777" w:rsidR="00265800" w:rsidRPr="001D2E12" w:rsidRDefault="00265800" w:rsidP="00AB1C33">
      <w:pPr>
        <w:pStyle w:val="Bezodstpw"/>
        <w:spacing w:line="360" w:lineRule="auto"/>
        <w:jc w:val="both"/>
      </w:pPr>
      <w:r w:rsidRPr="001D2E12">
        <w:t xml:space="preserve">Ankieta powinna zostać wypełniona przez osobę, która jest lub była realizatorem projektu wspartego przez Lokalną Grupę Działania (np. polegającego na założeniu działalności gospodarczej). W przypadku, gdy beneficjentami wsparcia był podmiot (Urząd Gminy, Ośrodek Kultury, Organizacja Pozarządowa, OSP, KGW), ankieta powinna zostać wypełniona przez osobę, która w ramach danego podmiotu była bezpośrednio zaangażowana w realizację dofinansowanego projektu. </w:t>
      </w:r>
    </w:p>
    <w:p w14:paraId="13C28D88" w14:textId="77777777" w:rsidR="00265800" w:rsidRPr="001D2E12" w:rsidRDefault="00265800" w:rsidP="00AB1C33">
      <w:pPr>
        <w:pStyle w:val="Bezodstpw"/>
        <w:spacing w:line="360" w:lineRule="auto"/>
      </w:pPr>
    </w:p>
    <w:p w14:paraId="29BC4E2F" w14:textId="77777777" w:rsidR="00265800" w:rsidRPr="001D2E12" w:rsidRDefault="00265800" w:rsidP="00AB1C33">
      <w:pPr>
        <w:pStyle w:val="Bezodstpw"/>
        <w:spacing w:line="360" w:lineRule="auto"/>
      </w:pPr>
      <w:r w:rsidRPr="001D2E12">
        <w:t>Z góry dziękujemy za pomoc!</w:t>
      </w:r>
    </w:p>
    <w:p w14:paraId="1A2A91D4" w14:textId="4C404A00" w:rsidR="00265800" w:rsidRDefault="00875F98" w:rsidP="00AB1C33">
      <w:pPr>
        <w:pStyle w:val="Bezodstpw"/>
        <w:spacing w:line="360" w:lineRule="auto"/>
      </w:pPr>
      <w:r w:rsidRPr="00875F98">
        <w:t>Brama Beskidu Lokalna Grupa Działania</w:t>
      </w:r>
    </w:p>
    <w:p w14:paraId="6E292FAE" w14:textId="77777777" w:rsidR="00265800" w:rsidRDefault="00265800" w:rsidP="00AB1C33">
      <w:pPr>
        <w:pStyle w:val="Bezodstpw"/>
        <w:spacing w:line="360" w:lineRule="auto"/>
      </w:pPr>
      <w:r w:rsidRPr="00C14BBA">
        <w:rPr>
          <w:b/>
          <w:bCs/>
        </w:rPr>
        <w:t>W jakim stopniu zgadza się Pan/i ze stwierdzeniem „moja gmina jest dobrym miejscem do życia, w którym mogę realizować wszystkie swoje podstawowe potrzeby”?</w:t>
      </w:r>
      <w:r>
        <w:t xml:space="preserve"> </w:t>
      </w:r>
      <w:r>
        <w:rPr>
          <w:i/>
          <w:iCs/>
        </w:rPr>
        <w:t>(proszę zaznaczyć 1 odpowiedź)</w:t>
      </w:r>
    </w:p>
    <w:p w14:paraId="3D1712DC" w14:textId="77777777" w:rsidR="00265800" w:rsidRDefault="00265800" w:rsidP="00CC0D22">
      <w:pPr>
        <w:pStyle w:val="Bezodstpw"/>
        <w:numPr>
          <w:ilvl w:val="0"/>
          <w:numId w:val="9"/>
        </w:numPr>
        <w:spacing w:line="360" w:lineRule="auto"/>
      </w:pPr>
      <w:r>
        <w:t>Zdecydowanie zgadzam się</w:t>
      </w:r>
    </w:p>
    <w:p w14:paraId="393B4416" w14:textId="77777777" w:rsidR="00265800" w:rsidRDefault="00265800" w:rsidP="00CC0D22">
      <w:pPr>
        <w:pStyle w:val="Bezodstpw"/>
        <w:numPr>
          <w:ilvl w:val="0"/>
          <w:numId w:val="9"/>
        </w:numPr>
        <w:spacing w:line="360" w:lineRule="auto"/>
      </w:pPr>
      <w:r>
        <w:t>Raczej zgadzam się</w:t>
      </w:r>
    </w:p>
    <w:p w14:paraId="31AFC261" w14:textId="77777777" w:rsidR="00265800" w:rsidRDefault="00265800" w:rsidP="00CC0D22">
      <w:pPr>
        <w:pStyle w:val="Bezodstpw"/>
        <w:numPr>
          <w:ilvl w:val="0"/>
          <w:numId w:val="9"/>
        </w:numPr>
        <w:spacing w:line="360" w:lineRule="auto"/>
      </w:pPr>
      <w:r>
        <w:t>Trudno powiedzieć</w:t>
      </w:r>
    </w:p>
    <w:p w14:paraId="3EC0DA88" w14:textId="77777777" w:rsidR="00265800" w:rsidRDefault="00265800" w:rsidP="00CC0D22">
      <w:pPr>
        <w:pStyle w:val="Bezodstpw"/>
        <w:numPr>
          <w:ilvl w:val="0"/>
          <w:numId w:val="9"/>
        </w:numPr>
        <w:spacing w:line="360" w:lineRule="auto"/>
      </w:pPr>
      <w:r>
        <w:t>Raczej nie zgadzam się</w:t>
      </w:r>
    </w:p>
    <w:p w14:paraId="078C5E57" w14:textId="77777777" w:rsidR="00265800" w:rsidRDefault="00265800" w:rsidP="00CC0D22">
      <w:pPr>
        <w:pStyle w:val="Bezodstpw"/>
        <w:numPr>
          <w:ilvl w:val="0"/>
          <w:numId w:val="9"/>
        </w:numPr>
        <w:spacing w:line="360" w:lineRule="auto"/>
      </w:pPr>
      <w:r>
        <w:t>Zdecydowanie nie zgadzam się</w:t>
      </w:r>
    </w:p>
    <w:p w14:paraId="2F0BD54C" w14:textId="77777777" w:rsidR="00265800" w:rsidRDefault="00265800" w:rsidP="00AB1C33">
      <w:pPr>
        <w:pStyle w:val="Bezodstpw"/>
        <w:spacing w:line="360" w:lineRule="auto"/>
      </w:pPr>
    </w:p>
    <w:p w14:paraId="74028618" w14:textId="77777777" w:rsidR="00265800" w:rsidRPr="00C14BBA" w:rsidRDefault="00265800" w:rsidP="00AB1C33">
      <w:pPr>
        <w:pStyle w:val="Bezodstpw"/>
        <w:spacing w:line="360" w:lineRule="auto"/>
        <w:rPr>
          <w:b/>
          <w:bCs/>
        </w:rPr>
      </w:pPr>
      <w:r w:rsidRPr="00C14BBA">
        <w:rPr>
          <w:b/>
          <w:bCs/>
        </w:rPr>
        <w:t>W jaki sposób docierały do Pana/i informacje o naborze wniosków w Lokalnej Grupie Działania?</w:t>
      </w:r>
    </w:p>
    <w:p w14:paraId="1FDF3D7B" w14:textId="77777777" w:rsidR="00265800" w:rsidRDefault="00265800" w:rsidP="00AB1C33">
      <w:pPr>
        <w:pStyle w:val="Bezodstpw"/>
        <w:spacing w:line="360" w:lineRule="auto"/>
      </w:pPr>
      <w:r>
        <w:rPr>
          <w:i/>
          <w:iCs/>
        </w:rPr>
        <w:t>Proszę zaznaczyć 1 odpowiedź w każdym wierszu tabeli.</w:t>
      </w:r>
    </w:p>
    <w:tbl>
      <w:tblPr>
        <w:tblW w:w="91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96"/>
        <w:gridCol w:w="501"/>
        <w:gridCol w:w="1942"/>
        <w:gridCol w:w="692"/>
      </w:tblGrid>
      <w:tr w:rsidR="00265800" w14:paraId="5BDCB684" w14:textId="77777777" w:rsidTr="002C3240">
        <w:tc>
          <w:tcPr>
            <w:tcW w:w="6207" w:type="dxa"/>
            <w:shd w:val="clear" w:color="auto" w:fill="F2F2F2"/>
          </w:tcPr>
          <w:p w14:paraId="52466DC7" w14:textId="77777777" w:rsidR="00265800" w:rsidRDefault="00265800" w:rsidP="00AB1C33">
            <w:pPr>
              <w:pStyle w:val="Bezodstpw"/>
              <w:spacing w:line="360" w:lineRule="auto"/>
            </w:pPr>
            <w:r w:rsidRPr="00C14BBA">
              <w:t>Czytałem/</w:t>
            </w:r>
            <w:proofErr w:type="spellStart"/>
            <w:r w:rsidRPr="00C14BBA">
              <w:t>am</w:t>
            </w:r>
            <w:proofErr w:type="spellEnd"/>
            <w:r w:rsidRPr="00C14BBA">
              <w:t xml:space="preserve"> publikacje w prasie na temat działalności LGD</w:t>
            </w:r>
          </w:p>
        </w:tc>
        <w:tc>
          <w:tcPr>
            <w:tcW w:w="236" w:type="dxa"/>
            <w:shd w:val="clear" w:color="auto" w:fill="auto"/>
          </w:tcPr>
          <w:p w14:paraId="72EE39D1"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382CEE8D"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2EC87928"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035423A5" w14:textId="77777777" w:rsidTr="002C3240">
        <w:tc>
          <w:tcPr>
            <w:tcW w:w="6207" w:type="dxa"/>
            <w:shd w:val="clear" w:color="auto" w:fill="F2F2F2"/>
          </w:tcPr>
          <w:p w14:paraId="3D52CEA1" w14:textId="77777777" w:rsidR="00265800" w:rsidRDefault="00265800" w:rsidP="00AB1C33">
            <w:pPr>
              <w:pStyle w:val="Bezodstpw"/>
              <w:spacing w:line="360" w:lineRule="auto"/>
            </w:pPr>
            <w:r w:rsidRPr="00C14BBA">
              <w:t>Odwiedzałem/</w:t>
            </w:r>
            <w:proofErr w:type="spellStart"/>
            <w:r w:rsidRPr="00C14BBA">
              <w:t>am</w:t>
            </w:r>
            <w:proofErr w:type="spellEnd"/>
            <w:r w:rsidRPr="00C14BBA">
              <w:t xml:space="preserve"> stronę internetową LGD</w:t>
            </w:r>
          </w:p>
        </w:tc>
        <w:tc>
          <w:tcPr>
            <w:tcW w:w="236" w:type="dxa"/>
            <w:shd w:val="clear" w:color="auto" w:fill="auto"/>
          </w:tcPr>
          <w:p w14:paraId="2CCDC6D0"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6D50E89C"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53F89AB6"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159D2B2D" w14:textId="77777777" w:rsidTr="002C3240">
        <w:tc>
          <w:tcPr>
            <w:tcW w:w="6207" w:type="dxa"/>
            <w:shd w:val="clear" w:color="auto" w:fill="F2F2F2"/>
          </w:tcPr>
          <w:p w14:paraId="4DE81728" w14:textId="77777777" w:rsidR="00265800" w:rsidRDefault="00265800" w:rsidP="00AB1C33">
            <w:pPr>
              <w:pStyle w:val="Bezodstpw"/>
              <w:spacing w:line="360" w:lineRule="auto"/>
            </w:pPr>
            <w:r w:rsidRPr="00C14BBA">
              <w:t>Czytałem/</w:t>
            </w:r>
            <w:proofErr w:type="spellStart"/>
            <w:r w:rsidRPr="00C14BBA">
              <w:t>am</w:t>
            </w:r>
            <w:proofErr w:type="spellEnd"/>
            <w:r w:rsidRPr="00C14BBA">
              <w:t xml:space="preserve"> informacje o LGD na stronie gminy</w:t>
            </w:r>
          </w:p>
        </w:tc>
        <w:tc>
          <w:tcPr>
            <w:tcW w:w="236" w:type="dxa"/>
            <w:shd w:val="clear" w:color="auto" w:fill="auto"/>
          </w:tcPr>
          <w:p w14:paraId="5BCD256F"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6822043D"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7C098E18"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01685B69" w14:textId="77777777" w:rsidTr="002C3240">
        <w:tc>
          <w:tcPr>
            <w:tcW w:w="6207" w:type="dxa"/>
            <w:shd w:val="clear" w:color="auto" w:fill="F2F2F2"/>
          </w:tcPr>
          <w:p w14:paraId="498E2BF2" w14:textId="77777777" w:rsidR="00265800" w:rsidRDefault="00265800" w:rsidP="00AB1C33">
            <w:pPr>
              <w:pStyle w:val="Bezodstpw"/>
              <w:spacing w:line="360" w:lineRule="auto"/>
            </w:pPr>
            <w:r w:rsidRPr="00C14BBA">
              <w:t>Odwiedzałem/</w:t>
            </w:r>
            <w:proofErr w:type="spellStart"/>
            <w:r w:rsidRPr="00C14BBA">
              <w:t>am</w:t>
            </w:r>
            <w:proofErr w:type="spellEnd"/>
            <w:r w:rsidRPr="00C14BBA">
              <w:t xml:space="preserve"> stoiska LGD podczas imprez lokalnych lub festynów</w:t>
            </w:r>
          </w:p>
        </w:tc>
        <w:tc>
          <w:tcPr>
            <w:tcW w:w="236" w:type="dxa"/>
            <w:shd w:val="clear" w:color="auto" w:fill="auto"/>
          </w:tcPr>
          <w:p w14:paraId="6E38D181"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14CA45F7"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2EEAD133"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13E8A61D" w14:textId="77777777" w:rsidTr="002C3240">
        <w:tc>
          <w:tcPr>
            <w:tcW w:w="6207" w:type="dxa"/>
            <w:shd w:val="clear" w:color="auto" w:fill="F2F2F2"/>
          </w:tcPr>
          <w:p w14:paraId="1B87825F" w14:textId="77777777" w:rsidR="00265800" w:rsidRDefault="00265800" w:rsidP="00AB1C33">
            <w:pPr>
              <w:pStyle w:val="Bezodstpw"/>
              <w:spacing w:line="360" w:lineRule="auto"/>
            </w:pPr>
            <w:r w:rsidRPr="00C14BBA">
              <w:t>Dowiedziałem/</w:t>
            </w:r>
            <w:proofErr w:type="spellStart"/>
            <w:r w:rsidRPr="00C14BBA">
              <w:t>am</w:t>
            </w:r>
            <w:proofErr w:type="spellEnd"/>
            <w:r w:rsidRPr="00C14BBA">
              <w:t xml:space="preserve"> się o działalności LGD od znajomych i/lub rodziny</w:t>
            </w:r>
          </w:p>
        </w:tc>
        <w:tc>
          <w:tcPr>
            <w:tcW w:w="236" w:type="dxa"/>
            <w:shd w:val="clear" w:color="auto" w:fill="auto"/>
          </w:tcPr>
          <w:p w14:paraId="38A124F8"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191414C0"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326CD308"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61E90FDB" w14:textId="77777777" w:rsidTr="002C3240">
        <w:tc>
          <w:tcPr>
            <w:tcW w:w="6207" w:type="dxa"/>
            <w:shd w:val="clear" w:color="auto" w:fill="F2F2F2"/>
          </w:tcPr>
          <w:p w14:paraId="5F394F98" w14:textId="77777777" w:rsidR="00265800" w:rsidRDefault="00265800" w:rsidP="00AB1C33">
            <w:pPr>
              <w:pStyle w:val="Bezodstpw"/>
              <w:spacing w:line="360" w:lineRule="auto"/>
            </w:pPr>
            <w:r w:rsidRPr="00C14BBA">
              <w:t>Dowiedziałem/</w:t>
            </w:r>
            <w:proofErr w:type="spellStart"/>
            <w:r w:rsidRPr="00C14BBA">
              <w:t>am</w:t>
            </w:r>
            <w:proofErr w:type="spellEnd"/>
            <w:r w:rsidRPr="00C14BBA">
              <w:t xml:space="preserve"> się z tablic informacyjnych, billboardów i plakatów</w:t>
            </w:r>
          </w:p>
        </w:tc>
        <w:tc>
          <w:tcPr>
            <w:tcW w:w="236" w:type="dxa"/>
            <w:shd w:val="clear" w:color="auto" w:fill="auto"/>
          </w:tcPr>
          <w:p w14:paraId="34AF68BD"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4851F16D"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0AA7C97A"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4D9A0A0F" w14:textId="77777777" w:rsidTr="002C3240">
        <w:tc>
          <w:tcPr>
            <w:tcW w:w="6207" w:type="dxa"/>
            <w:shd w:val="clear" w:color="auto" w:fill="F2F2F2"/>
          </w:tcPr>
          <w:p w14:paraId="451229C9" w14:textId="77777777" w:rsidR="00265800" w:rsidRDefault="00265800" w:rsidP="00AB1C33">
            <w:pPr>
              <w:pStyle w:val="Bezodstpw"/>
              <w:spacing w:line="360" w:lineRule="auto"/>
            </w:pPr>
            <w:r w:rsidRPr="00C14BBA">
              <w:t>Dowiedziałem/</w:t>
            </w:r>
            <w:proofErr w:type="spellStart"/>
            <w:r w:rsidRPr="00C14BBA">
              <w:t>am</w:t>
            </w:r>
            <w:proofErr w:type="spellEnd"/>
            <w:r w:rsidRPr="00C14BBA">
              <w:t xml:space="preserve"> się z wydawanych przez LGD publikacji i/lub materiałów promocyjnych</w:t>
            </w:r>
          </w:p>
        </w:tc>
        <w:tc>
          <w:tcPr>
            <w:tcW w:w="236" w:type="dxa"/>
            <w:shd w:val="clear" w:color="auto" w:fill="auto"/>
          </w:tcPr>
          <w:p w14:paraId="64D9ED11"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17689858"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22A9226A"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456724BE" w14:textId="77777777" w:rsidTr="002C3240">
        <w:trPr>
          <w:trHeight w:val="96"/>
        </w:trPr>
        <w:tc>
          <w:tcPr>
            <w:tcW w:w="6207" w:type="dxa"/>
            <w:shd w:val="clear" w:color="auto" w:fill="F2F2F2"/>
          </w:tcPr>
          <w:p w14:paraId="2980BB37" w14:textId="77777777" w:rsidR="00265800" w:rsidRDefault="00265800" w:rsidP="00AB1C33">
            <w:pPr>
              <w:pStyle w:val="Bezodstpw"/>
              <w:spacing w:line="360" w:lineRule="auto"/>
            </w:pPr>
            <w:r w:rsidRPr="00C14BBA">
              <w:lastRenderedPageBreak/>
              <w:t>Uczestniczyłem/</w:t>
            </w:r>
            <w:proofErr w:type="spellStart"/>
            <w:r w:rsidRPr="00C14BBA">
              <w:t>am</w:t>
            </w:r>
            <w:proofErr w:type="spellEnd"/>
            <w:r w:rsidRPr="00C14BBA">
              <w:t xml:space="preserve"> w spotkaniach informacyjno-konsultacyjnych organizowanych przez LGD</w:t>
            </w:r>
          </w:p>
        </w:tc>
        <w:tc>
          <w:tcPr>
            <w:tcW w:w="236" w:type="dxa"/>
            <w:shd w:val="clear" w:color="auto" w:fill="auto"/>
          </w:tcPr>
          <w:p w14:paraId="4A9AF7AF"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361CD216"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0AB463D9"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3AFFEB55" w14:textId="77777777" w:rsidTr="002C3240">
        <w:tc>
          <w:tcPr>
            <w:tcW w:w="6207" w:type="dxa"/>
            <w:shd w:val="clear" w:color="auto" w:fill="F2F2F2"/>
          </w:tcPr>
          <w:p w14:paraId="20F96D9C" w14:textId="77777777" w:rsidR="00265800" w:rsidRDefault="00265800" w:rsidP="00AB1C33">
            <w:pPr>
              <w:pStyle w:val="Bezodstpw"/>
              <w:spacing w:line="360" w:lineRule="auto"/>
            </w:pPr>
            <w:r w:rsidRPr="00C14BBA">
              <w:t>Odwiedzałem/</w:t>
            </w:r>
            <w:proofErr w:type="spellStart"/>
            <w:r w:rsidRPr="00C14BBA">
              <w:t>am</w:t>
            </w:r>
            <w:proofErr w:type="spellEnd"/>
            <w:r w:rsidRPr="00C14BBA">
              <w:t xml:space="preserve"> profil LGD na Facebooku</w:t>
            </w:r>
          </w:p>
        </w:tc>
        <w:tc>
          <w:tcPr>
            <w:tcW w:w="236" w:type="dxa"/>
            <w:shd w:val="clear" w:color="auto" w:fill="auto"/>
          </w:tcPr>
          <w:p w14:paraId="1BEEB252"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2F3BB38E"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2064182B" w14:textId="77777777" w:rsidR="00265800" w:rsidRPr="005F6F4A" w:rsidRDefault="00265800" w:rsidP="00AB1C33">
            <w:pPr>
              <w:pStyle w:val="Bezodstpw"/>
              <w:spacing w:line="360" w:lineRule="auto"/>
              <w:rPr>
                <w:sz w:val="20"/>
                <w:szCs w:val="20"/>
              </w:rPr>
            </w:pPr>
            <w:r w:rsidRPr="005F6F4A">
              <w:rPr>
                <w:sz w:val="20"/>
                <w:szCs w:val="20"/>
              </w:rPr>
              <w:t>Nie</w:t>
            </w:r>
          </w:p>
        </w:tc>
      </w:tr>
    </w:tbl>
    <w:p w14:paraId="06F40130" w14:textId="77777777" w:rsidR="00265800" w:rsidRDefault="00265800" w:rsidP="00AB1C33">
      <w:pPr>
        <w:pStyle w:val="Bezodstpw"/>
        <w:spacing w:line="360" w:lineRule="auto"/>
        <w:jc w:val="right"/>
      </w:pPr>
    </w:p>
    <w:p w14:paraId="59DE31BA" w14:textId="77777777" w:rsidR="00265800" w:rsidRDefault="00265800" w:rsidP="00AB1C33">
      <w:pPr>
        <w:pStyle w:val="Bezodstpw"/>
        <w:spacing w:line="360" w:lineRule="auto"/>
      </w:pPr>
      <w:r w:rsidRPr="00C14BBA">
        <w:rPr>
          <w:b/>
          <w:bCs/>
        </w:rPr>
        <w:t>Dlaczego zdecydował/a się Pan/i (lub podmiot reprezentowany przez Pana/</w:t>
      </w:r>
      <w:proofErr w:type="spellStart"/>
      <w:r w:rsidRPr="00C14BBA">
        <w:rPr>
          <w:b/>
          <w:bCs/>
        </w:rPr>
        <w:t>ią</w:t>
      </w:r>
      <w:proofErr w:type="spellEnd"/>
      <w:r w:rsidRPr="00C14BBA">
        <w:rPr>
          <w:b/>
          <w:bCs/>
        </w:rPr>
        <w:t>) na złożenie wniosku o przyznanie pomocy finansowej do LGD?</w:t>
      </w:r>
      <w:r w:rsidRPr="00C14BBA">
        <w:t xml:space="preserve"> </w:t>
      </w:r>
      <w:r w:rsidRPr="00C14BBA">
        <w:rPr>
          <w:i/>
          <w:iCs/>
        </w:rPr>
        <w:t>Proszę wybrać jedną odpowiedź, która najlepiej opisuje główny powód złożenia wniosku do LGD.</w:t>
      </w:r>
    </w:p>
    <w:p w14:paraId="3C269B9D" w14:textId="77777777" w:rsidR="00265800" w:rsidRDefault="00265800" w:rsidP="00CC0D22">
      <w:pPr>
        <w:pStyle w:val="Bezodstpw"/>
        <w:numPr>
          <w:ilvl w:val="0"/>
          <w:numId w:val="10"/>
        </w:numPr>
        <w:spacing w:line="360" w:lineRule="auto"/>
      </w:pPr>
      <w:r w:rsidRPr="00C14BBA">
        <w:t>Było to jedyne dostępne źródło finansowania mojego projektu</w:t>
      </w:r>
    </w:p>
    <w:p w14:paraId="302CB738" w14:textId="77777777" w:rsidR="00265800" w:rsidRDefault="00265800" w:rsidP="00CC0D22">
      <w:pPr>
        <w:pStyle w:val="Bezodstpw"/>
        <w:numPr>
          <w:ilvl w:val="0"/>
          <w:numId w:val="10"/>
        </w:numPr>
        <w:spacing w:line="360" w:lineRule="auto"/>
      </w:pPr>
      <w:r w:rsidRPr="00C14BBA">
        <w:t>Nie otrzymałem/</w:t>
      </w:r>
      <w:proofErr w:type="spellStart"/>
      <w:r w:rsidRPr="00C14BBA">
        <w:t>am</w:t>
      </w:r>
      <w:proofErr w:type="spellEnd"/>
      <w:r w:rsidRPr="00C14BBA">
        <w:t xml:space="preserve"> dofinansowania z innych środków/innego programu</w:t>
      </w:r>
    </w:p>
    <w:p w14:paraId="3E7DA960" w14:textId="77777777" w:rsidR="00265800" w:rsidRDefault="00265800" w:rsidP="00CC0D22">
      <w:pPr>
        <w:pStyle w:val="Bezodstpw"/>
        <w:numPr>
          <w:ilvl w:val="0"/>
          <w:numId w:val="10"/>
        </w:numPr>
        <w:spacing w:line="360" w:lineRule="auto"/>
      </w:pPr>
      <w:r w:rsidRPr="00C14BBA">
        <w:t>Chciałem/</w:t>
      </w:r>
      <w:proofErr w:type="spellStart"/>
      <w:r w:rsidRPr="00C14BBA">
        <w:t>am</w:t>
      </w:r>
      <w:proofErr w:type="spellEnd"/>
      <w:r w:rsidRPr="00C14BBA">
        <w:t xml:space="preserve"> skorzystać z nadarzającej się okazji otrzymania środków</w:t>
      </w:r>
    </w:p>
    <w:p w14:paraId="75D78D08" w14:textId="77777777" w:rsidR="00265800" w:rsidRDefault="00265800" w:rsidP="00CC0D22">
      <w:pPr>
        <w:pStyle w:val="Bezodstpw"/>
        <w:numPr>
          <w:ilvl w:val="0"/>
          <w:numId w:val="10"/>
        </w:numPr>
        <w:spacing w:line="360" w:lineRule="auto"/>
      </w:pPr>
      <w:r w:rsidRPr="00C14BBA">
        <w:t>Zostałem/</w:t>
      </w:r>
      <w:proofErr w:type="spellStart"/>
      <w:r w:rsidRPr="00C14BBA">
        <w:t>am</w:t>
      </w:r>
      <w:proofErr w:type="spellEnd"/>
      <w:r w:rsidRPr="00C14BBA">
        <w:t xml:space="preserve"> zachęcony/a do złożenia wniosku przez LGD</w:t>
      </w:r>
    </w:p>
    <w:p w14:paraId="694A5ED8" w14:textId="77777777" w:rsidR="00265800" w:rsidRDefault="00265800" w:rsidP="00CC0D22">
      <w:pPr>
        <w:pStyle w:val="Bezodstpw"/>
        <w:numPr>
          <w:ilvl w:val="0"/>
          <w:numId w:val="10"/>
        </w:numPr>
        <w:spacing w:line="360" w:lineRule="auto"/>
      </w:pPr>
      <w:r w:rsidRPr="00C14BBA">
        <w:t>Na moją decyzję wpłynęła możliwość skorzystania z doradztwa w biurze LGD</w:t>
      </w:r>
    </w:p>
    <w:p w14:paraId="3E482C56" w14:textId="77777777" w:rsidR="00733D1E" w:rsidRDefault="00733D1E" w:rsidP="00733D1E">
      <w:pPr>
        <w:spacing w:line="360" w:lineRule="auto"/>
      </w:pPr>
    </w:p>
    <w:p w14:paraId="694EA3F3" w14:textId="0746B2DB" w:rsidR="00265800" w:rsidRDefault="00265800" w:rsidP="00733D1E">
      <w:pPr>
        <w:spacing w:line="360" w:lineRule="auto"/>
      </w:pPr>
      <w:r w:rsidRPr="00C14BBA">
        <w:rPr>
          <w:b/>
          <w:bCs/>
        </w:rPr>
        <w:t>Jak ocenia Pan/i wsparcie udzielane przez LGD na etapie składania wniosku? Proszę ocenić w jakim stopniu zgadza się Pan/i ze stwierdzeniami opisującymi wsparcie na tym etapie.</w:t>
      </w:r>
      <w:r>
        <w:t xml:space="preserv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993"/>
        <w:gridCol w:w="992"/>
        <w:gridCol w:w="992"/>
        <w:gridCol w:w="1134"/>
        <w:gridCol w:w="1153"/>
        <w:gridCol w:w="1535"/>
      </w:tblGrid>
      <w:tr w:rsidR="00265800" w:rsidRPr="00C970F1" w14:paraId="129F4530" w14:textId="77777777" w:rsidTr="002C3240">
        <w:trPr>
          <w:trHeight w:val="1315"/>
        </w:trPr>
        <w:tc>
          <w:tcPr>
            <w:tcW w:w="2263" w:type="dxa"/>
            <w:shd w:val="clear" w:color="auto" w:fill="F2F2F2"/>
            <w:vAlign w:val="center"/>
          </w:tcPr>
          <w:p w14:paraId="08F4980B" w14:textId="77777777" w:rsidR="00265800" w:rsidRPr="00C14BBA" w:rsidRDefault="00265800" w:rsidP="00AB1C33">
            <w:pPr>
              <w:pStyle w:val="Bezodstpw"/>
              <w:spacing w:line="360" w:lineRule="auto"/>
            </w:pPr>
            <w:r w:rsidRPr="00C14BBA">
              <w:t>Zakres udzielonych porad spełnił moje oczekiwania</w:t>
            </w:r>
          </w:p>
        </w:tc>
        <w:tc>
          <w:tcPr>
            <w:tcW w:w="993" w:type="dxa"/>
            <w:shd w:val="clear" w:color="auto" w:fill="auto"/>
            <w:vAlign w:val="center"/>
          </w:tcPr>
          <w:p w14:paraId="2A798DA7"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143C073A"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5DEE0174"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0EBAA0A0"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28B0D9AA"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239B29CC"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23F0ED25" w14:textId="77777777" w:rsidTr="002C3240">
        <w:trPr>
          <w:trHeight w:val="1121"/>
        </w:trPr>
        <w:tc>
          <w:tcPr>
            <w:tcW w:w="2263" w:type="dxa"/>
            <w:shd w:val="clear" w:color="auto" w:fill="F2F2F2"/>
            <w:vAlign w:val="center"/>
          </w:tcPr>
          <w:p w14:paraId="032E0042" w14:textId="77777777" w:rsidR="00265800" w:rsidRPr="00C14BBA" w:rsidRDefault="00265800" w:rsidP="00AB1C33">
            <w:pPr>
              <w:pStyle w:val="Bezodstpw"/>
              <w:spacing w:line="360" w:lineRule="auto"/>
            </w:pPr>
            <w:r w:rsidRPr="00C14BBA">
              <w:t>Udzielone porady były przydatne</w:t>
            </w:r>
          </w:p>
        </w:tc>
        <w:tc>
          <w:tcPr>
            <w:tcW w:w="993" w:type="dxa"/>
            <w:shd w:val="clear" w:color="auto" w:fill="auto"/>
            <w:vAlign w:val="center"/>
          </w:tcPr>
          <w:p w14:paraId="16CC91D6"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41037884"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3D332C28"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6F31C9F4"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641D8428"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5B63EFBC"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62C78788" w14:textId="77777777" w:rsidTr="002C3240">
        <w:tc>
          <w:tcPr>
            <w:tcW w:w="2263" w:type="dxa"/>
            <w:shd w:val="clear" w:color="auto" w:fill="F2F2F2"/>
            <w:vAlign w:val="center"/>
          </w:tcPr>
          <w:p w14:paraId="6CC662DB" w14:textId="77777777" w:rsidR="00265800" w:rsidRPr="00C14BBA" w:rsidRDefault="00265800" w:rsidP="00AB1C33">
            <w:pPr>
              <w:pStyle w:val="Bezodstpw"/>
              <w:spacing w:line="360" w:lineRule="auto"/>
            </w:pPr>
            <w:r w:rsidRPr="00C14BBA">
              <w:t>Przygotowanie merytoryczne doradcy/</w:t>
            </w:r>
            <w:proofErr w:type="spellStart"/>
            <w:r w:rsidRPr="00C14BBA">
              <w:t>ców</w:t>
            </w:r>
            <w:proofErr w:type="spellEnd"/>
            <w:r w:rsidRPr="00C14BBA">
              <w:t xml:space="preserve"> z LGD było odpowiednie</w:t>
            </w:r>
          </w:p>
        </w:tc>
        <w:tc>
          <w:tcPr>
            <w:tcW w:w="993" w:type="dxa"/>
            <w:shd w:val="clear" w:color="auto" w:fill="auto"/>
            <w:vAlign w:val="center"/>
          </w:tcPr>
          <w:p w14:paraId="11CB512A"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3FF5776C"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46F348CB"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7E3C766C"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709815E7"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158D24C0"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bl>
    <w:p w14:paraId="1BA74593" w14:textId="77777777" w:rsidR="00265800" w:rsidRDefault="00265800" w:rsidP="00AB1C33">
      <w:pPr>
        <w:pStyle w:val="Bezodstpw"/>
        <w:spacing w:line="360" w:lineRule="auto"/>
      </w:pPr>
    </w:p>
    <w:p w14:paraId="7B24D1B8" w14:textId="77777777" w:rsidR="00265800" w:rsidRDefault="00265800" w:rsidP="00AB1C33">
      <w:pPr>
        <w:pStyle w:val="Bezodstpw"/>
        <w:spacing w:line="360" w:lineRule="auto"/>
        <w:rPr>
          <w:b/>
          <w:bCs/>
        </w:rPr>
      </w:pPr>
    </w:p>
    <w:p w14:paraId="4E8E7E52" w14:textId="77777777" w:rsidR="00265800" w:rsidRDefault="00265800" w:rsidP="00AB1C33">
      <w:pPr>
        <w:pStyle w:val="Bezodstpw"/>
        <w:spacing w:line="360" w:lineRule="auto"/>
      </w:pPr>
      <w:r w:rsidRPr="00147CD7">
        <w:rPr>
          <w:b/>
          <w:bCs/>
        </w:rPr>
        <w:t>Proszę wskazać, w jakim zakresie korzystał/a Pan/i ze wsparcia ze strony LGD na etapie składania wniosku?</w:t>
      </w:r>
      <w:r>
        <w:t xml:space="preserv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3"/>
        <w:gridCol w:w="992"/>
        <w:gridCol w:w="987"/>
      </w:tblGrid>
      <w:tr w:rsidR="00265800" w14:paraId="273C5302" w14:textId="77777777" w:rsidTr="002C3240">
        <w:tc>
          <w:tcPr>
            <w:tcW w:w="7083" w:type="dxa"/>
            <w:shd w:val="clear" w:color="auto" w:fill="F2F2F2"/>
            <w:vAlign w:val="center"/>
          </w:tcPr>
          <w:p w14:paraId="4B910101" w14:textId="77777777" w:rsidR="00265800" w:rsidRDefault="00265800" w:rsidP="00AB1C33">
            <w:pPr>
              <w:pStyle w:val="Bezodstpw"/>
              <w:spacing w:line="360" w:lineRule="auto"/>
            </w:pPr>
            <w:r w:rsidRPr="00147CD7">
              <w:t>Wsparcie polegające na udzieleniu informacji o możliwości uzyskania dofinansowania dla mojego projektu</w:t>
            </w:r>
          </w:p>
        </w:tc>
        <w:tc>
          <w:tcPr>
            <w:tcW w:w="992" w:type="dxa"/>
            <w:shd w:val="clear" w:color="auto" w:fill="auto"/>
            <w:vAlign w:val="center"/>
          </w:tcPr>
          <w:p w14:paraId="14E06ED0" w14:textId="77777777" w:rsidR="00265800" w:rsidRDefault="00265800" w:rsidP="00AB1C33">
            <w:pPr>
              <w:pStyle w:val="Bezodstpw"/>
              <w:spacing w:line="360" w:lineRule="auto"/>
              <w:jc w:val="center"/>
            </w:pPr>
            <w:r>
              <w:t>Tak</w:t>
            </w:r>
          </w:p>
        </w:tc>
        <w:tc>
          <w:tcPr>
            <w:tcW w:w="987" w:type="dxa"/>
            <w:shd w:val="clear" w:color="auto" w:fill="auto"/>
            <w:vAlign w:val="center"/>
          </w:tcPr>
          <w:p w14:paraId="0107E72D" w14:textId="77777777" w:rsidR="00265800" w:rsidRDefault="00265800" w:rsidP="00AB1C33">
            <w:pPr>
              <w:pStyle w:val="Bezodstpw"/>
              <w:spacing w:line="360" w:lineRule="auto"/>
              <w:jc w:val="center"/>
            </w:pPr>
            <w:r>
              <w:t>Nie</w:t>
            </w:r>
          </w:p>
        </w:tc>
      </w:tr>
      <w:tr w:rsidR="00265800" w14:paraId="78BDD4E6" w14:textId="77777777" w:rsidTr="002C3240">
        <w:tc>
          <w:tcPr>
            <w:tcW w:w="7083" w:type="dxa"/>
            <w:shd w:val="clear" w:color="auto" w:fill="F2F2F2"/>
            <w:vAlign w:val="center"/>
          </w:tcPr>
          <w:p w14:paraId="50494D44" w14:textId="77777777" w:rsidR="00265800" w:rsidRDefault="00265800" w:rsidP="00AB1C33">
            <w:pPr>
              <w:pStyle w:val="Bezodstpw"/>
              <w:spacing w:line="360" w:lineRule="auto"/>
            </w:pPr>
            <w:r w:rsidRPr="00147CD7">
              <w:lastRenderedPageBreak/>
              <w:t>Wsparcie w zapoznaniu się z zasadami uzyskania dofinansowania</w:t>
            </w:r>
          </w:p>
        </w:tc>
        <w:tc>
          <w:tcPr>
            <w:tcW w:w="992" w:type="dxa"/>
            <w:shd w:val="clear" w:color="auto" w:fill="auto"/>
            <w:vAlign w:val="center"/>
          </w:tcPr>
          <w:p w14:paraId="2726115E" w14:textId="77777777" w:rsidR="00265800" w:rsidRDefault="00265800" w:rsidP="00AB1C33">
            <w:pPr>
              <w:pStyle w:val="Bezodstpw"/>
              <w:spacing w:line="360" w:lineRule="auto"/>
              <w:jc w:val="center"/>
            </w:pPr>
            <w:r>
              <w:t>Tak</w:t>
            </w:r>
          </w:p>
        </w:tc>
        <w:tc>
          <w:tcPr>
            <w:tcW w:w="987" w:type="dxa"/>
            <w:shd w:val="clear" w:color="auto" w:fill="auto"/>
            <w:vAlign w:val="center"/>
          </w:tcPr>
          <w:p w14:paraId="7A751544" w14:textId="77777777" w:rsidR="00265800" w:rsidRDefault="00265800" w:rsidP="00AB1C33">
            <w:pPr>
              <w:pStyle w:val="Bezodstpw"/>
              <w:spacing w:line="360" w:lineRule="auto"/>
              <w:jc w:val="center"/>
            </w:pPr>
            <w:r>
              <w:t>Nie</w:t>
            </w:r>
          </w:p>
        </w:tc>
      </w:tr>
      <w:tr w:rsidR="00265800" w14:paraId="7E7565F4" w14:textId="77777777" w:rsidTr="002C3240">
        <w:tc>
          <w:tcPr>
            <w:tcW w:w="7083" w:type="dxa"/>
            <w:shd w:val="clear" w:color="auto" w:fill="F2F2F2"/>
            <w:vAlign w:val="center"/>
          </w:tcPr>
          <w:p w14:paraId="259D7DDB" w14:textId="77777777" w:rsidR="00265800" w:rsidRDefault="00265800" w:rsidP="00AB1C33">
            <w:pPr>
              <w:pStyle w:val="Bezodstpw"/>
              <w:spacing w:line="360" w:lineRule="auto"/>
            </w:pPr>
            <w:r w:rsidRPr="00147CD7">
              <w:t>Wsparcie polegające na wskazaniu prawidłowych wzorów wniosków i instrukcji do nich</w:t>
            </w:r>
          </w:p>
        </w:tc>
        <w:tc>
          <w:tcPr>
            <w:tcW w:w="992" w:type="dxa"/>
            <w:shd w:val="clear" w:color="auto" w:fill="auto"/>
            <w:vAlign w:val="center"/>
          </w:tcPr>
          <w:p w14:paraId="25F20F9B" w14:textId="77777777" w:rsidR="00265800" w:rsidRDefault="00265800" w:rsidP="00AB1C33">
            <w:pPr>
              <w:pStyle w:val="Bezodstpw"/>
              <w:spacing w:line="360" w:lineRule="auto"/>
              <w:jc w:val="center"/>
            </w:pPr>
            <w:r>
              <w:t>Tak</w:t>
            </w:r>
          </w:p>
        </w:tc>
        <w:tc>
          <w:tcPr>
            <w:tcW w:w="987" w:type="dxa"/>
            <w:shd w:val="clear" w:color="auto" w:fill="auto"/>
            <w:vAlign w:val="center"/>
          </w:tcPr>
          <w:p w14:paraId="524D6701" w14:textId="77777777" w:rsidR="00265800" w:rsidRDefault="00265800" w:rsidP="00AB1C33">
            <w:pPr>
              <w:pStyle w:val="Bezodstpw"/>
              <w:spacing w:line="360" w:lineRule="auto"/>
              <w:jc w:val="center"/>
            </w:pPr>
            <w:r>
              <w:t>Nie</w:t>
            </w:r>
          </w:p>
        </w:tc>
      </w:tr>
      <w:tr w:rsidR="00265800" w14:paraId="2CDABC32" w14:textId="77777777" w:rsidTr="002C3240">
        <w:tc>
          <w:tcPr>
            <w:tcW w:w="7083" w:type="dxa"/>
            <w:shd w:val="clear" w:color="auto" w:fill="F2F2F2"/>
            <w:vAlign w:val="center"/>
          </w:tcPr>
          <w:p w14:paraId="78D5449D" w14:textId="77777777" w:rsidR="00265800" w:rsidRDefault="00265800" w:rsidP="00AB1C33">
            <w:pPr>
              <w:pStyle w:val="Bezodstpw"/>
              <w:spacing w:line="360" w:lineRule="auto"/>
            </w:pPr>
            <w:r w:rsidRPr="00147CD7">
              <w:t>Wsparcie w zakresie ustalenia koncepcji projektu aby spełniał kryteria wynikające z LSR</w:t>
            </w:r>
          </w:p>
        </w:tc>
        <w:tc>
          <w:tcPr>
            <w:tcW w:w="992" w:type="dxa"/>
            <w:shd w:val="clear" w:color="auto" w:fill="auto"/>
            <w:vAlign w:val="center"/>
          </w:tcPr>
          <w:p w14:paraId="28B6285B" w14:textId="77777777" w:rsidR="00265800" w:rsidRDefault="00265800" w:rsidP="00AB1C33">
            <w:pPr>
              <w:pStyle w:val="Bezodstpw"/>
              <w:spacing w:line="360" w:lineRule="auto"/>
              <w:jc w:val="center"/>
            </w:pPr>
            <w:r>
              <w:t>Tak</w:t>
            </w:r>
          </w:p>
        </w:tc>
        <w:tc>
          <w:tcPr>
            <w:tcW w:w="987" w:type="dxa"/>
            <w:shd w:val="clear" w:color="auto" w:fill="auto"/>
            <w:vAlign w:val="center"/>
          </w:tcPr>
          <w:p w14:paraId="6F37057F" w14:textId="77777777" w:rsidR="00265800" w:rsidRDefault="00265800" w:rsidP="00AB1C33">
            <w:pPr>
              <w:pStyle w:val="Bezodstpw"/>
              <w:spacing w:line="360" w:lineRule="auto"/>
              <w:jc w:val="center"/>
            </w:pPr>
            <w:r>
              <w:t>Nie</w:t>
            </w:r>
          </w:p>
        </w:tc>
      </w:tr>
      <w:tr w:rsidR="00265800" w14:paraId="3F031D97" w14:textId="77777777" w:rsidTr="002C3240">
        <w:tc>
          <w:tcPr>
            <w:tcW w:w="7083" w:type="dxa"/>
            <w:shd w:val="clear" w:color="auto" w:fill="F2F2F2"/>
            <w:vAlign w:val="center"/>
          </w:tcPr>
          <w:p w14:paraId="5E7282BC" w14:textId="77777777" w:rsidR="00265800" w:rsidRDefault="00265800" w:rsidP="00AB1C33">
            <w:pPr>
              <w:pStyle w:val="Bezodstpw"/>
              <w:spacing w:line="360" w:lineRule="auto"/>
            </w:pPr>
            <w:r w:rsidRPr="00147CD7">
              <w:t>Porady w zakresie wypełniania dokumentów niezbędnych do złożenia wniosku</w:t>
            </w:r>
          </w:p>
        </w:tc>
        <w:tc>
          <w:tcPr>
            <w:tcW w:w="992" w:type="dxa"/>
            <w:shd w:val="clear" w:color="auto" w:fill="auto"/>
            <w:vAlign w:val="center"/>
          </w:tcPr>
          <w:p w14:paraId="6A0E4574" w14:textId="77777777" w:rsidR="00265800" w:rsidRDefault="00265800" w:rsidP="00AB1C33">
            <w:pPr>
              <w:pStyle w:val="Bezodstpw"/>
              <w:spacing w:line="360" w:lineRule="auto"/>
              <w:jc w:val="center"/>
            </w:pPr>
            <w:r>
              <w:t>Tak</w:t>
            </w:r>
          </w:p>
        </w:tc>
        <w:tc>
          <w:tcPr>
            <w:tcW w:w="987" w:type="dxa"/>
            <w:shd w:val="clear" w:color="auto" w:fill="auto"/>
            <w:vAlign w:val="center"/>
          </w:tcPr>
          <w:p w14:paraId="408B6734" w14:textId="77777777" w:rsidR="00265800" w:rsidRDefault="00265800" w:rsidP="00AB1C33">
            <w:pPr>
              <w:pStyle w:val="Bezodstpw"/>
              <w:spacing w:line="360" w:lineRule="auto"/>
              <w:jc w:val="center"/>
            </w:pPr>
            <w:r>
              <w:t>Nie</w:t>
            </w:r>
          </w:p>
        </w:tc>
      </w:tr>
      <w:tr w:rsidR="00265800" w14:paraId="7449C65E" w14:textId="77777777" w:rsidTr="002C3240">
        <w:trPr>
          <w:trHeight w:val="96"/>
        </w:trPr>
        <w:tc>
          <w:tcPr>
            <w:tcW w:w="7083" w:type="dxa"/>
            <w:shd w:val="clear" w:color="auto" w:fill="F2F2F2"/>
            <w:vAlign w:val="center"/>
          </w:tcPr>
          <w:p w14:paraId="759312AD" w14:textId="77777777" w:rsidR="00265800" w:rsidRDefault="00265800" w:rsidP="00AB1C33">
            <w:pPr>
              <w:pStyle w:val="Bezodstpw"/>
              <w:spacing w:line="360" w:lineRule="auto"/>
            </w:pPr>
            <w:r w:rsidRPr="00147CD7">
              <w:t>Wyjaśnienie szczegółowych zasad oceny wniosków</w:t>
            </w:r>
          </w:p>
        </w:tc>
        <w:tc>
          <w:tcPr>
            <w:tcW w:w="992" w:type="dxa"/>
            <w:shd w:val="clear" w:color="auto" w:fill="auto"/>
            <w:vAlign w:val="center"/>
          </w:tcPr>
          <w:p w14:paraId="26407B79" w14:textId="77777777" w:rsidR="00265800" w:rsidRDefault="00265800" w:rsidP="00AB1C33">
            <w:pPr>
              <w:pStyle w:val="Bezodstpw"/>
              <w:spacing w:line="360" w:lineRule="auto"/>
              <w:jc w:val="center"/>
            </w:pPr>
            <w:r>
              <w:t>Tak</w:t>
            </w:r>
          </w:p>
        </w:tc>
        <w:tc>
          <w:tcPr>
            <w:tcW w:w="987" w:type="dxa"/>
            <w:shd w:val="clear" w:color="auto" w:fill="auto"/>
            <w:vAlign w:val="center"/>
          </w:tcPr>
          <w:p w14:paraId="12CD97EB" w14:textId="77777777" w:rsidR="00265800" w:rsidRDefault="00265800" w:rsidP="00AB1C33">
            <w:pPr>
              <w:pStyle w:val="Bezodstpw"/>
              <w:spacing w:line="360" w:lineRule="auto"/>
              <w:jc w:val="center"/>
            </w:pPr>
            <w:r>
              <w:t>Nie</w:t>
            </w:r>
          </w:p>
        </w:tc>
      </w:tr>
    </w:tbl>
    <w:p w14:paraId="4D4C0699" w14:textId="77777777" w:rsidR="00265800" w:rsidRDefault="00265800" w:rsidP="00AB1C33">
      <w:pPr>
        <w:pStyle w:val="Bezodstpw"/>
        <w:spacing w:line="360" w:lineRule="auto"/>
      </w:pPr>
    </w:p>
    <w:p w14:paraId="78A5FE8F" w14:textId="77777777" w:rsidR="00265800" w:rsidRDefault="00265800" w:rsidP="00AB1C33">
      <w:pPr>
        <w:pStyle w:val="Bezodstpw"/>
        <w:spacing w:line="360" w:lineRule="auto"/>
        <w:rPr>
          <w:b/>
          <w:bCs/>
        </w:rPr>
      </w:pPr>
    </w:p>
    <w:p w14:paraId="1323B222" w14:textId="77777777" w:rsidR="00265800" w:rsidRDefault="00265800" w:rsidP="00AB1C33">
      <w:pPr>
        <w:pStyle w:val="Bezodstpw"/>
        <w:spacing w:line="360" w:lineRule="auto"/>
      </w:pPr>
      <w:r w:rsidRPr="00F74000">
        <w:rPr>
          <w:b/>
          <w:bCs/>
        </w:rPr>
        <w:t xml:space="preserve">Jak ocenia Pan/i wsparcie udzielane przez LGD na etapie realizacji projektu? Proszę ocenić w jakim stopniu zgadza się Pan/i ze stwierdzeniami opisującymi wsparcie na tym etapie.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993"/>
        <w:gridCol w:w="992"/>
        <w:gridCol w:w="992"/>
        <w:gridCol w:w="1134"/>
        <w:gridCol w:w="1153"/>
        <w:gridCol w:w="1535"/>
      </w:tblGrid>
      <w:tr w:rsidR="00265800" w:rsidRPr="00C970F1" w14:paraId="6042BC69" w14:textId="77777777" w:rsidTr="002C3240">
        <w:trPr>
          <w:trHeight w:val="1315"/>
        </w:trPr>
        <w:tc>
          <w:tcPr>
            <w:tcW w:w="2263" w:type="dxa"/>
            <w:shd w:val="clear" w:color="auto" w:fill="F2F2F2"/>
            <w:vAlign w:val="center"/>
          </w:tcPr>
          <w:p w14:paraId="5B757155" w14:textId="77777777" w:rsidR="00265800" w:rsidRPr="00C14BBA" w:rsidRDefault="00265800" w:rsidP="00AB1C33">
            <w:pPr>
              <w:pStyle w:val="Bezodstpw"/>
              <w:spacing w:line="360" w:lineRule="auto"/>
            </w:pPr>
            <w:r w:rsidRPr="00C14BBA">
              <w:t>Zakres udzielonych porad spełnił moje oczekiwania</w:t>
            </w:r>
          </w:p>
        </w:tc>
        <w:tc>
          <w:tcPr>
            <w:tcW w:w="993" w:type="dxa"/>
            <w:shd w:val="clear" w:color="auto" w:fill="auto"/>
            <w:vAlign w:val="center"/>
          </w:tcPr>
          <w:p w14:paraId="43899F72"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11B6C2E4"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2B5F5C94"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046F52A4"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3DC20BE2"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584EC0AE"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09B21BF9" w14:textId="77777777" w:rsidTr="002C3240">
        <w:trPr>
          <w:trHeight w:val="1121"/>
        </w:trPr>
        <w:tc>
          <w:tcPr>
            <w:tcW w:w="2263" w:type="dxa"/>
            <w:shd w:val="clear" w:color="auto" w:fill="F2F2F2"/>
            <w:vAlign w:val="center"/>
          </w:tcPr>
          <w:p w14:paraId="7B42E2E1" w14:textId="77777777" w:rsidR="00265800" w:rsidRPr="00C14BBA" w:rsidRDefault="00265800" w:rsidP="00AB1C33">
            <w:pPr>
              <w:pStyle w:val="Bezodstpw"/>
              <w:spacing w:line="360" w:lineRule="auto"/>
            </w:pPr>
            <w:r w:rsidRPr="00C14BBA">
              <w:t>Udzielone porady były przydatne</w:t>
            </w:r>
          </w:p>
        </w:tc>
        <w:tc>
          <w:tcPr>
            <w:tcW w:w="993" w:type="dxa"/>
            <w:shd w:val="clear" w:color="auto" w:fill="auto"/>
            <w:vAlign w:val="center"/>
          </w:tcPr>
          <w:p w14:paraId="5006D0AB"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307FFE93"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395607B3"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34721DA4"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18E7FE96"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171E8A73"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4013D365" w14:textId="77777777" w:rsidTr="002C3240">
        <w:tc>
          <w:tcPr>
            <w:tcW w:w="2263" w:type="dxa"/>
            <w:shd w:val="clear" w:color="auto" w:fill="F2F2F2"/>
            <w:vAlign w:val="center"/>
          </w:tcPr>
          <w:p w14:paraId="10E7C9CB" w14:textId="77777777" w:rsidR="00265800" w:rsidRPr="00C14BBA" w:rsidRDefault="00265800" w:rsidP="00AB1C33">
            <w:pPr>
              <w:pStyle w:val="Bezodstpw"/>
              <w:spacing w:line="360" w:lineRule="auto"/>
            </w:pPr>
            <w:r w:rsidRPr="00C14BBA">
              <w:t>Przygotowanie merytoryczne doradcy/</w:t>
            </w:r>
            <w:proofErr w:type="spellStart"/>
            <w:r w:rsidRPr="00C14BBA">
              <w:t>ców</w:t>
            </w:r>
            <w:proofErr w:type="spellEnd"/>
            <w:r w:rsidRPr="00C14BBA">
              <w:t xml:space="preserve"> z LGD było odpowiednie</w:t>
            </w:r>
          </w:p>
        </w:tc>
        <w:tc>
          <w:tcPr>
            <w:tcW w:w="993" w:type="dxa"/>
            <w:shd w:val="clear" w:color="auto" w:fill="auto"/>
            <w:vAlign w:val="center"/>
          </w:tcPr>
          <w:p w14:paraId="27353C47"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405626DE"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441DD988"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482F09CD"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4F97DDAE"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10203EBF"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bl>
    <w:p w14:paraId="53A19166" w14:textId="77777777" w:rsidR="00265800" w:rsidRDefault="00265800" w:rsidP="00AB1C33">
      <w:pPr>
        <w:pStyle w:val="Bezodstpw"/>
        <w:spacing w:line="360" w:lineRule="auto"/>
      </w:pPr>
    </w:p>
    <w:p w14:paraId="4161411D" w14:textId="5D5504AC" w:rsidR="00265800" w:rsidRDefault="00265800" w:rsidP="00733D1E">
      <w:pPr>
        <w:spacing w:line="360" w:lineRule="auto"/>
      </w:pPr>
      <w:r w:rsidRPr="00DB76C7">
        <w:rPr>
          <w:b/>
          <w:bCs/>
        </w:rPr>
        <w:t>Jak ocenia Pan/i wsparcie udzielane przez LGD na etapie rozliczenia projektu? Proszę ocenić w jakim stopniu zgadza się Pan/i ze stwierdzeniami opisującymi wsparcie na tym etapie.</w:t>
      </w:r>
      <w:r>
        <w:t xml:space="preserv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993"/>
        <w:gridCol w:w="992"/>
        <w:gridCol w:w="992"/>
        <w:gridCol w:w="1134"/>
        <w:gridCol w:w="1153"/>
        <w:gridCol w:w="1535"/>
      </w:tblGrid>
      <w:tr w:rsidR="00265800" w:rsidRPr="00C970F1" w14:paraId="256EFF22" w14:textId="77777777" w:rsidTr="002C3240">
        <w:trPr>
          <w:trHeight w:val="1315"/>
        </w:trPr>
        <w:tc>
          <w:tcPr>
            <w:tcW w:w="2263" w:type="dxa"/>
            <w:shd w:val="clear" w:color="auto" w:fill="F2F2F2"/>
            <w:vAlign w:val="center"/>
          </w:tcPr>
          <w:p w14:paraId="4B0BDC43" w14:textId="77777777" w:rsidR="00265800" w:rsidRPr="00C14BBA" w:rsidRDefault="00265800" w:rsidP="00AB1C33">
            <w:pPr>
              <w:pStyle w:val="Bezodstpw"/>
              <w:spacing w:line="360" w:lineRule="auto"/>
            </w:pPr>
            <w:r w:rsidRPr="00C14BBA">
              <w:t>Zakres udzielonych porad spełnił moje oczekiwania</w:t>
            </w:r>
          </w:p>
        </w:tc>
        <w:tc>
          <w:tcPr>
            <w:tcW w:w="993" w:type="dxa"/>
            <w:shd w:val="clear" w:color="auto" w:fill="auto"/>
            <w:vAlign w:val="center"/>
          </w:tcPr>
          <w:p w14:paraId="210DD14E"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2A236472"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2AD12B5A"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3578EF8B"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7B8A64C9"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07496331"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0A84B7C6" w14:textId="77777777" w:rsidTr="002C3240">
        <w:trPr>
          <w:trHeight w:val="1121"/>
        </w:trPr>
        <w:tc>
          <w:tcPr>
            <w:tcW w:w="2263" w:type="dxa"/>
            <w:shd w:val="clear" w:color="auto" w:fill="F2F2F2"/>
            <w:vAlign w:val="center"/>
          </w:tcPr>
          <w:p w14:paraId="2E3E74E6" w14:textId="77777777" w:rsidR="00265800" w:rsidRPr="00C14BBA" w:rsidRDefault="00265800" w:rsidP="00AB1C33">
            <w:pPr>
              <w:pStyle w:val="Bezodstpw"/>
              <w:spacing w:line="360" w:lineRule="auto"/>
            </w:pPr>
            <w:r w:rsidRPr="00C14BBA">
              <w:lastRenderedPageBreak/>
              <w:t>Udzielone porady były przydatne</w:t>
            </w:r>
          </w:p>
        </w:tc>
        <w:tc>
          <w:tcPr>
            <w:tcW w:w="993" w:type="dxa"/>
            <w:shd w:val="clear" w:color="auto" w:fill="auto"/>
            <w:vAlign w:val="center"/>
          </w:tcPr>
          <w:p w14:paraId="2D176237"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751F9678"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57DC662A"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3D483ABD"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17024A91"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4DF3515A"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312D6754" w14:textId="77777777" w:rsidTr="002C3240">
        <w:tc>
          <w:tcPr>
            <w:tcW w:w="2263" w:type="dxa"/>
            <w:shd w:val="clear" w:color="auto" w:fill="F2F2F2"/>
            <w:vAlign w:val="center"/>
          </w:tcPr>
          <w:p w14:paraId="208AE4BF" w14:textId="77777777" w:rsidR="00265800" w:rsidRPr="00C14BBA" w:rsidRDefault="00265800" w:rsidP="00AB1C33">
            <w:pPr>
              <w:pStyle w:val="Bezodstpw"/>
              <w:spacing w:line="360" w:lineRule="auto"/>
            </w:pPr>
            <w:r w:rsidRPr="00C14BBA">
              <w:t>Przygotowanie merytoryczne doradcy/</w:t>
            </w:r>
            <w:proofErr w:type="spellStart"/>
            <w:r w:rsidRPr="00C14BBA">
              <w:t>ców</w:t>
            </w:r>
            <w:proofErr w:type="spellEnd"/>
            <w:r w:rsidRPr="00C14BBA">
              <w:t xml:space="preserve"> z LGD było odpowiednie</w:t>
            </w:r>
          </w:p>
        </w:tc>
        <w:tc>
          <w:tcPr>
            <w:tcW w:w="993" w:type="dxa"/>
            <w:shd w:val="clear" w:color="auto" w:fill="auto"/>
            <w:vAlign w:val="center"/>
          </w:tcPr>
          <w:p w14:paraId="0B76479C"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53A5E571"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1E5FFB9E"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63448E86"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581C9860"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5C0E71B7"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bl>
    <w:p w14:paraId="35E1BFEF" w14:textId="77777777" w:rsidR="00265800" w:rsidRDefault="00265800" w:rsidP="00AB1C33">
      <w:pPr>
        <w:pStyle w:val="Bezodstpw"/>
        <w:spacing w:line="360" w:lineRule="auto"/>
      </w:pPr>
    </w:p>
    <w:p w14:paraId="308CF311" w14:textId="77777777" w:rsidR="00265800" w:rsidRDefault="00265800" w:rsidP="00AB1C33">
      <w:pPr>
        <w:pStyle w:val="Bezodstpw"/>
        <w:spacing w:line="360" w:lineRule="auto"/>
      </w:pPr>
      <w:r w:rsidRPr="00DB76C7">
        <w:rPr>
          <w:b/>
          <w:bCs/>
        </w:rPr>
        <w:t>Czy obecnie pozostaje Pan/i w kontakcie z LGD?</w:t>
      </w:r>
      <w:r>
        <w:t xml:space="preserve"> </w:t>
      </w:r>
      <w:r>
        <w:rPr>
          <w:i/>
          <w:iCs/>
        </w:rPr>
        <w:t>Proszę zaznaczyć 1 odpowiedź w każdym</w:t>
      </w:r>
      <w:r>
        <w:rPr>
          <w:i/>
          <w:iCs/>
        </w:rPr>
        <w:br/>
        <w:t xml:space="preserve">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9"/>
        <w:gridCol w:w="850"/>
        <w:gridCol w:w="1437"/>
        <w:gridCol w:w="826"/>
      </w:tblGrid>
      <w:tr w:rsidR="00265800" w14:paraId="73B7AB99" w14:textId="77777777" w:rsidTr="002C3240">
        <w:tc>
          <w:tcPr>
            <w:tcW w:w="5949" w:type="dxa"/>
            <w:shd w:val="clear" w:color="auto" w:fill="F2F2F2"/>
            <w:vAlign w:val="center"/>
          </w:tcPr>
          <w:p w14:paraId="2A559258" w14:textId="77777777" w:rsidR="00265800" w:rsidRDefault="00265800" w:rsidP="00AB1C33">
            <w:pPr>
              <w:pStyle w:val="Bezodstpw"/>
              <w:spacing w:line="360" w:lineRule="auto"/>
            </w:pPr>
            <w:r w:rsidRPr="00DB76C7">
              <w:t>Uczestniczę w spotkaniach organizowanych przez LGD</w:t>
            </w:r>
          </w:p>
        </w:tc>
        <w:tc>
          <w:tcPr>
            <w:tcW w:w="850" w:type="dxa"/>
            <w:shd w:val="clear" w:color="auto" w:fill="auto"/>
            <w:vAlign w:val="center"/>
          </w:tcPr>
          <w:p w14:paraId="2FDBF22B" w14:textId="77777777" w:rsidR="00265800" w:rsidRDefault="00265800" w:rsidP="00AB1C33">
            <w:pPr>
              <w:pStyle w:val="Bezodstpw"/>
              <w:spacing w:line="360" w:lineRule="auto"/>
              <w:jc w:val="center"/>
            </w:pPr>
            <w:r>
              <w:t>Tak</w:t>
            </w:r>
          </w:p>
        </w:tc>
        <w:tc>
          <w:tcPr>
            <w:tcW w:w="1437" w:type="dxa"/>
            <w:shd w:val="clear" w:color="auto" w:fill="auto"/>
            <w:vAlign w:val="center"/>
          </w:tcPr>
          <w:p w14:paraId="23E617F1"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4D31347E" w14:textId="77777777" w:rsidR="00265800" w:rsidRDefault="00265800" w:rsidP="00AB1C33">
            <w:pPr>
              <w:pStyle w:val="Bezodstpw"/>
              <w:spacing w:line="360" w:lineRule="auto"/>
              <w:jc w:val="center"/>
            </w:pPr>
            <w:r>
              <w:t>Nie</w:t>
            </w:r>
          </w:p>
        </w:tc>
      </w:tr>
      <w:tr w:rsidR="00265800" w14:paraId="77CA76C9" w14:textId="77777777" w:rsidTr="002C3240">
        <w:tc>
          <w:tcPr>
            <w:tcW w:w="5949" w:type="dxa"/>
            <w:shd w:val="clear" w:color="auto" w:fill="F2F2F2"/>
            <w:vAlign w:val="center"/>
          </w:tcPr>
          <w:p w14:paraId="683F0703" w14:textId="77777777" w:rsidR="00265800" w:rsidRDefault="00265800" w:rsidP="00AB1C33">
            <w:pPr>
              <w:pStyle w:val="Bezodstpw"/>
              <w:spacing w:line="360" w:lineRule="auto"/>
            </w:pPr>
            <w:r w:rsidRPr="00DB76C7">
              <w:t>Kontaktuję się telefonicznie z przedstawicielami LGD</w:t>
            </w:r>
          </w:p>
        </w:tc>
        <w:tc>
          <w:tcPr>
            <w:tcW w:w="850" w:type="dxa"/>
            <w:shd w:val="clear" w:color="auto" w:fill="auto"/>
            <w:vAlign w:val="center"/>
          </w:tcPr>
          <w:p w14:paraId="54FCF6CC" w14:textId="77777777" w:rsidR="00265800" w:rsidRDefault="00265800" w:rsidP="00AB1C33">
            <w:pPr>
              <w:pStyle w:val="Bezodstpw"/>
              <w:spacing w:line="360" w:lineRule="auto"/>
              <w:jc w:val="center"/>
            </w:pPr>
            <w:r>
              <w:t>Tak</w:t>
            </w:r>
          </w:p>
        </w:tc>
        <w:tc>
          <w:tcPr>
            <w:tcW w:w="1437" w:type="dxa"/>
            <w:shd w:val="clear" w:color="auto" w:fill="auto"/>
            <w:vAlign w:val="center"/>
          </w:tcPr>
          <w:p w14:paraId="0794E1DB"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75A937B1" w14:textId="77777777" w:rsidR="00265800" w:rsidRDefault="00265800" w:rsidP="00AB1C33">
            <w:pPr>
              <w:pStyle w:val="Bezodstpw"/>
              <w:spacing w:line="360" w:lineRule="auto"/>
              <w:jc w:val="center"/>
            </w:pPr>
            <w:r>
              <w:t>Nie</w:t>
            </w:r>
          </w:p>
        </w:tc>
      </w:tr>
      <w:tr w:rsidR="00265800" w14:paraId="53D145C1" w14:textId="77777777" w:rsidTr="002C3240">
        <w:tc>
          <w:tcPr>
            <w:tcW w:w="5949" w:type="dxa"/>
            <w:shd w:val="clear" w:color="auto" w:fill="F2F2F2"/>
            <w:vAlign w:val="center"/>
          </w:tcPr>
          <w:p w14:paraId="2D3BF608" w14:textId="77777777" w:rsidR="00265800" w:rsidRDefault="00265800" w:rsidP="00AB1C33">
            <w:pPr>
              <w:pStyle w:val="Bezodstpw"/>
              <w:spacing w:line="360" w:lineRule="auto"/>
            </w:pPr>
            <w:r w:rsidRPr="00DB76C7">
              <w:t>Czytam komunikaty na stronie internetowej LGD</w:t>
            </w:r>
          </w:p>
        </w:tc>
        <w:tc>
          <w:tcPr>
            <w:tcW w:w="850" w:type="dxa"/>
            <w:shd w:val="clear" w:color="auto" w:fill="auto"/>
            <w:vAlign w:val="center"/>
          </w:tcPr>
          <w:p w14:paraId="705A51DE" w14:textId="77777777" w:rsidR="00265800" w:rsidRDefault="00265800" w:rsidP="00AB1C33">
            <w:pPr>
              <w:pStyle w:val="Bezodstpw"/>
              <w:spacing w:line="360" w:lineRule="auto"/>
              <w:jc w:val="center"/>
            </w:pPr>
            <w:r>
              <w:t>Tak</w:t>
            </w:r>
          </w:p>
        </w:tc>
        <w:tc>
          <w:tcPr>
            <w:tcW w:w="1437" w:type="dxa"/>
            <w:shd w:val="clear" w:color="auto" w:fill="auto"/>
            <w:vAlign w:val="center"/>
          </w:tcPr>
          <w:p w14:paraId="54039DFE"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29D10C4A" w14:textId="77777777" w:rsidR="00265800" w:rsidRDefault="00265800" w:rsidP="00AB1C33">
            <w:pPr>
              <w:pStyle w:val="Bezodstpw"/>
              <w:spacing w:line="360" w:lineRule="auto"/>
              <w:jc w:val="center"/>
            </w:pPr>
            <w:r>
              <w:t>Nie</w:t>
            </w:r>
          </w:p>
        </w:tc>
      </w:tr>
      <w:tr w:rsidR="00265800" w14:paraId="7C1269D8" w14:textId="77777777" w:rsidTr="002C3240">
        <w:tc>
          <w:tcPr>
            <w:tcW w:w="5949" w:type="dxa"/>
            <w:shd w:val="clear" w:color="auto" w:fill="F2F2F2"/>
            <w:vAlign w:val="center"/>
          </w:tcPr>
          <w:p w14:paraId="1E6DD2E9" w14:textId="77777777" w:rsidR="00265800" w:rsidRDefault="00265800" w:rsidP="00AB1C33">
            <w:pPr>
              <w:pStyle w:val="Bezodstpw"/>
              <w:spacing w:line="360" w:lineRule="auto"/>
            </w:pPr>
            <w:r w:rsidRPr="00DB76C7">
              <w:t>Mam osobisty kontakt z przedstawicielami LGD</w:t>
            </w:r>
          </w:p>
        </w:tc>
        <w:tc>
          <w:tcPr>
            <w:tcW w:w="850" w:type="dxa"/>
            <w:shd w:val="clear" w:color="auto" w:fill="auto"/>
            <w:vAlign w:val="center"/>
          </w:tcPr>
          <w:p w14:paraId="7640E74B" w14:textId="77777777" w:rsidR="00265800" w:rsidRDefault="00265800" w:rsidP="00AB1C33">
            <w:pPr>
              <w:pStyle w:val="Bezodstpw"/>
              <w:spacing w:line="360" w:lineRule="auto"/>
              <w:jc w:val="center"/>
            </w:pPr>
            <w:r>
              <w:t>Tak</w:t>
            </w:r>
          </w:p>
        </w:tc>
        <w:tc>
          <w:tcPr>
            <w:tcW w:w="1437" w:type="dxa"/>
            <w:shd w:val="clear" w:color="auto" w:fill="auto"/>
            <w:vAlign w:val="center"/>
          </w:tcPr>
          <w:p w14:paraId="32F6205B"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2744237E" w14:textId="77777777" w:rsidR="00265800" w:rsidRDefault="00265800" w:rsidP="00AB1C33">
            <w:pPr>
              <w:pStyle w:val="Bezodstpw"/>
              <w:spacing w:line="360" w:lineRule="auto"/>
              <w:jc w:val="center"/>
            </w:pPr>
            <w:r>
              <w:t>Nie</w:t>
            </w:r>
          </w:p>
        </w:tc>
      </w:tr>
      <w:tr w:rsidR="00265800" w14:paraId="76E11893" w14:textId="77777777" w:rsidTr="002C3240">
        <w:tc>
          <w:tcPr>
            <w:tcW w:w="5949" w:type="dxa"/>
            <w:shd w:val="clear" w:color="auto" w:fill="F2F2F2"/>
            <w:vAlign w:val="center"/>
          </w:tcPr>
          <w:p w14:paraId="697371D6" w14:textId="77777777" w:rsidR="00265800" w:rsidRDefault="00265800" w:rsidP="00AB1C33">
            <w:pPr>
              <w:pStyle w:val="Bezodstpw"/>
              <w:spacing w:line="360" w:lineRule="auto"/>
            </w:pPr>
            <w:r w:rsidRPr="00DB76C7">
              <w:t>Kontaktuję się w inny sposób</w:t>
            </w:r>
          </w:p>
        </w:tc>
        <w:tc>
          <w:tcPr>
            <w:tcW w:w="850" w:type="dxa"/>
            <w:shd w:val="clear" w:color="auto" w:fill="auto"/>
            <w:vAlign w:val="center"/>
          </w:tcPr>
          <w:p w14:paraId="0CE30E04" w14:textId="77777777" w:rsidR="00265800" w:rsidRDefault="00265800" w:rsidP="00AB1C33">
            <w:pPr>
              <w:pStyle w:val="Bezodstpw"/>
              <w:spacing w:line="360" w:lineRule="auto"/>
              <w:jc w:val="center"/>
            </w:pPr>
            <w:r>
              <w:t>Tak</w:t>
            </w:r>
          </w:p>
        </w:tc>
        <w:tc>
          <w:tcPr>
            <w:tcW w:w="1437" w:type="dxa"/>
            <w:shd w:val="clear" w:color="auto" w:fill="auto"/>
            <w:vAlign w:val="center"/>
          </w:tcPr>
          <w:p w14:paraId="7D9D58CF"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18650798" w14:textId="77777777" w:rsidR="00265800" w:rsidRDefault="00265800" w:rsidP="00AB1C33">
            <w:pPr>
              <w:pStyle w:val="Bezodstpw"/>
              <w:spacing w:line="360" w:lineRule="auto"/>
              <w:jc w:val="center"/>
            </w:pPr>
            <w:r>
              <w:t>Nie</w:t>
            </w:r>
          </w:p>
        </w:tc>
      </w:tr>
      <w:tr w:rsidR="00265800" w14:paraId="081B6FA0" w14:textId="77777777" w:rsidTr="002C3240">
        <w:tc>
          <w:tcPr>
            <w:tcW w:w="5949" w:type="dxa"/>
            <w:shd w:val="clear" w:color="auto" w:fill="F2F2F2"/>
            <w:vAlign w:val="center"/>
          </w:tcPr>
          <w:p w14:paraId="3478AEBF" w14:textId="77777777" w:rsidR="00265800" w:rsidRDefault="00265800" w:rsidP="00AB1C33">
            <w:pPr>
              <w:pStyle w:val="Bezodstpw"/>
              <w:spacing w:line="360" w:lineRule="auto"/>
            </w:pPr>
            <w:r w:rsidRPr="00DB76C7">
              <w:t>Nie mam z LGD żadnego kontaktu</w:t>
            </w:r>
          </w:p>
        </w:tc>
        <w:tc>
          <w:tcPr>
            <w:tcW w:w="850" w:type="dxa"/>
            <w:shd w:val="clear" w:color="auto" w:fill="auto"/>
            <w:vAlign w:val="center"/>
          </w:tcPr>
          <w:p w14:paraId="14D4AC3B" w14:textId="77777777" w:rsidR="00265800" w:rsidRDefault="00265800" w:rsidP="00AB1C33">
            <w:pPr>
              <w:pStyle w:val="Bezodstpw"/>
              <w:spacing w:line="360" w:lineRule="auto"/>
              <w:jc w:val="center"/>
            </w:pPr>
            <w:r>
              <w:t>Tak</w:t>
            </w:r>
          </w:p>
        </w:tc>
        <w:tc>
          <w:tcPr>
            <w:tcW w:w="1437" w:type="dxa"/>
            <w:shd w:val="clear" w:color="auto" w:fill="auto"/>
            <w:vAlign w:val="center"/>
          </w:tcPr>
          <w:p w14:paraId="3DE01AEA"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597567C9" w14:textId="77777777" w:rsidR="00265800" w:rsidRDefault="00265800" w:rsidP="00AB1C33">
            <w:pPr>
              <w:pStyle w:val="Bezodstpw"/>
              <w:spacing w:line="360" w:lineRule="auto"/>
              <w:jc w:val="center"/>
            </w:pPr>
            <w:r>
              <w:t>Nie</w:t>
            </w:r>
          </w:p>
        </w:tc>
      </w:tr>
    </w:tbl>
    <w:p w14:paraId="1F960C4B" w14:textId="77777777" w:rsidR="00265800" w:rsidRDefault="00265800" w:rsidP="00AB1C33">
      <w:pPr>
        <w:pStyle w:val="Bezodstpw"/>
        <w:spacing w:line="360" w:lineRule="auto"/>
      </w:pPr>
    </w:p>
    <w:p w14:paraId="5A625171" w14:textId="77777777" w:rsidR="00265800" w:rsidRDefault="00265800" w:rsidP="00AB1C33">
      <w:pPr>
        <w:pStyle w:val="Bezodstpw"/>
        <w:spacing w:line="360" w:lineRule="auto"/>
      </w:pPr>
      <w:r w:rsidRPr="005E4D80">
        <w:rPr>
          <w:b/>
          <w:bCs/>
        </w:rPr>
        <w:t>Czy brał/a Pan/i lub organizacja którą Pan/i reprezentuje udział w tworzeniu LSR?</w:t>
      </w:r>
      <w:r>
        <w:t xml:space="preserve"> </w:t>
      </w:r>
      <w:r>
        <w:rPr>
          <w:i/>
          <w:iCs/>
        </w:rPr>
        <w:t>Proszę zaznaczyć 1 odpowiedź.</w:t>
      </w:r>
    </w:p>
    <w:p w14:paraId="08DB3EBC" w14:textId="77777777" w:rsidR="00265800" w:rsidRDefault="00265800" w:rsidP="00CC0D22">
      <w:pPr>
        <w:pStyle w:val="Bezodstpw"/>
        <w:numPr>
          <w:ilvl w:val="0"/>
          <w:numId w:val="11"/>
        </w:numPr>
        <w:spacing w:line="360" w:lineRule="auto"/>
      </w:pPr>
      <w:r>
        <w:t>Tak</w:t>
      </w:r>
    </w:p>
    <w:p w14:paraId="5E026E3D" w14:textId="77777777" w:rsidR="00265800" w:rsidRDefault="00265800" w:rsidP="00CC0D22">
      <w:pPr>
        <w:pStyle w:val="Bezodstpw"/>
        <w:numPr>
          <w:ilvl w:val="0"/>
          <w:numId w:val="11"/>
        </w:numPr>
        <w:spacing w:line="360" w:lineRule="auto"/>
      </w:pPr>
      <w:r>
        <w:t>Trudno powiedzieć</w:t>
      </w:r>
    </w:p>
    <w:p w14:paraId="1E4BFFFD" w14:textId="77777777" w:rsidR="00265800" w:rsidRDefault="00265800" w:rsidP="00CC0D22">
      <w:pPr>
        <w:pStyle w:val="Bezodstpw"/>
        <w:numPr>
          <w:ilvl w:val="0"/>
          <w:numId w:val="11"/>
        </w:numPr>
        <w:spacing w:line="360" w:lineRule="auto"/>
      </w:pPr>
      <w:r>
        <w:t>Nie</w:t>
      </w:r>
    </w:p>
    <w:p w14:paraId="64A860FA" w14:textId="77777777" w:rsidR="00265800" w:rsidRDefault="00265800" w:rsidP="00AB1C33">
      <w:pPr>
        <w:pStyle w:val="Bezodstpw"/>
        <w:spacing w:line="360" w:lineRule="auto"/>
      </w:pPr>
    </w:p>
    <w:p w14:paraId="2A9D4F62" w14:textId="77777777" w:rsidR="00265800" w:rsidRDefault="00265800" w:rsidP="00AB1C33">
      <w:pPr>
        <w:pStyle w:val="Bezodstpw"/>
        <w:spacing w:line="360" w:lineRule="auto"/>
      </w:pPr>
      <w:r w:rsidRPr="005E4D80">
        <w:rPr>
          <w:b/>
          <w:bCs/>
        </w:rPr>
        <w:t>Kto był głównym odbiorcą efektów Pani/a projektu/ projektów?</w:t>
      </w:r>
      <w:r>
        <w:t xml:space="preserve"> </w:t>
      </w:r>
      <w:r w:rsidRPr="00C14BBA">
        <w:rPr>
          <w:i/>
          <w:iCs/>
        </w:rPr>
        <w:t>Proszę wybrać jedną odpowiedź, która najlepiej opisuje</w:t>
      </w:r>
      <w:r>
        <w:rPr>
          <w:i/>
          <w:iCs/>
        </w:rPr>
        <w:t xml:space="preserve"> Pana/i projekt.</w:t>
      </w:r>
    </w:p>
    <w:p w14:paraId="6FFB200A" w14:textId="77777777" w:rsidR="00265800" w:rsidRDefault="00265800" w:rsidP="00CC0D22">
      <w:pPr>
        <w:pStyle w:val="Bezodstpw"/>
        <w:numPr>
          <w:ilvl w:val="0"/>
          <w:numId w:val="12"/>
        </w:numPr>
        <w:spacing w:line="360" w:lineRule="auto"/>
      </w:pPr>
      <w:r>
        <w:t>Ja i moja rodzina</w:t>
      </w:r>
    </w:p>
    <w:p w14:paraId="10091DBE" w14:textId="77777777" w:rsidR="00265800" w:rsidRDefault="00265800" w:rsidP="00CC0D22">
      <w:pPr>
        <w:pStyle w:val="Bezodstpw"/>
        <w:numPr>
          <w:ilvl w:val="0"/>
          <w:numId w:val="12"/>
        </w:numPr>
        <w:spacing w:line="360" w:lineRule="auto"/>
      </w:pPr>
      <w:r>
        <w:t>Moja organizacja</w:t>
      </w:r>
    </w:p>
    <w:p w14:paraId="48C6AA1C" w14:textId="77777777" w:rsidR="00265800" w:rsidRDefault="00265800" w:rsidP="00CC0D22">
      <w:pPr>
        <w:pStyle w:val="Bezodstpw"/>
        <w:numPr>
          <w:ilvl w:val="0"/>
          <w:numId w:val="12"/>
        </w:numPr>
        <w:spacing w:line="360" w:lineRule="auto"/>
      </w:pPr>
      <w:r>
        <w:t>Ogół mieszkańców gminy/ obszaru LGD</w:t>
      </w:r>
    </w:p>
    <w:p w14:paraId="0878D4D5" w14:textId="77777777" w:rsidR="00265800" w:rsidRDefault="00265800" w:rsidP="00CC0D22">
      <w:pPr>
        <w:pStyle w:val="Bezodstpw"/>
        <w:numPr>
          <w:ilvl w:val="0"/>
          <w:numId w:val="12"/>
        </w:numPr>
        <w:spacing w:line="360" w:lineRule="auto"/>
      </w:pPr>
      <w:r>
        <w:lastRenderedPageBreak/>
        <w:t>Turyści</w:t>
      </w:r>
    </w:p>
    <w:p w14:paraId="1E89AEFF" w14:textId="77777777" w:rsidR="00265800" w:rsidRDefault="00265800" w:rsidP="00CC0D22">
      <w:pPr>
        <w:pStyle w:val="Bezodstpw"/>
        <w:numPr>
          <w:ilvl w:val="0"/>
          <w:numId w:val="12"/>
        </w:numPr>
        <w:spacing w:line="360" w:lineRule="auto"/>
      </w:pPr>
      <w:r>
        <w:t>Przedsiębiorstwa</w:t>
      </w:r>
    </w:p>
    <w:p w14:paraId="230B2848" w14:textId="77777777" w:rsidR="00265800" w:rsidRDefault="00265800" w:rsidP="00CC0D22">
      <w:pPr>
        <w:pStyle w:val="Bezodstpw"/>
        <w:numPr>
          <w:ilvl w:val="0"/>
          <w:numId w:val="12"/>
        </w:numPr>
        <w:spacing w:line="360" w:lineRule="auto"/>
      </w:pPr>
      <w:r>
        <w:t>Inne</w:t>
      </w:r>
    </w:p>
    <w:p w14:paraId="0AE442BB" w14:textId="05DF3DE4" w:rsidR="00265800" w:rsidRDefault="00265800" w:rsidP="00AB1C33">
      <w:pPr>
        <w:spacing w:line="360" w:lineRule="auto"/>
      </w:pPr>
      <w:r w:rsidRPr="005E4D80">
        <w:rPr>
          <w:b/>
          <w:bCs/>
        </w:rPr>
        <w:t>Proszę ocenić poniższe stwierdzenia dotyczące składania i realizacji projektu przy wsparciu LGD.</w:t>
      </w:r>
      <w:r>
        <w:t xml:space="preserv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993"/>
        <w:gridCol w:w="992"/>
        <w:gridCol w:w="992"/>
        <w:gridCol w:w="1134"/>
        <w:gridCol w:w="1153"/>
        <w:gridCol w:w="1535"/>
      </w:tblGrid>
      <w:tr w:rsidR="00265800" w:rsidRPr="00C970F1" w14:paraId="6FAFC322" w14:textId="77777777" w:rsidTr="002C3240">
        <w:trPr>
          <w:trHeight w:val="1315"/>
        </w:trPr>
        <w:tc>
          <w:tcPr>
            <w:tcW w:w="2263" w:type="dxa"/>
            <w:shd w:val="clear" w:color="auto" w:fill="F2F2F2"/>
            <w:vAlign w:val="center"/>
          </w:tcPr>
          <w:p w14:paraId="71E0AA6A" w14:textId="77777777" w:rsidR="00265800" w:rsidRPr="00C14BBA" w:rsidRDefault="00265800" w:rsidP="00AB1C33">
            <w:pPr>
              <w:pStyle w:val="Bezodstpw"/>
              <w:spacing w:line="360" w:lineRule="auto"/>
            </w:pPr>
            <w:r w:rsidRPr="005E4D80">
              <w:t>Procedury wyboru wniosków o dofinansowanie w LGD były dla mnie czytelne</w:t>
            </w:r>
          </w:p>
        </w:tc>
        <w:tc>
          <w:tcPr>
            <w:tcW w:w="993" w:type="dxa"/>
            <w:shd w:val="clear" w:color="auto" w:fill="auto"/>
            <w:vAlign w:val="center"/>
          </w:tcPr>
          <w:p w14:paraId="52F6A456"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5B0B4C96"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5B85EC0F"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3BBDE5EC"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7F2A6CD7"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199E79B5"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3B88EF96" w14:textId="77777777" w:rsidTr="002C3240">
        <w:trPr>
          <w:trHeight w:val="1121"/>
        </w:trPr>
        <w:tc>
          <w:tcPr>
            <w:tcW w:w="2263" w:type="dxa"/>
            <w:shd w:val="clear" w:color="auto" w:fill="F2F2F2"/>
            <w:vAlign w:val="center"/>
          </w:tcPr>
          <w:p w14:paraId="44DDD9E6" w14:textId="77777777" w:rsidR="00265800" w:rsidRPr="00C14BBA" w:rsidRDefault="00265800" w:rsidP="00AB1C33">
            <w:pPr>
              <w:pStyle w:val="Bezodstpw"/>
              <w:spacing w:line="360" w:lineRule="auto"/>
            </w:pPr>
            <w:r w:rsidRPr="005E4D80">
              <w:t>Kryteria wyboru wniosków były dla mnie jednoznaczne</w:t>
            </w:r>
          </w:p>
        </w:tc>
        <w:tc>
          <w:tcPr>
            <w:tcW w:w="993" w:type="dxa"/>
            <w:shd w:val="clear" w:color="auto" w:fill="auto"/>
            <w:vAlign w:val="center"/>
          </w:tcPr>
          <w:p w14:paraId="0DFD31C9"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456BAEB5"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4F1A228E"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38AC8265"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4D132A3E"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73486649"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03CB08F1" w14:textId="77777777" w:rsidTr="002C3240">
        <w:tc>
          <w:tcPr>
            <w:tcW w:w="2263" w:type="dxa"/>
            <w:shd w:val="clear" w:color="auto" w:fill="F2F2F2"/>
            <w:vAlign w:val="center"/>
          </w:tcPr>
          <w:p w14:paraId="0F5C2B15" w14:textId="77777777" w:rsidR="00265800" w:rsidRPr="00C14BBA" w:rsidRDefault="00265800" w:rsidP="00AB1C33">
            <w:pPr>
              <w:pStyle w:val="Bezodstpw"/>
              <w:spacing w:line="360" w:lineRule="auto"/>
            </w:pPr>
            <w:r w:rsidRPr="005E4D80">
              <w:t>Kryteria wyboru wniosków pozwalały na wybór najlepszych projektów</w:t>
            </w:r>
          </w:p>
        </w:tc>
        <w:tc>
          <w:tcPr>
            <w:tcW w:w="993" w:type="dxa"/>
            <w:shd w:val="clear" w:color="auto" w:fill="auto"/>
            <w:vAlign w:val="center"/>
          </w:tcPr>
          <w:p w14:paraId="5DED7315"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7964DE24"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2DAB1266"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16EDAEB2"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37539BC3"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1D8B4B0E"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42DB3611" w14:textId="77777777" w:rsidTr="002C3240">
        <w:tc>
          <w:tcPr>
            <w:tcW w:w="2263" w:type="dxa"/>
            <w:shd w:val="clear" w:color="auto" w:fill="F2F2F2"/>
            <w:vAlign w:val="center"/>
          </w:tcPr>
          <w:p w14:paraId="1F22C983" w14:textId="77777777" w:rsidR="00265800" w:rsidRPr="00C14BBA" w:rsidRDefault="00265800" w:rsidP="00AB1C33">
            <w:pPr>
              <w:pStyle w:val="Bezodstpw"/>
              <w:spacing w:line="360" w:lineRule="auto"/>
            </w:pPr>
            <w:r w:rsidRPr="005E4D80">
              <w:t>LGD w wystarczającym stopniu informowała o możliwości pozyskania środków</w:t>
            </w:r>
          </w:p>
        </w:tc>
        <w:tc>
          <w:tcPr>
            <w:tcW w:w="993" w:type="dxa"/>
            <w:shd w:val="clear" w:color="auto" w:fill="auto"/>
            <w:vAlign w:val="center"/>
          </w:tcPr>
          <w:p w14:paraId="149976C4"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5E6DFE50"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3CC23D59"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02B84399"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7205E3E6"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6704EBE9"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1C4D962E" w14:textId="77777777" w:rsidTr="002C3240">
        <w:tc>
          <w:tcPr>
            <w:tcW w:w="2263" w:type="dxa"/>
            <w:shd w:val="clear" w:color="auto" w:fill="F2F2F2"/>
            <w:vAlign w:val="center"/>
          </w:tcPr>
          <w:p w14:paraId="6EB5FDA5" w14:textId="77777777" w:rsidR="00265800" w:rsidRPr="00C14BBA" w:rsidRDefault="00265800" w:rsidP="00AB1C33">
            <w:pPr>
              <w:pStyle w:val="Bezodstpw"/>
              <w:spacing w:line="360" w:lineRule="auto"/>
            </w:pPr>
            <w:r w:rsidRPr="005E4D80">
              <w:t>Jeśli będzie to możliwe, w przyszłości chciałbym/</w:t>
            </w:r>
            <w:proofErr w:type="spellStart"/>
            <w:r w:rsidRPr="005E4D80">
              <w:t>łabym</w:t>
            </w:r>
            <w:proofErr w:type="spellEnd"/>
            <w:r w:rsidRPr="005E4D80">
              <w:t xml:space="preserve"> ponownie skorzystać ze wsparcia LGD</w:t>
            </w:r>
          </w:p>
        </w:tc>
        <w:tc>
          <w:tcPr>
            <w:tcW w:w="993" w:type="dxa"/>
            <w:shd w:val="clear" w:color="auto" w:fill="auto"/>
            <w:vAlign w:val="center"/>
          </w:tcPr>
          <w:p w14:paraId="56D08A1E"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194F7F63"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19D6AE51"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5BEA197D"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3EE0B5DD"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4DADB6E0"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bl>
    <w:p w14:paraId="67871E47" w14:textId="77777777" w:rsidR="00265800" w:rsidRPr="00217B47" w:rsidRDefault="00265800" w:rsidP="00AB1C33">
      <w:pPr>
        <w:pStyle w:val="Bezodstpw"/>
        <w:spacing w:line="360" w:lineRule="auto"/>
        <w:rPr>
          <w:b/>
          <w:bCs/>
        </w:rPr>
      </w:pPr>
      <w:r w:rsidRPr="00217B47">
        <w:rPr>
          <w:b/>
          <w:bCs/>
        </w:rPr>
        <w:t>Czy na etapie przygotowania, realizacji lub rozliczania projektu pojawiły się jakieś problemy wpływające negatywnie na jego przebieg bądź rezultaty?</w:t>
      </w:r>
    </w:p>
    <w:p w14:paraId="45A17324" w14:textId="77777777" w:rsidR="00265800" w:rsidRPr="00217B47" w:rsidRDefault="00265800" w:rsidP="00CC0D22">
      <w:pPr>
        <w:pStyle w:val="Bezodstpw"/>
        <w:numPr>
          <w:ilvl w:val="0"/>
          <w:numId w:val="13"/>
        </w:numPr>
        <w:spacing w:line="360" w:lineRule="auto"/>
        <w:rPr>
          <w:i/>
          <w:iCs/>
        </w:rPr>
      </w:pPr>
      <w:r>
        <w:t xml:space="preserve">Tak </w:t>
      </w:r>
      <w:r w:rsidRPr="00217B47">
        <w:sym w:font="Wingdings" w:char="F0E0"/>
      </w:r>
      <w:r>
        <w:t xml:space="preserve"> </w:t>
      </w:r>
      <w:r w:rsidRPr="00217B47">
        <w:rPr>
          <w:i/>
          <w:iCs/>
        </w:rPr>
        <w:t xml:space="preserve">Proszę odpowiedzieć na następne pytanie. </w:t>
      </w:r>
    </w:p>
    <w:p w14:paraId="5DCB14C0" w14:textId="77777777" w:rsidR="00265800" w:rsidRDefault="00265800" w:rsidP="00CC0D22">
      <w:pPr>
        <w:pStyle w:val="Bezodstpw"/>
        <w:numPr>
          <w:ilvl w:val="0"/>
          <w:numId w:val="13"/>
        </w:numPr>
        <w:spacing w:line="360" w:lineRule="auto"/>
      </w:pPr>
      <w:r>
        <w:t xml:space="preserve">Nie </w:t>
      </w:r>
      <w:r w:rsidRPr="00217B47">
        <w:sym w:font="Wingdings" w:char="F0E0"/>
      </w:r>
      <w:r>
        <w:t xml:space="preserve"> </w:t>
      </w:r>
      <w:r w:rsidRPr="00217B47">
        <w:rPr>
          <w:b/>
          <w:bCs/>
          <w:i/>
          <w:iCs/>
        </w:rPr>
        <w:t>Dziękujemy za wypełnienie ankiety!</w:t>
      </w:r>
    </w:p>
    <w:p w14:paraId="52E80070" w14:textId="77777777" w:rsidR="00265800" w:rsidRDefault="00265800" w:rsidP="00AB1C33">
      <w:pPr>
        <w:pStyle w:val="Bezodstpw"/>
        <w:spacing w:line="360" w:lineRule="auto"/>
        <w:rPr>
          <w:i/>
          <w:iCs/>
        </w:rPr>
      </w:pPr>
      <w:r w:rsidRPr="00217B47">
        <w:rPr>
          <w:b/>
          <w:bCs/>
        </w:rPr>
        <w:t>Jakie to były problemy</w:t>
      </w:r>
      <w:r>
        <w:t xml:space="preserve">? </w:t>
      </w:r>
      <w:r>
        <w:rPr>
          <w:i/>
          <w:iCs/>
        </w:rPr>
        <w:t>Na pytanie odpowiadają tylko osoby, które w poprzednim pytaniu wybrały odpowiedź „Tak”. Proszę zaznaczyć 1 odpowiedź w każdym wierszu tabeli.</w:t>
      </w:r>
    </w:p>
    <w:tbl>
      <w:tblPr>
        <w:tblW w:w="9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89"/>
        <w:gridCol w:w="569"/>
        <w:gridCol w:w="1281"/>
        <w:gridCol w:w="564"/>
      </w:tblGrid>
      <w:tr w:rsidR="00265800" w14:paraId="52992AC7" w14:textId="77777777" w:rsidTr="002C3240">
        <w:trPr>
          <w:trHeight w:val="1200"/>
        </w:trPr>
        <w:tc>
          <w:tcPr>
            <w:tcW w:w="6689" w:type="dxa"/>
            <w:shd w:val="clear" w:color="auto" w:fill="F2F2F2"/>
            <w:vAlign w:val="center"/>
          </w:tcPr>
          <w:p w14:paraId="296597BD" w14:textId="77777777" w:rsidR="00265800" w:rsidRDefault="00265800" w:rsidP="00AB1C33">
            <w:pPr>
              <w:pStyle w:val="Bezodstpw"/>
              <w:spacing w:line="360" w:lineRule="auto"/>
            </w:pPr>
            <w:r w:rsidRPr="00217B47">
              <w:lastRenderedPageBreak/>
              <w:t>Problemy bezpośrednio związane z przedmiotem projektu (np. problemy wynikające z branży w której działa przedsiębiorca, odbiorcami działań NGO lub uzgodnieniami dotyczącymi przebiegu tras rowerowych w projekcie gminnym)</w:t>
            </w:r>
          </w:p>
        </w:tc>
        <w:tc>
          <w:tcPr>
            <w:tcW w:w="569" w:type="dxa"/>
            <w:shd w:val="clear" w:color="auto" w:fill="auto"/>
            <w:vAlign w:val="center"/>
          </w:tcPr>
          <w:p w14:paraId="397AF957" w14:textId="77777777" w:rsidR="00265800" w:rsidRDefault="00265800" w:rsidP="00AB1C33">
            <w:pPr>
              <w:pStyle w:val="Bezodstpw"/>
              <w:spacing w:line="360" w:lineRule="auto"/>
              <w:jc w:val="center"/>
            </w:pPr>
            <w:r>
              <w:t>Tak</w:t>
            </w:r>
          </w:p>
        </w:tc>
        <w:tc>
          <w:tcPr>
            <w:tcW w:w="1281" w:type="dxa"/>
            <w:shd w:val="clear" w:color="auto" w:fill="auto"/>
            <w:vAlign w:val="center"/>
          </w:tcPr>
          <w:p w14:paraId="3DBC439D"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7A7AC309" w14:textId="77777777" w:rsidR="00265800" w:rsidRDefault="00265800" w:rsidP="00AB1C33">
            <w:pPr>
              <w:pStyle w:val="Bezodstpw"/>
              <w:spacing w:line="360" w:lineRule="auto"/>
              <w:jc w:val="center"/>
            </w:pPr>
            <w:r>
              <w:t>Nie</w:t>
            </w:r>
          </w:p>
        </w:tc>
      </w:tr>
      <w:tr w:rsidR="00265800" w14:paraId="0849AB82" w14:textId="77777777" w:rsidTr="002C3240">
        <w:trPr>
          <w:trHeight w:val="990"/>
        </w:trPr>
        <w:tc>
          <w:tcPr>
            <w:tcW w:w="6689" w:type="dxa"/>
            <w:shd w:val="clear" w:color="auto" w:fill="F2F2F2"/>
            <w:vAlign w:val="center"/>
          </w:tcPr>
          <w:p w14:paraId="590AED88" w14:textId="77777777" w:rsidR="00265800" w:rsidRDefault="00265800" w:rsidP="00AB1C33">
            <w:pPr>
              <w:pStyle w:val="Bezodstpw"/>
              <w:spacing w:line="360" w:lineRule="auto"/>
            </w:pPr>
            <w:r w:rsidRPr="00217B47">
              <w:t>Problemy finansowe (np. z wypłatą dofinansowania, kredytem na realizację zadania, zmiennością cen w czasie realizacji zadania względem wpisanych we wniosku)</w:t>
            </w:r>
          </w:p>
        </w:tc>
        <w:tc>
          <w:tcPr>
            <w:tcW w:w="569" w:type="dxa"/>
            <w:shd w:val="clear" w:color="auto" w:fill="auto"/>
            <w:vAlign w:val="center"/>
          </w:tcPr>
          <w:p w14:paraId="13476110" w14:textId="77777777" w:rsidR="00265800" w:rsidRDefault="00265800" w:rsidP="00AB1C33">
            <w:pPr>
              <w:pStyle w:val="Bezodstpw"/>
              <w:spacing w:line="360" w:lineRule="auto"/>
              <w:jc w:val="center"/>
            </w:pPr>
            <w:r>
              <w:t>Tak</w:t>
            </w:r>
          </w:p>
        </w:tc>
        <w:tc>
          <w:tcPr>
            <w:tcW w:w="1281" w:type="dxa"/>
            <w:shd w:val="clear" w:color="auto" w:fill="auto"/>
            <w:vAlign w:val="center"/>
          </w:tcPr>
          <w:p w14:paraId="34635072"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6111F0A4" w14:textId="77777777" w:rsidR="00265800" w:rsidRDefault="00265800" w:rsidP="00AB1C33">
            <w:pPr>
              <w:pStyle w:val="Bezodstpw"/>
              <w:spacing w:line="360" w:lineRule="auto"/>
              <w:jc w:val="center"/>
            </w:pPr>
            <w:r>
              <w:t>Nie</w:t>
            </w:r>
          </w:p>
        </w:tc>
      </w:tr>
      <w:tr w:rsidR="00265800" w14:paraId="6DF06779" w14:textId="77777777" w:rsidTr="002C3240">
        <w:trPr>
          <w:trHeight w:val="556"/>
        </w:trPr>
        <w:tc>
          <w:tcPr>
            <w:tcW w:w="6689" w:type="dxa"/>
            <w:shd w:val="clear" w:color="auto" w:fill="F2F2F2"/>
            <w:vAlign w:val="center"/>
          </w:tcPr>
          <w:p w14:paraId="0D454B3C" w14:textId="77777777" w:rsidR="00265800" w:rsidRDefault="00265800" w:rsidP="00AB1C33">
            <w:pPr>
              <w:pStyle w:val="Bezodstpw"/>
              <w:spacing w:line="360" w:lineRule="auto"/>
            </w:pPr>
            <w:r w:rsidRPr="00217B47">
              <w:t>Problemy formalno-prawne</w:t>
            </w:r>
          </w:p>
        </w:tc>
        <w:tc>
          <w:tcPr>
            <w:tcW w:w="569" w:type="dxa"/>
            <w:shd w:val="clear" w:color="auto" w:fill="auto"/>
            <w:vAlign w:val="center"/>
          </w:tcPr>
          <w:p w14:paraId="3663E855" w14:textId="77777777" w:rsidR="00265800" w:rsidRDefault="00265800" w:rsidP="00AB1C33">
            <w:pPr>
              <w:pStyle w:val="Bezodstpw"/>
              <w:spacing w:line="360" w:lineRule="auto"/>
              <w:jc w:val="center"/>
            </w:pPr>
            <w:r>
              <w:t>Tak</w:t>
            </w:r>
          </w:p>
        </w:tc>
        <w:tc>
          <w:tcPr>
            <w:tcW w:w="1281" w:type="dxa"/>
            <w:shd w:val="clear" w:color="auto" w:fill="auto"/>
            <w:vAlign w:val="center"/>
          </w:tcPr>
          <w:p w14:paraId="31D4CCD0"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4BC2096D" w14:textId="77777777" w:rsidR="00265800" w:rsidRDefault="00265800" w:rsidP="00AB1C33">
            <w:pPr>
              <w:pStyle w:val="Bezodstpw"/>
              <w:spacing w:line="360" w:lineRule="auto"/>
              <w:jc w:val="center"/>
            </w:pPr>
            <w:r>
              <w:t>Nie</w:t>
            </w:r>
          </w:p>
        </w:tc>
      </w:tr>
      <w:tr w:rsidR="00265800" w14:paraId="64CB1A14" w14:textId="77777777" w:rsidTr="002C3240">
        <w:trPr>
          <w:trHeight w:val="564"/>
        </w:trPr>
        <w:tc>
          <w:tcPr>
            <w:tcW w:w="6689" w:type="dxa"/>
            <w:shd w:val="clear" w:color="auto" w:fill="F2F2F2"/>
            <w:vAlign w:val="center"/>
          </w:tcPr>
          <w:p w14:paraId="3ABE74BC" w14:textId="77777777" w:rsidR="00265800" w:rsidRDefault="00265800" w:rsidP="00AB1C33">
            <w:pPr>
              <w:pStyle w:val="Bezodstpw"/>
              <w:spacing w:line="360" w:lineRule="auto"/>
            </w:pPr>
            <w:r w:rsidRPr="00217B47">
              <w:t>Problemy personalne (np. z pracownikami, członkami/ partnerami itp.)</w:t>
            </w:r>
          </w:p>
        </w:tc>
        <w:tc>
          <w:tcPr>
            <w:tcW w:w="569" w:type="dxa"/>
            <w:shd w:val="clear" w:color="auto" w:fill="auto"/>
            <w:vAlign w:val="center"/>
          </w:tcPr>
          <w:p w14:paraId="379119CD" w14:textId="77777777" w:rsidR="00265800" w:rsidRDefault="00265800" w:rsidP="00AB1C33">
            <w:pPr>
              <w:pStyle w:val="Bezodstpw"/>
              <w:spacing w:line="360" w:lineRule="auto"/>
              <w:jc w:val="center"/>
            </w:pPr>
            <w:r>
              <w:t>Tak</w:t>
            </w:r>
          </w:p>
        </w:tc>
        <w:tc>
          <w:tcPr>
            <w:tcW w:w="1281" w:type="dxa"/>
            <w:shd w:val="clear" w:color="auto" w:fill="auto"/>
            <w:vAlign w:val="center"/>
          </w:tcPr>
          <w:p w14:paraId="5497AE94"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5A114D30" w14:textId="77777777" w:rsidR="00265800" w:rsidRDefault="00265800" w:rsidP="00AB1C33">
            <w:pPr>
              <w:pStyle w:val="Bezodstpw"/>
              <w:spacing w:line="360" w:lineRule="auto"/>
              <w:jc w:val="center"/>
            </w:pPr>
            <w:r>
              <w:t>Nie</w:t>
            </w:r>
          </w:p>
        </w:tc>
      </w:tr>
      <w:tr w:rsidR="00265800" w14:paraId="7FF31C81" w14:textId="77777777" w:rsidTr="002C3240">
        <w:trPr>
          <w:trHeight w:val="604"/>
        </w:trPr>
        <w:tc>
          <w:tcPr>
            <w:tcW w:w="6689" w:type="dxa"/>
            <w:shd w:val="clear" w:color="auto" w:fill="F2F2F2"/>
            <w:vAlign w:val="center"/>
          </w:tcPr>
          <w:p w14:paraId="5EB463D4" w14:textId="77777777" w:rsidR="00265800" w:rsidRDefault="00265800" w:rsidP="00AB1C33">
            <w:pPr>
              <w:pStyle w:val="Bezodstpw"/>
              <w:spacing w:line="360" w:lineRule="auto"/>
            </w:pPr>
            <w:r w:rsidRPr="00217B47">
              <w:t>Problemy z terminową realizacją harmonogramu (opóźnienia itp.)</w:t>
            </w:r>
          </w:p>
        </w:tc>
        <w:tc>
          <w:tcPr>
            <w:tcW w:w="569" w:type="dxa"/>
            <w:shd w:val="clear" w:color="auto" w:fill="auto"/>
            <w:vAlign w:val="center"/>
          </w:tcPr>
          <w:p w14:paraId="4966B1CD" w14:textId="77777777" w:rsidR="00265800" w:rsidRDefault="00265800" w:rsidP="00AB1C33">
            <w:pPr>
              <w:pStyle w:val="Bezodstpw"/>
              <w:spacing w:line="360" w:lineRule="auto"/>
              <w:jc w:val="center"/>
            </w:pPr>
            <w:r>
              <w:t>Tak</w:t>
            </w:r>
          </w:p>
        </w:tc>
        <w:tc>
          <w:tcPr>
            <w:tcW w:w="1281" w:type="dxa"/>
            <w:shd w:val="clear" w:color="auto" w:fill="auto"/>
            <w:vAlign w:val="center"/>
          </w:tcPr>
          <w:p w14:paraId="03BFF3FF"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76002E0A" w14:textId="77777777" w:rsidR="00265800" w:rsidRDefault="00265800" w:rsidP="00AB1C33">
            <w:pPr>
              <w:pStyle w:val="Bezodstpw"/>
              <w:spacing w:line="360" w:lineRule="auto"/>
              <w:jc w:val="center"/>
            </w:pPr>
            <w:r>
              <w:t>Nie</w:t>
            </w:r>
          </w:p>
        </w:tc>
      </w:tr>
      <w:tr w:rsidR="00265800" w14:paraId="4D6AC551" w14:textId="77777777" w:rsidTr="002C3240">
        <w:trPr>
          <w:trHeight w:val="629"/>
        </w:trPr>
        <w:tc>
          <w:tcPr>
            <w:tcW w:w="6689" w:type="dxa"/>
            <w:shd w:val="clear" w:color="auto" w:fill="F2F2F2"/>
            <w:vAlign w:val="center"/>
          </w:tcPr>
          <w:p w14:paraId="2C999034" w14:textId="77777777" w:rsidR="00265800" w:rsidRDefault="00265800" w:rsidP="00AB1C33">
            <w:pPr>
              <w:pStyle w:val="Bezodstpw"/>
              <w:spacing w:line="360" w:lineRule="auto"/>
            </w:pPr>
            <w:r w:rsidRPr="00217B47">
              <w:t>Trudność w dostępie do informacji na temat składania, realizacji lub rozliczenia projektu</w:t>
            </w:r>
          </w:p>
        </w:tc>
        <w:tc>
          <w:tcPr>
            <w:tcW w:w="569" w:type="dxa"/>
            <w:shd w:val="clear" w:color="auto" w:fill="auto"/>
            <w:vAlign w:val="center"/>
          </w:tcPr>
          <w:p w14:paraId="1A3DE0CD" w14:textId="77777777" w:rsidR="00265800" w:rsidRDefault="00265800" w:rsidP="00AB1C33">
            <w:pPr>
              <w:pStyle w:val="Bezodstpw"/>
              <w:spacing w:line="360" w:lineRule="auto"/>
              <w:jc w:val="center"/>
            </w:pPr>
            <w:r>
              <w:t>Tak</w:t>
            </w:r>
          </w:p>
        </w:tc>
        <w:tc>
          <w:tcPr>
            <w:tcW w:w="1281" w:type="dxa"/>
            <w:shd w:val="clear" w:color="auto" w:fill="auto"/>
            <w:vAlign w:val="center"/>
          </w:tcPr>
          <w:p w14:paraId="52E5DE01"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5782BBC8" w14:textId="77777777" w:rsidR="00265800" w:rsidRDefault="00265800" w:rsidP="00AB1C33">
            <w:pPr>
              <w:pStyle w:val="Bezodstpw"/>
              <w:spacing w:line="360" w:lineRule="auto"/>
              <w:jc w:val="center"/>
            </w:pPr>
            <w:r>
              <w:t>Nie</w:t>
            </w:r>
          </w:p>
        </w:tc>
      </w:tr>
      <w:tr w:rsidR="00265800" w14:paraId="1EFBAFCF" w14:textId="77777777" w:rsidTr="002C3240">
        <w:trPr>
          <w:trHeight w:val="629"/>
        </w:trPr>
        <w:tc>
          <w:tcPr>
            <w:tcW w:w="6689" w:type="dxa"/>
            <w:shd w:val="clear" w:color="auto" w:fill="F2F2F2"/>
            <w:vAlign w:val="center"/>
          </w:tcPr>
          <w:p w14:paraId="14209037" w14:textId="77777777" w:rsidR="00265800" w:rsidRDefault="00265800" w:rsidP="00AB1C33">
            <w:pPr>
              <w:pStyle w:val="Bezodstpw"/>
              <w:spacing w:line="360" w:lineRule="auto"/>
            </w:pPr>
            <w:r w:rsidRPr="00217B47">
              <w:t>Problemy wynikające z wprowadzenia w Polsce stanu pandemii</w:t>
            </w:r>
          </w:p>
        </w:tc>
        <w:tc>
          <w:tcPr>
            <w:tcW w:w="569" w:type="dxa"/>
            <w:shd w:val="clear" w:color="auto" w:fill="auto"/>
            <w:vAlign w:val="center"/>
          </w:tcPr>
          <w:p w14:paraId="40495503" w14:textId="77777777" w:rsidR="00265800" w:rsidRDefault="00265800" w:rsidP="00AB1C33">
            <w:pPr>
              <w:pStyle w:val="Bezodstpw"/>
              <w:spacing w:line="360" w:lineRule="auto"/>
              <w:jc w:val="center"/>
            </w:pPr>
            <w:r>
              <w:t>Tak</w:t>
            </w:r>
          </w:p>
        </w:tc>
        <w:tc>
          <w:tcPr>
            <w:tcW w:w="1281" w:type="dxa"/>
            <w:shd w:val="clear" w:color="auto" w:fill="auto"/>
            <w:vAlign w:val="center"/>
          </w:tcPr>
          <w:p w14:paraId="584F356C"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71C14833" w14:textId="77777777" w:rsidR="00265800" w:rsidRDefault="00265800" w:rsidP="00AB1C33">
            <w:pPr>
              <w:pStyle w:val="Bezodstpw"/>
              <w:spacing w:line="360" w:lineRule="auto"/>
              <w:jc w:val="center"/>
            </w:pPr>
            <w:r>
              <w:t>Nie</w:t>
            </w:r>
          </w:p>
        </w:tc>
      </w:tr>
    </w:tbl>
    <w:p w14:paraId="47DA6312" w14:textId="77777777" w:rsidR="00265800" w:rsidRPr="00265800" w:rsidRDefault="00265800" w:rsidP="00AB1C33">
      <w:pPr>
        <w:spacing w:line="360" w:lineRule="auto"/>
      </w:pPr>
    </w:p>
    <w:p w14:paraId="54B39B73" w14:textId="77777777" w:rsidR="00265800" w:rsidRPr="00265800" w:rsidRDefault="00265800" w:rsidP="00AB1C33">
      <w:pPr>
        <w:spacing w:line="360" w:lineRule="auto"/>
      </w:pPr>
    </w:p>
    <w:p w14:paraId="0F6CF541" w14:textId="77777777" w:rsidR="00265800" w:rsidRPr="00265800" w:rsidRDefault="00265800" w:rsidP="00AB1C33">
      <w:pPr>
        <w:spacing w:line="360" w:lineRule="auto"/>
        <w:jc w:val="both"/>
        <w:rPr>
          <w:rStyle w:val="Pogrubienie"/>
          <w:b w:val="0"/>
          <w:bCs w:val="0"/>
          <w:sz w:val="24"/>
          <w:szCs w:val="24"/>
        </w:rPr>
      </w:pPr>
    </w:p>
    <w:p w14:paraId="16213350" w14:textId="77777777" w:rsidR="00034D4C" w:rsidRPr="00034D4C" w:rsidRDefault="00034D4C" w:rsidP="00AB1C33">
      <w:pPr>
        <w:spacing w:line="360" w:lineRule="auto"/>
      </w:pPr>
    </w:p>
    <w:p w14:paraId="5A62ECB3" w14:textId="77777777" w:rsidR="0025405B" w:rsidRDefault="0025405B" w:rsidP="00AB1C33">
      <w:pPr>
        <w:spacing w:line="360" w:lineRule="auto"/>
      </w:pPr>
    </w:p>
    <w:sectPr w:rsidR="0025405B" w:rsidSect="0040445B">
      <w:footerReference w:type="default" r:id="rId54"/>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32CCD0D" w14:textId="77777777" w:rsidR="00694A16" w:rsidRDefault="00694A16" w:rsidP="008C6D7A">
      <w:pPr>
        <w:spacing w:after="0" w:line="240" w:lineRule="auto"/>
      </w:pPr>
      <w:r>
        <w:separator/>
      </w:r>
    </w:p>
  </w:endnote>
  <w:endnote w:type="continuationSeparator" w:id="0">
    <w:p w14:paraId="178F88A2" w14:textId="77777777" w:rsidR="00694A16" w:rsidRDefault="00694A16" w:rsidP="008C6D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font>
  <w:font w:name="Lucida Grande CE">
    <w:altName w:val="Times New Roman"/>
    <w:charset w:val="58"/>
    <w:family w:val="auto"/>
    <w:pitch w:val="variable"/>
    <w:sig w:usb0="E1000AEF" w:usb1="5000A1FF" w:usb2="00000000" w:usb3="00000000" w:csb0="000001BF" w:csb1="00000000"/>
  </w:font>
  <w:font w:name="ArialNarrow">
    <w:altName w:val="Times New Roman"/>
    <w:panose1 w:val="00000000000000000000"/>
    <w:charset w:val="00"/>
    <w:family w:val="roman"/>
    <w:notTrueType/>
    <w:pitch w:val="default"/>
  </w:font>
  <w:font w:name="Arial Narrow">
    <w:panose1 w:val="020B0606020202030204"/>
    <w:charset w:val="EE"/>
    <w:family w:val="swiss"/>
    <w:pitch w:val="variable"/>
    <w:sig w:usb0="00000287" w:usb1="00000800" w:usb2="00000000" w:usb3="00000000" w:csb0="0000009F" w:csb1="00000000"/>
  </w:font>
  <w:font w:name="HiddenHorzOCR">
    <w:altName w:val="Yu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63463800"/>
      <w:docPartObj>
        <w:docPartGallery w:val="Page Numbers (Bottom of Page)"/>
        <w:docPartUnique/>
      </w:docPartObj>
    </w:sdtPr>
    <w:sdtEndPr/>
    <w:sdtContent>
      <w:p w14:paraId="19006E22" w14:textId="0356BCF0" w:rsidR="002C3240" w:rsidRDefault="002C3240">
        <w:pPr>
          <w:pStyle w:val="Stopka"/>
          <w:jc w:val="right"/>
        </w:pPr>
        <w:r>
          <w:fldChar w:fldCharType="begin"/>
        </w:r>
        <w:r>
          <w:instrText>PAGE   \* MERGEFORMAT</w:instrText>
        </w:r>
        <w:r>
          <w:fldChar w:fldCharType="separate"/>
        </w:r>
        <w:r w:rsidR="00EA2140">
          <w:rPr>
            <w:noProof/>
          </w:rPr>
          <w:t>8</w:t>
        </w:r>
        <w:r>
          <w:fldChar w:fldCharType="end"/>
        </w:r>
      </w:p>
    </w:sdtContent>
  </w:sdt>
  <w:p w14:paraId="408DCF8A" w14:textId="77777777" w:rsidR="002C3240" w:rsidRDefault="002C3240">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62740481"/>
      <w:docPartObj>
        <w:docPartGallery w:val="Page Numbers (Bottom of Page)"/>
        <w:docPartUnique/>
      </w:docPartObj>
    </w:sdtPr>
    <w:sdtEndPr/>
    <w:sdtContent>
      <w:p w14:paraId="65999A86" w14:textId="67643932" w:rsidR="002C3240" w:rsidRDefault="002C3240">
        <w:pPr>
          <w:pStyle w:val="Stopka"/>
          <w:jc w:val="right"/>
        </w:pPr>
        <w:r>
          <w:fldChar w:fldCharType="begin"/>
        </w:r>
        <w:r>
          <w:instrText>PAGE   \* MERGEFORMAT</w:instrText>
        </w:r>
        <w:r>
          <w:fldChar w:fldCharType="separate"/>
        </w:r>
        <w:r w:rsidR="00EA2140">
          <w:rPr>
            <w:noProof/>
          </w:rPr>
          <w:t>100</w:t>
        </w:r>
        <w:r>
          <w:fldChar w:fldCharType="end"/>
        </w:r>
      </w:p>
    </w:sdtContent>
  </w:sdt>
  <w:p w14:paraId="61FA6942" w14:textId="77777777" w:rsidR="002C3240" w:rsidRDefault="002C3240">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B92F4E2" w14:textId="77777777" w:rsidR="00694A16" w:rsidRDefault="00694A16" w:rsidP="008C6D7A">
      <w:pPr>
        <w:spacing w:after="0" w:line="240" w:lineRule="auto"/>
      </w:pPr>
      <w:r>
        <w:separator/>
      </w:r>
    </w:p>
  </w:footnote>
  <w:footnote w:type="continuationSeparator" w:id="0">
    <w:p w14:paraId="6DB8DD30" w14:textId="77777777" w:rsidR="00694A16" w:rsidRDefault="00694A16" w:rsidP="008C6D7A">
      <w:pPr>
        <w:spacing w:after="0" w:line="240" w:lineRule="auto"/>
      </w:pPr>
      <w:r>
        <w:continuationSeparator/>
      </w:r>
    </w:p>
  </w:footnote>
  <w:footnote w:id="1">
    <w:p w14:paraId="1E68980B" w14:textId="77777777" w:rsidR="002C3240" w:rsidRPr="0063172D" w:rsidRDefault="002C3240" w:rsidP="008C6D7A">
      <w:pPr>
        <w:pStyle w:val="Tekstprzypisudolnego"/>
      </w:pPr>
      <w:r>
        <w:rPr>
          <w:rStyle w:val="Odwoanieprzypisudolnego"/>
        </w:rPr>
        <w:footnoteRef/>
      </w:r>
      <w:r>
        <w:t xml:space="preserve"> </w:t>
      </w:r>
      <w:r>
        <w:rPr>
          <w:i/>
          <w:iCs/>
        </w:rPr>
        <w:t xml:space="preserve">Standardy ewaluacji, </w:t>
      </w:r>
      <w:r>
        <w:t>Polskie Towarzystwo Ewaluacyjne, http://pte.org.pl/o-ewaluacji/</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457689"/>
    <w:multiLevelType w:val="hybridMultilevel"/>
    <w:tmpl w:val="643A5A2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F35215A"/>
    <w:multiLevelType w:val="hybridMultilevel"/>
    <w:tmpl w:val="3EE40BD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14692AC0"/>
    <w:multiLevelType w:val="hybridMultilevel"/>
    <w:tmpl w:val="A7DE719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1DBF66E8"/>
    <w:multiLevelType w:val="hybridMultilevel"/>
    <w:tmpl w:val="223828A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
    <w:nsid w:val="2D776AA0"/>
    <w:multiLevelType w:val="hybridMultilevel"/>
    <w:tmpl w:val="8CC255E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30992713"/>
    <w:multiLevelType w:val="hybridMultilevel"/>
    <w:tmpl w:val="714E47B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5B6157D6"/>
    <w:multiLevelType w:val="hybridMultilevel"/>
    <w:tmpl w:val="7FAEA880"/>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
    <w:nsid w:val="5C5D27DF"/>
    <w:multiLevelType w:val="hybridMultilevel"/>
    <w:tmpl w:val="8F16CFC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5F2D7B2A"/>
    <w:multiLevelType w:val="hybridMultilevel"/>
    <w:tmpl w:val="ACF0DF8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6233029D"/>
    <w:multiLevelType w:val="hybridMultilevel"/>
    <w:tmpl w:val="A462C804"/>
    <w:lvl w:ilvl="0" w:tplc="BB52E4F8">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
    <w:nsid w:val="692E44FB"/>
    <w:multiLevelType w:val="hybridMultilevel"/>
    <w:tmpl w:val="7FAEA880"/>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
    <w:nsid w:val="6B61261D"/>
    <w:multiLevelType w:val="hybridMultilevel"/>
    <w:tmpl w:val="9B241FE8"/>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
    <w:nsid w:val="6C7E7E2B"/>
    <w:multiLevelType w:val="hybridMultilevel"/>
    <w:tmpl w:val="30940C7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
    <w:nsid w:val="6D116307"/>
    <w:multiLevelType w:val="hybridMultilevel"/>
    <w:tmpl w:val="8A520A4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723765D7"/>
    <w:multiLevelType w:val="hybridMultilevel"/>
    <w:tmpl w:val="7258309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7A6536A7"/>
    <w:multiLevelType w:val="hybridMultilevel"/>
    <w:tmpl w:val="30940C7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num w:numId="1">
    <w:abstractNumId w:val="11"/>
  </w:num>
  <w:num w:numId="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5"/>
  </w:num>
  <w:num w:numId="5">
    <w:abstractNumId w:val="10"/>
  </w:num>
  <w:num w:numId="6">
    <w:abstractNumId w:val="7"/>
  </w:num>
  <w:num w:numId="7">
    <w:abstractNumId w:val="8"/>
  </w:num>
  <w:num w:numId="8">
    <w:abstractNumId w:val="4"/>
  </w:num>
  <w:num w:numId="9">
    <w:abstractNumId w:val="2"/>
  </w:num>
  <w:num w:numId="10">
    <w:abstractNumId w:val="13"/>
  </w:num>
  <w:num w:numId="11">
    <w:abstractNumId w:val="1"/>
  </w:num>
  <w:num w:numId="12">
    <w:abstractNumId w:val="14"/>
  </w:num>
  <w:num w:numId="13">
    <w:abstractNumId w:val="5"/>
  </w:num>
  <w:num w:numId="14">
    <w:abstractNumId w:val="9"/>
  </w:num>
  <w:num w:numId="15">
    <w:abstractNumId w:val="0"/>
  </w:num>
  <w:num w:numId="16">
    <w:abstractNumId w:val="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5573"/>
    <w:rsid w:val="00034D4C"/>
    <w:rsid w:val="00050681"/>
    <w:rsid w:val="00053D8A"/>
    <w:rsid w:val="000813BD"/>
    <w:rsid w:val="000F336D"/>
    <w:rsid w:val="00115868"/>
    <w:rsid w:val="001469AB"/>
    <w:rsid w:val="00150E07"/>
    <w:rsid w:val="001C5790"/>
    <w:rsid w:val="001E117A"/>
    <w:rsid w:val="002340BB"/>
    <w:rsid w:val="0025405B"/>
    <w:rsid w:val="00265800"/>
    <w:rsid w:val="002C3240"/>
    <w:rsid w:val="003604E6"/>
    <w:rsid w:val="003D27B2"/>
    <w:rsid w:val="003E6697"/>
    <w:rsid w:val="0040445B"/>
    <w:rsid w:val="00406513"/>
    <w:rsid w:val="0041754B"/>
    <w:rsid w:val="00424275"/>
    <w:rsid w:val="00522172"/>
    <w:rsid w:val="005A106C"/>
    <w:rsid w:val="005C3DE7"/>
    <w:rsid w:val="00611368"/>
    <w:rsid w:val="00694A16"/>
    <w:rsid w:val="006C6DC0"/>
    <w:rsid w:val="00733D1E"/>
    <w:rsid w:val="007C6B15"/>
    <w:rsid w:val="00875F98"/>
    <w:rsid w:val="00883E47"/>
    <w:rsid w:val="008A4693"/>
    <w:rsid w:val="008A752A"/>
    <w:rsid w:val="008C253F"/>
    <w:rsid w:val="008C6D7A"/>
    <w:rsid w:val="00904177"/>
    <w:rsid w:val="009845E1"/>
    <w:rsid w:val="00A01644"/>
    <w:rsid w:val="00A222FE"/>
    <w:rsid w:val="00A36909"/>
    <w:rsid w:val="00AA6162"/>
    <w:rsid w:val="00AB1C33"/>
    <w:rsid w:val="00B22DCB"/>
    <w:rsid w:val="00B24B51"/>
    <w:rsid w:val="00B3169E"/>
    <w:rsid w:val="00B77766"/>
    <w:rsid w:val="00BD6319"/>
    <w:rsid w:val="00C117BD"/>
    <w:rsid w:val="00C23234"/>
    <w:rsid w:val="00C65573"/>
    <w:rsid w:val="00CA4137"/>
    <w:rsid w:val="00CC0D22"/>
    <w:rsid w:val="00CD54FA"/>
    <w:rsid w:val="00D132C1"/>
    <w:rsid w:val="00D4536A"/>
    <w:rsid w:val="00D9314C"/>
    <w:rsid w:val="00DD0FAA"/>
    <w:rsid w:val="00E34F94"/>
    <w:rsid w:val="00EA2140"/>
    <w:rsid w:val="00FE79E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037B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Title" w:semiHidden="0" w:uiPriority="1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C65573"/>
  </w:style>
  <w:style w:type="paragraph" w:styleId="Nagwek1">
    <w:name w:val="heading 1"/>
    <w:basedOn w:val="Normalny"/>
    <w:next w:val="Normalny"/>
    <w:link w:val="Nagwek1Znak"/>
    <w:uiPriority w:val="9"/>
    <w:qFormat/>
    <w:rsid w:val="00034D4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unhideWhenUsed/>
    <w:qFormat/>
    <w:rsid w:val="00034D4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uiPriority w:val="9"/>
    <w:unhideWhenUsed/>
    <w:qFormat/>
    <w:rsid w:val="001E117A"/>
    <w:pPr>
      <w:keepNext/>
      <w:keepLines/>
      <w:spacing w:before="280" w:after="80"/>
      <w:outlineLvl w:val="2"/>
    </w:pPr>
    <w:rPr>
      <w:rFonts w:ascii="Calibri" w:eastAsia="Calibri" w:hAnsi="Calibri" w:cs="Calibri"/>
      <w:b/>
      <w:sz w:val="28"/>
      <w:szCs w:val="28"/>
      <w:lang w:eastAsia="pl-PL"/>
    </w:rPr>
  </w:style>
  <w:style w:type="paragraph" w:styleId="Nagwek4">
    <w:name w:val="heading 4"/>
    <w:basedOn w:val="Normalny"/>
    <w:next w:val="Normalny"/>
    <w:link w:val="Nagwek4Znak"/>
    <w:uiPriority w:val="9"/>
    <w:unhideWhenUsed/>
    <w:qFormat/>
    <w:rsid w:val="001E117A"/>
    <w:pPr>
      <w:keepNext/>
      <w:keepLines/>
      <w:spacing w:before="240" w:after="40"/>
      <w:outlineLvl w:val="3"/>
    </w:pPr>
    <w:rPr>
      <w:rFonts w:ascii="Calibri" w:eastAsia="Calibri" w:hAnsi="Calibri" w:cs="Calibri"/>
      <w:b/>
      <w:sz w:val="24"/>
      <w:szCs w:val="24"/>
      <w:lang w:eastAsia="pl-PL"/>
    </w:rPr>
  </w:style>
  <w:style w:type="paragraph" w:styleId="Nagwek5">
    <w:name w:val="heading 5"/>
    <w:basedOn w:val="Normalny"/>
    <w:next w:val="Normalny"/>
    <w:link w:val="Nagwek5Znak"/>
    <w:uiPriority w:val="9"/>
    <w:semiHidden/>
    <w:unhideWhenUsed/>
    <w:qFormat/>
    <w:rsid w:val="001E117A"/>
    <w:pPr>
      <w:keepNext/>
      <w:keepLines/>
      <w:spacing w:before="220" w:after="40"/>
      <w:outlineLvl w:val="4"/>
    </w:pPr>
    <w:rPr>
      <w:rFonts w:ascii="Calibri" w:eastAsia="Calibri" w:hAnsi="Calibri" w:cs="Calibri"/>
      <w:b/>
      <w:lang w:eastAsia="pl-PL"/>
    </w:rPr>
  </w:style>
  <w:style w:type="paragraph" w:styleId="Nagwek6">
    <w:name w:val="heading 6"/>
    <w:basedOn w:val="Normalny"/>
    <w:next w:val="Normalny"/>
    <w:link w:val="Nagwek6Znak"/>
    <w:uiPriority w:val="9"/>
    <w:semiHidden/>
    <w:unhideWhenUsed/>
    <w:qFormat/>
    <w:rsid w:val="001E117A"/>
    <w:pPr>
      <w:keepNext/>
      <w:keepLines/>
      <w:spacing w:before="200" w:after="40"/>
      <w:outlineLvl w:val="5"/>
    </w:pPr>
    <w:rPr>
      <w:rFonts w:ascii="Calibri" w:eastAsia="Calibri" w:hAnsi="Calibri" w:cs="Calibri"/>
      <w:b/>
      <w:sz w:val="20"/>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C65573"/>
    <w:pPr>
      <w:ind w:left="720"/>
      <w:contextualSpacing/>
    </w:pPr>
  </w:style>
  <w:style w:type="character" w:styleId="Hipercze">
    <w:name w:val="Hyperlink"/>
    <w:basedOn w:val="Domylnaczcionkaakapitu"/>
    <w:uiPriority w:val="99"/>
    <w:unhideWhenUsed/>
    <w:rsid w:val="00C65573"/>
    <w:rPr>
      <w:color w:val="0563C1" w:themeColor="hyperlink"/>
      <w:u w:val="single"/>
    </w:rPr>
  </w:style>
  <w:style w:type="paragraph" w:styleId="Tekstprzypisudolnego">
    <w:name w:val="footnote text"/>
    <w:basedOn w:val="Normalny"/>
    <w:link w:val="TekstprzypisudolnegoZnak"/>
    <w:semiHidden/>
    <w:unhideWhenUsed/>
    <w:rsid w:val="008C6D7A"/>
    <w:pPr>
      <w:spacing w:after="0" w:line="240" w:lineRule="auto"/>
    </w:pPr>
    <w:rPr>
      <w:sz w:val="20"/>
      <w:szCs w:val="20"/>
    </w:rPr>
  </w:style>
  <w:style w:type="character" w:customStyle="1" w:styleId="TekstprzypisudolnegoZnak">
    <w:name w:val="Tekst przypisu dolnego Znak"/>
    <w:basedOn w:val="Domylnaczcionkaakapitu"/>
    <w:link w:val="Tekstprzypisudolnego"/>
    <w:semiHidden/>
    <w:rsid w:val="008C6D7A"/>
    <w:rPr>
      <w:sz w:val="20"/>
      <w:szCs w:val="20"/>
    </w:rPr>
  </w:style>
  <w:style w:type="character" w:styleId="Odwoanieprzypisudolnego">
    <w:name w:val="footnote reference"/>
    <w:basedOn w:val="Domylnaczcionkaakapitu"/>
    <w:semiHidden/>
    <w:unhideWhenUsed/>
    <w:rsid w:val="008C6D7A"/>
    <w:rPr>
      <w:vertAlign w:val="superscript"/>
    </w:rPr>
  </w:style>
  <w:style w:type="paragraph" w:styleId="Nagwek">
    <w:name w:val="header"/>
    <w:basedOn w:val="Normalny"/>
    <w:link w:val="NagwekZnak"/>
    <w:uiPriority w:val="99"/>
    <w:unhideWhenUsed/>
    <w:rsid w:val="006C6DC0"/>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C6DC0"/>
  </w:style>
  <w:style w:type="paragraph" w:styleId="Stopka">
    <w:name w:val="footer"/>
    <w:basedOn w:val="Normalny"/>
    <w:link w:val="StopkaZnak"/>
    <w:uiPriority w:val="99"/>
    <w:unhideWhenUsed/>
    <w:rsid w:val="006C6DC0"/>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C6DC0"/>
  </w:style>
  <w:style w:type="character" w:customStyle="1" w:styleId="Nagwek1Znak">
    <w:name w:val="Nagłówek 1 Znak"/>
    <w:basedOn w:val="Domylnaczcionkaakapitu"/>
    <w:link w:val="Nagwek1"/>
    <w:uiPriority w:val="9"/>
    <w:rsid w:val="00034D4C"/>
    <w:rPr>
      <w:rFonts w:asciiTheme="majorHAnsi" w:eastAsiaTheme="majorEastAsia" w:hAnsiTheme="majorHAnsi" w:cstheme="majorBidi"/>
      <w:color w:val="2F5496" w:themeColor="accent1" w:themeShade="BF"/>
      <w:sz w:val="32"/>
      <w:szCs w:val="32"/>
    </w:rPr>
  </w:style>
  <w:style w:type="table" w:customStyle="1" w:styleId="PlainTable1">
    <w:name w:val="Plain Table 1"/>
    <w:basedOn w:val="Standardowy"/>
    <w:uiPriority w:val="41"/>
    <w:rsid w:val="00034D4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Pogrubienie">
    <w:name w:val="Strong"/>
    <w:basedOn w:val="Domylnaczcionkaakapitu"/>
    <w:uiPriority w:val="22"/>
    <w:qFormat/>
    <w:rsid w:val="00034D4C"/>
    <w:rPr>
      <w:b/>
      <w:bCs/>
    </w:rPr>
  </w:style>
  <w:style w:type="character" w:customStyle="1" w:styleId="Nagwek2Znak">
    <w:name w:val="Nagłówek 2 Znak"/>
    <w:basedOn w:val="Domylnaczcionkaakapitu"/>
    <w:link w:val="Nagwek2"/>
    <w:uiPriority w:val="9"/>
    <w:rsid w:val="00034D4C"/>
    <w:rPr>
      <w:rFonts w:asciiTheme="majorHAnsi" w:eastAsiaTheme="majorEastAsia" w:hAnsiTheme="majorHAnsi" w:cstheme="majorBidi"/>
      <w:color w:val="2F5496" w:themeColor="accent1" w:themeShade="BF"/>
      <w:sz w:val="26"/>
      <w:szCs w:val="26"/>
    </w:rPr>
  </w:style>
  <w:style w:type="table" w:styleId="rednialista2akcent1">
    <w:name w:val="Medium List 2 Accent 1"/>
    <w:basedOn w:val="Standardowy"/>
    <w:uiPriority w:val="66"/>
    <w:rsid w:val="00AA6162"/>
    <w:pPr>
      <w:spacing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styleId="Tytu">
    <w:name w:val="Title"/>
    <w:basedOn w:val="Normalny"/>
    <w:next w:val="Normalny"/>
    <w:link w:val="TytuZnak"/>
    <w:uiPriority w:val="10"/>
    <w:qFormat/>
    <w:rsid w:val="00AA616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AA6162"/>
    <w:rPr>
      <w:rFonts w:asciiTheme="majorHAnsi" w:eastAsiaTheme="majorEastAsia" w:hAnsiTheme="majorHAnsi" w:cstheme="majorBidi"/>
      <w:spacing w:val="-10"/>
      <w:kern w:val="28"/>
      <w:sz w:val="56"/>
      <w:szCs w:val="56"/>
    </w:rPr>
  </w:style>
  <w:style w:type="paragraph" w:styleId="Bezodstpw">
    <w:name w:val="No Spacing"/>
    <w:uiPriority w:val="1"/>
    <w:qFormat/>
    <w:rsid w:val="00265800"/>
    <w:pPr>
      <w:spacing w:after="0" w:line="240" w:lineRule="auto"/>
    </w:pPr>
    <w:rPr>
      <w:rFonts w:ascii="Calibri" w:eastAsia="Calibri" w:hAnsi="Calibri" w:cs="Times New Roman"/>
    </w:rPr>
  </w:style>
  <w:style w:type="paragraph" w:styleId="NormalnyWeb">
    <w:name w:val="Normal (Web)"/>
    <w:basedOn w:val="Normalny"/>
    <w:uiPriority w:val="99"/>
    <w:rsid w:val="00AB1C33"/>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Default">
    <w:name w:val="Default"/>
    <w:rsid w:val="001E117A"/>
    <w:pPr>
      <w:autoSpaceDE w:val="0"/>
      <w:autoSpaceDN w:val="0"/>
      <w:adjustRightInd w:val="0"/>
      <w:spacing w:after="0" w:line="240" w:lineRule="auto"/>
    </w:pPr>
    <w:rPr>
      <w:rFonts w:ascii="Arial" w:eastAsia="Calibri" w:hAnsi="Arial" w:cs="Arial"/>
      <w:color w:val="000000"/>
      <w:sz w:val="24"/>
      <w:szCs w:val="24"/>
      <w:lang w:eastAsia="pl-PL"/>
    </w:rPr>
  </w:style>
  <w:style w:type="character" w:customStyle="1" w:styleId="Nagwek3Znak">
    <w:name w:val="Nagłówek 3 Znak"/>
    <w:basedOn w:val="Domylnaczcionkaakapitu"/>
    <w:link w:val="Nagwek3"/>
    <w:uiPriority w:val="9"/>
    <w:rsid w:val="001E117A"/>
    <w:rPr>
      <w:rFonts w:ascii="Calibri" w:eastAsia="Calibri" w:hAnsi="Calibri" w:cs="Calibri"/>
      <w:b/>
      <w:sz w:val="28"/>
      <w:szCs w:val="28"/>
      <w:lang w:eastAsia="pl-PL"/>
    </w:rPr>
  </w:style>
  <w:style w:type="character" w:customStyle="1" w:styleId="Nagwek4Znak">
    <w:name w:val="Nagłówek 4 Znak"/>
    <w:basedOn w:val="Domylnaczcionkaakapitu"/>
    <w:link w:val="Nagwek4"/>
    <w:uiPriority w:val="9"/>
    <w:rsid w:val="001E117A"/>
    <w:rPr>
      <w:rFonts w:ascii="Calibri" w:eastAsia="Calibri" w:hAnsi="Calibri" w:cs="Calibri"/>
      <w:b/>
      <w:sz w:val="24"/>
      <w:szCs w:val="24"/>
      <w:lang w:eastAsia="pl-PL"/>
    </w:rPr>
  </w:style>
  <w:style w:type="character" w:customStyle="1" w:styleId="Nagwek5Znak">
    <w:name w:val="Nagłówek 5 Znak"/>
    <w:basedOn w:val="Domylnaczcionkaakapitu"/>
    <w:link w:val="Nagwek5"/>
    <w:uiPriority w:val="9"/>
    <w:semiHidden/>
    <w:rsid w:val="001E117A"/>
    <w:rPr>
      <w:rFonts w:ascii="Calibri" w:eastAsia="Calibri" w:hAnsi="Calibri" w:cs="Calibri"/>
      <w:b/>
      <w:lang w:eastAsia="pl-PL"/>
    </w:rPr>
  </w:style>
  <w:style w:type="character" w:customStyle="1" w:styleId="Nagwek6Znak">
    <w:name w:val="Nagłówek 6 Znak"/>
    <w:basedOn w:val="Domylnaczcionkaakapitu"/>
    <w:link w:val="Nagwek6"/>
    <w:uiPriority w:val="9"/>
    <w:semiHidden/>
    <w:rsid w:val="001E117A"/>
    <w:rPr>
      <w:rFonts w:ascii="Calibri" w:eastAsia="Calibri" w:hAnsi="Calibri" w:cs="Calibri"/>
      <w:b/>
      <w:sz w:val="20"/>
      <w:szCs w:val="20"/>
      <w:lang w:eastAsia="pl-PL"/>
    </w:rPr>
  </w:style>
  <w:style w:type="paragraph" w:customStyle="1" w:styleId="Normalny1">
    <w:name w:val="Normalny1"/>
    <w:rsid w:val="001E117A"/>
    <w:rPr>
      <w:rFonts w:ascii="Calibri" w:eastAsia="Calibri" w:hAnsi="Calibri" w:cs="Calibri"/>
      <w:lang w:eastAsia="pl-PL"/>
    </w:rPr>
  </w:style>
  <w:style w:type="table" w:customStyle="1" w:styleId="TableNormal">
    <w:name w:val="Table Normal"/>
    <w:rsid w:val="001E117A"/>
    <w:rPr>
      <w:rFonts w:ascii="Calibri" w:eastAsia="Calibri" w:hAnsi="Calibri" w:cs="Calibri"/>
      <w:lang w:eastAsia="pl-PL"/>
    </w:rPr>
    <w:tblPr>
      <w:tblCellMar>
        <w:top w:w="0" w:type="dxa"/>
        <w:left w:w="0" w:type="dxa"/>
        <w:bottom w:w="0" w:type="dxa"/>
        <w:right w:w="0" w:type="dxa"/>
      </w:tblCellMar>
    </w:tblPr>
  </w:style>
  <w:style w:type="table" w:customStyle="1" w:styleId="TableNormal1">
    <w:name w:val="Table Normal1"/>
    <w:rsid w:val="001E117A"/>
    <w:rPr>
      <w:rFonts w:ascii="Calibri" w:eastAsia="Calibri" w:hAnsi="Calibri" w:cs="Calibri"/>
      <w:lang w:eastAsia="pl-PL"/>
    </w:rPr>
    <w:tblPr>
      <w:tblCellMar>
        <w:top w:w="0" w:type="dxa"/>
        <w:left w:w="0" w:type="dxa"/>
        <w:bottom w:w="0" w:type="dxa"/>
        <w:right w:w="0" w:type="dxa"/>
      </w:tblCellMar>
    </w:tblPr>
  </w:style>
  <w:style w:type="table" w:styleId="Tabela-Siatka">
    <w:name w:val="Table Grid"/>
    <w:basedOn w:val="Standardowy"/>
    <w:uiPriority w:val="59"/>
    <w:rsid w:val="001E117A"/>
    <w:pPr>
      <w:spacing w:after="0" w:line="240" w:lineRule="auto"/>
    </w:pPr>
    <w:rPr>
      <w:rFonts w:ascii="Calibri" w:eastAsia="Calibri" w:hAnsi="Calibri" w:cs="Calibri"/>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dtytu">
    <w:name w:val="Subtitle"/>
    <w:basedOn w:val="Normalny1"/>
    <w:next w:val="Normalny1"/>
    <w:link w:val="PodtytuZnak"/>
    <w:rsid w:val="001E117A"/>
    <w:pPr>
      <w:keepNext/>
      <w:keepLines/>
      <w:spacing w:before="360" w:after="80"/>
    </w:pPr>
    <w:rPr>
      <w:rFonts w:ascii="Georgia" w:eastAsia="Georgia" w:hAnsi="Georgia" w:cs="Georgia"/>
      <w:i/>
      <w:color w:val="666666"/>
      <w:sz w:val="48"/>
      <w:szCs w:val="48"/>
    </w:rPr>
  </w:style>
  <w:style w:type="character" w:customStyle="1" w:styleId="PodtytuZnak">
    <w:name w:val="Podtytuł Znak"/>
    <w:basedOn w:val="Domylnaczcionkaakapitu"/>
    <w:link w:val="Podtytu"/>
    <w:rsid w:val="001E117A"/>
    <w:rPr>
      <w:rFonts w:ascii="Georgia" w:eastAsia="Georgia" w:hAnsi="Georgia" w:cs="Georgia"/>
      <w:i/>
      <w:color w:val="666666"/>
      <w:sz w:val="48"/>
      <w:szCs w:val="48"/>
      <w:lang w:eastAsia="pl-PL"/>
    </w:rPr>
  </w:style>
  <w:style w:type="table" w:customStyle="1" w:styleId="2">
    <w:name w:val="2"/>
    <w:basedOn w:val="TableNormal1"/>
    <w:rsid w:val="001E117A"/>
    <w:pPr>
      <w:spacing w:after="0" w:line="240" w:lineRule="auto"/>
    </w:pPr>
    <w:tblPr>
      <w:tblStyleRowBandSize w:val="1"/>
      <w:tblStyleColBandSize w:val="1"/>
      <w:tblCellMar>
        <w:left w:w="108" w:type="dxa"/>
        <w:right w:w="108" w:type="dxa"/>
      </w:tblCellMar>
    </w:tblPr>
  </w:style>
  <w:style w:type="table" w:customStyle="1" w:styleId="1">
    <w:name w:val="1"/>
    <w:basedOn w:val="TableNormal1"/>
    <w:rsid w:val="001E117A"/>
    <w:pPr>
      <w:spacing w:after="0" w:line="240" w:lineRule="auto"/>
    </w:pPr>
    <w:tblPr>
      <w:tblStyleRowBandSize w:val="1"/>
      <w:tblStyleColBandSize w:val="1"/>
      <w:tblCellMar>
        <w:left w:w="108" w:type="dxa"/>
        <w:right w:w="108" w:type="dxa"/>
      </w:tblCellMar>
    </w:tblPr>
  </w:style>
  <w:style w:type="paragraph" w:styleId="Nagwekspisutreci">
    <w:name w:val="TOC Heading"/>
    <w:basedOn w:val="Nagwek1"/>
    <w:next w:val="Normalny"/>
    <w:uiPriority w:val="39"/>
    <w:unhideWhenUsed/>
    <w:qFormat/>
    <w:rsid w:val="001E117A"/>
    <w:pPr>
      <w:spacing w:before="480" w:line="276" w:lineRule="auto"/>
      <w:outlineLvl w:val="9"/>
    </w:pPr>
    <w:rPr>
      <w:b/>
      <w:bCs/>
      <w:sz w:val="28"/>
      <w:szCs w:val="28"/>
      <w:lang w:val="cs-CZ" w:eastAsia="pl-PL"/>
    </w:rPr>
  </w:style>
  <w:style w:type="paragraph" w:styleId="Tekstdymka">
    <w:name w:val="Balloon Text"/>
    <w:basedOn w:val="Normalny"/>
    <w:link w:val="TekstdymkaZnak"/>
    <w:uiPriority w:val="99"/>
    <w:semiHidden/>
    <w:unhideWhenUsed/>
    <w:rsid w:val="001E117A"/>
    <w:pPr>
      <w:spacing w:after="0" w:line="240" w:lineRule="auto"/>
    </w:pPr>
    <w:rPr>
      <w:rFonts w:ascii="Lucida Grande CE" w:eastAsia="Calibri" w:hAnsi="Lucida Grande CE" w:cs="Lucida Grande CE"/>
      <w:sz w:val="18"/>
      <w:szCs w:val="18"/>
      <w:lang w:eastAsia="pl-PL"/>
    </w:rPr>
  </w:style>
  <w:style w:type="character" w:customStyle="1" w:styleId="TekstdymkaZnak">
    <w:name w:val="Tekst dymka Znak"/>
    <w:basedOn w:val="Domylnaczcionkaakapitu"/>
    <w:link w:val="Tekstdymka"/>
    <w:uiPriority w:val="99"/>
    <w:semiHidden/>
    <w:rsid w:val="001E117A"/>
    <w:rPr>
      <w:rFonts w:ascii="Lucida Grande CE" w:eastAsia="Calibri" w:hAnsi="Lucida Grande CE" w:cs="Lucida Grande CE"/>
      <w:sz w:val="18"/>
      <w:szCs w:val="18"/>
      <w:lang w:eastAsia="pl-PL"/>
    </w:rPr>
  </w:style>
  <w:style w:type="paragraph" w:styleId="Spistreci1">
    <w:name w:val="toc 1"/>
    <w:basedOn w:val="Normalny"/>
    <w:next w:val="Normalny"/>
    <w:autoRedefine/>
    <w:uiPriority w:val="39"/>
    <w:unhideWhenUsed/>
    <w:rsid w:val="001E117A"/>
    <w:pPr>
      <w:spacing w:before="240" w:after="120"/>
    </w:pPr>
    <w:rPr>
      <w:rFonts w:eastAsia="Calibri" w:cs="Calibri"/>
      <w:b/>
      <w:caps/>
      <w:u w:val="single"/>
      <w:lang w:eastAsia="pl-PL"/>
    </w:rPr>
  </w:style>
  <w:style w:type="paragraph" w:styleId="Spistreci2">
    <w:name w:val="toc 2"/>
    <w:basedOn w:val="Normalny"/>
    <w:next w:val="Normalny"/>
    <w:autoRedefine/>
    <w:uiPriority w:val="39"/>
    <w:unhideWhenUsed/>
    <w:rsid w:val="001E117A"/>
    <w:pPr>
      <w:spacing w:after="0"/>
    </w:pPr>
    <w:rPr>
      <w:rFonts w:eastAsia="Calibri" w:cs="Calibri"/>
      <w:b/>
      <w:smallCaps/>
      <w:lang w:eastAsia="pl-PL"/>
    </w:rPr>
  </w:style>
  <w:style w:type="paragraph" w:styleId="Spistreci3">
    <w:name w:val="toc 3"/>
    <w:basedOn w:val="Normalny"/>
    <w:next w:val="Normalny"/>
    <w:autoRedefine/>
    <w:uiPriority w:val="39"/>
    <w:semiHidden/>
    <w:unhideWhenUsed/>
    <w:rsid w:val="001E117A"/>
    <w:pPr>
      <w:spacing w:after="0"/>
    </w:pPr>
    <w:rPr>
      <w:rFonts w:eastAsia="Calibri" w:cs="Calibri"/>
      <w:smallCaps/>
      <w:lang w:eastAsia="pl-PL"/>
    </w:rPr>
  </w:style>
  <w:style w:type="paragraph" w:styleId="Spistreci4">
    <w:name w:val="toc 4"/>
    <w:basedOn w:val="Normalny"/>
    <w:next w:val="Normalny"/>
    <w:autoRedefine/>
    <w:uiPriority w:val="39"/>
    <w:semiHidden/>
    <w:unhideWhenUsed/>
    <w:rsid w:val="001E117A"/>
    <w:pPr>
      <w:spacing w:after="0"/>
    </w:pPr>
    <w:rPr>
      <w:rFonts w:eastAsia="Calibri" w:cs="Calibri"/>
      <w:lang w:eastAsia="pl-PL"/>
    </w:rPr>
  </w:style>
  <w:style w:type="paragraph" w:styleId="Spistreci5">
    <w:name w:val="toc 5"/>
    <w:basedOn w:val="Normalny"/>
    <w:next w:val="Normalny"/>
    <w:autoRedefine/>
    <w:uiPriority w:val="39"/>
    <w:semiHidden/>
    <w:unhideWhenUsed/>
    <w:rsid w:val="001E117A"/>
    <w:pPr>
      <w:spacing w:after="0"/>
    </w:pPr>
    <w:rPr>
      <w:rFonts w:eastAsia="Calibri" w:cs="Calibri"/>
      <w:lang w:eastAsia="pl-PL"/>
    </w:rPr>
  </w:style>
  <w:style w:type="paragraph" w:styleId="Spistreci6">
    <w:name w:val="toc 6"/>
    <w:basedOn w:val="Normalny"/>
    <w:next w:val="Normalny"/>
    <w:autoRedefine/>
    <w:uiPriority w:val="39"/>
    <w:semiHidden/>
    <w:unhideWhenUsed/>
    <w:rsid w:val="001E117A"/>
    <w:pPr>
      <w:spacing w:after="0"/>
    </w:pPr>
    <w:rPr>
      <w:rFonts w:eastAsia="Calibri" w:cs="Calibri"/>
      <w:lang w:eastAsia="pl-PL"/>
    </w:rPr>
  </w:style>
  <w:style w:type="paragraph" w:styleId="Spistreci7">
    <w:name w:val="toc 7"/>
    <w:basedOn w:val="Normalny"/>
    <w:next w:val="Normalny"/>
    <w:autoRedefine/>
    <w:uiPriority w:val="39"/>
    <w:semiHidden/>
    <w:unhideWhenUsed/>
    <w:rsid w:val="001E117A"/>
    <w:pPr>
      <w:spacing w:after="0"/>
    </w:pPr>
    <w:rPr>
      <w:rFonts w:eastAsia="Calibri" w:cs="Calibri"/>
      <w:lang w:eastAsia="pl-PL"/>
    </w:rPr>
  </w:style>
  <w:style w:type="paragraph" w:styleId="Spistreci8">
    <w:name w:val="toc 8"/>
    <w:basedOn w:val="Normalny"/>
    <w:next w:val="Normalny"/>
    <w:autoRedefine/>
    <w:uiPriority w:val="39"/>
    <w:semiHidden/>
    <w:unhideWhenUsed/>
    <w:rsid w:val="001E117A"/>
    <w:pPr>
      <w:spacing w:after="0"/>
    </w:pPr>
    <w:rPr>
      <w:rFonts w:eastAsia="Calibri" w:cs="Calibri"/>
      <w:lang w:eastAsia="pl-PL"/>
    </w:rPr>
  </w:style>
  <w:style w:type="paragraph" w:styleId="Spistreci9">
    <w:name w:val="toc 9"/>
    <w:basedOn w:val="Normalny"/>
    <w:next w:val="Normalny"/>
    <w:autoRedefine/>
    <w:uiPriority w:val="39"/>
    <w:semiHidden/>
    <w:unhideWhenUsed/>
    <w:rsid w:val="001E117A"/>
    <w:pPr>
      <w:spacing w:after="0"/>
    </w:pPr>
    <w:rPr>
      <w:rFonts w:eastAsia="Calibri" w:cs="Calibri"/>
      <w:lang w:eastAsia="pl-PL"/>
    </w:rPr>
  </w:style>
  <w:style w:type="paragraph" w:styleId="Tekstkomentarza">
    <w:name w:val="annotation text"/>
    <w:basedOn w:val="Normalny"/>
    <w:link w:val="TekstkomentarzaZnak"/>
    <w:semiHidden/>
    <w:unhideWhenUsed/>
    <w:rsid w:val="001E117A"/>
    <w:pPr>
      <w:spacing w:line="240" w:lineRule="auto"/>
    </w:pPr>
    <w:rPr>
      <w:rFonts w:ascii="Calibri" w:eastAsia="Calibri" w:hAnsi="Calibri" w:cs="Calibri"/>
      <w:sz w:val="20"/>
      <w:szCs w:val="20"/>
      <w:lang w:eastAsia="pl-PL"/>
    </w:rPr>
  </w:style>
  <w:style w:type="character" w:customStyle="1" w:styleId="TekstkomentarzaZnak">
    <w:name w:val="Tekst komentarza Znak"/>
    <w:basedOn w:val="Domylnaczcionkaakapitu"/>
    <w:link w:val="Tekstkomentarza"/>
    <w:semiHidden/>
    <w:rsid w:val="001E117A"/>
    <w:rPr>
      <w:rFonts w:ascii="Calibri" w:eastAsia="Calibri" w:hAnsi="Calibri" w:cs="Calibri"/>
      <w:sz w:val="20"/>
      <w:szCs w:val="20"/>
      <w:lang w:eastAsia="pl-PL"/>
    </w:rPr>
  </w:style>
  <w:style w:type="character" w:styleId="Odwoaniedokomentarza">
    <w:name w:val="annotation reference"/>
    <w:basedOn w:val="Domylnaczcionkaakapitu"/>
    <w:semiHidden/>
    <w:unhideWhenUsed/>
    <w:rsid w:val="001E117A"/>
    <w:rPr>
      <w:sz w:val="16"/>
      <w:szCs w:val="16"/>
    </w:rPr>
  </w:style>
  <w:style w:type="character" w:customStyle="1" w:styleId="fontstyle01">
    <w:name w:val="fontstyle01"/>
    <w:basedOn w:val="Domylnaczcionkaakapitu"/>
    <w:rsid w:val="001E117A"/>
    <w:rPr>
      <w:rFonts w:ascii="ArialNarrow" w:hAnsi="ArialNarrow" w:hint="default"/>
      <w:b w:val="0"/>
      <w:bCs w:val="0"/>
      <w:i w:val="0"/>
      <w:iCs w:val="0"/>
      <w:color w:val="632423"/>
      <w:sz w:val="22"/>
      <w:szCs w:val="22"/>
    </w:rPr>
  </w:style>
  <w:style w:type="character" w:customStyle="1" w:styleId="freebirdanalyticsviewquestiontitle">
    <w:name w:val="freebirdanalyticsviewquestiontitle"/>
    <w:basedOn w:val="Domylnaczcionkaakapitu"/>
    <w:rsid w:val="001E117A"/>
  </w:style>
  <w:style w:type="character" w:customStyle="1" w:styleId="hgkelc">
    <w:name w:val="hgkelc"/>
    <w:basedOn w:val="Domylnaczcionkaakapitu"/>
    <w:rsid w:val="001E117A"/>
  </w:style>
  <w:style w:type="paragraph" w:styleId="Legenda">
    <w:name w:val="caption"/>
    <w:basedOn w:val="Normalny"/>
    <w:next w:val="Normalny"/>
    <w:uiPriority w:val="35"/>
    <w:unhideWhenUsed/>
    <w:qFormat/>
    <w:rsid w:val="00C23234"/>
    <w:pPr>
      <w:spacing w:after="200" w:line="240" w:lineRule="auto"/>
    </w:pPr>
    <w:rPr>
      <w:i/>
      <w:iCs/>
      <w:color w:val="44546A" w:themeColor="text2"/>
      <w:sz w:val="18"/>
      <w:szCs w:val="18"/>
    </w:rPr>
  </w:style>
  <w:style w:type="paragraph" w:styleId="Spisilustracji">
    <w:name w:val="table of figures"/>
    <w:basedOn w:val="Normalny"/>
    <w:next w:val="Normalny"/>
    <w:uiPriority w:val="99"/>
    <w:unhideWhenUsed/>
    <w:rsid w:val="002340BB"/>
    <w:pPr>
      <w:spacing w:after="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Title" w:semiHidden="0" w:uiPriority="1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C65573"/>
  </w:style>
  <w:style w:type="paragraph" w:styleId="Nagwek1">
    <w:name w:val="heading 1"/>
    <w:basedOn w:val="Normalny"/>
    <w:next w:val="Normalny"/>
    <w:link w:val="Nagwek1Znak"/>
    <w:uiPriority w:val="9"/>
    <w:qFormat/>
    <w:rsid w:val="00034D4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unhideWhenUsed/>
    <w:qFormat/>
    <w:rsid w:val="00034D4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uiPriority w:val="9"/>
    <w:unhideWhenUsed/>
    <w:qFormat/>
    <w:rsid w:val="001E117A"/>
    <w:pPr>
      <w:keepNext/>
      <w:keepLines/>
      <w:spacing w:before="280" w:after="80"/>
      <w:outlineLvl w:val="2"/>
    </w:pPr>
    <w:rPr>
      <w:rFonts w:ascii="Calibri" w:eastAsia="Calibri" w:hAnsi="Calibri" w:cs="Calibri"/>
      <w:b/>
      <w:sz w:val="28"/>
      <w:szCs w:val="28"/>
      <w:lang w:eastAsia="pl-PL"/>
    </w:rPr>
  </w:style>
  <w:style w:type="paragraph" w:styleId="Nagwek4">
    <w:name w:val="heading 4"/>
    <w:basedOn w:val="Normalny"/>
    <w:next w:val="Normalny"/>
    <w:link w:val="Nagwek4Znak"/>
    <w:uiPriority w:val="9"/>
    <w:unhideWhenUsed/>
    <w:qFormat/>
    <w:rsid w:val="001E117A"/>
    <w:pPr>
      <w:keepNext/>
      <w:keepLines/>
      <w:spacing w:before="240" w:after="40"/>
      <w:outlineLvl w:val="3"/>
    </w:pPr>
    <w:rPr>
      <w:rFonts w:ascii="Calibri" w:eastAsia="Calibri" w:hAnsi="Calibri" w:cs="Calibri"/>
      <w:b/>
      <w:sz w:val="24"/>
      <w:szCs w:val="24"/>
      <w:lang w:eastAsia="pl-PL"/>
    </w:rPr>
  </w:style>
  <w:style w:type="paragraph" w:styleId="Nagwek5">
    <w:name w:val="heading 5"/>
    <w:basedOn w:val="Normalny"/>
    <w:next w:val="Normalny"/>
    <w:link w:val="Nagwek5Znak"/>
    <w:uiPriority w:val="9"/>
    <w:semiHidden/>
    <w:unhideWhenUsed/>
    <w:qFormat/>
    <w:rsid w:val="001E117A"/>
    <w:pPr>
      <w:keepNext/>
      <w:keepLines/>
      <w:spacing w:before="220" w:after="40"/>
      <w:outlineLvl w:val="4"/>
    </w:pPr>
    <w:rPr>
      <w:rFonts w:ascii="Calibri" w:eastAsia="Calibri" w:hAnsi="Calibri" w:cs="Calibri"/>
      <w:b/>
      <w:lang w:eastAsia="pl-PL"/>
    </w:rPr>
  </w:style>
  <w:style w:type="paragraph" w:styleId="Nagwek6">
    <w:name w:val="heading 6"/>
    <w:basedOn w:val="Normalny"/>
    <w:next w:val="Normalny"/>
    <w:link w:val="Nagwek6Znak"/>
    <w:uiPriority w:val="9"/>
    <w:semiHidden/>
    <w:unhideWhenUsed/>
    <w:qFormat/>
    <w:rsid w:val="001E117A"/>
    <w:pPr>
      <w:keepNext/>
      <w:keepLines/>
      <w:spacing w:before="200" w:after="40"/>
      <w:outlineLvl w:val="5"/>
    </w:pPr>
    <w:rPr>
      <w:rFonts w:ascii="Calibri" w:eastAsia="Calibri" w:hAnsi="Calibri" w:cs="Calibri"/>
      <w:b/>
      <w:sz w:val="20"/>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C65573"/>
    <w:pPr>
      <w:ind w:left="720"/>
      <w:contextualSpacing/>
    </w:pPr>
  </w:style>
  <w:style w:type="character" w:styleId="Hipercze">
    <w:name w:val="Hyperlink"/>
    <w:basedOn w:val="Domylnaczcionkaakapitu"/>
    <w:uiPriority w:val="99"/>
    <w:unhideWhenUsed/>
    <w:rsid w:val="00C65573"/>
    <w:rPr>
      <w:color w:val="0563C1" w:themeColor="hyperlink"/>
      <w:u w:val="single"/>
    </w:rPr>
  </w:style>
  <w:style w:type="paragraph" w:styleId="Tekstprzypisudolnego">
    <w:name w:val="footnote text"/>
    <w:basedOn w:val="Normalny"/>
    <w:link w:val="TekstprzypisudolnegoZnak"/>
    <w:semiHidden/>
    <w:unhideWhenUsed/>
    <w:rsid w:val="008C6D7A"/>
    <w:pPr>
      <w:spacing w:after="0" w:line="240" w:lineRule="auto"/>
    </w:pPr>
    <w:rPr>
      <w:sz w:val="20"/>
      <w:szCs w:val="20"/>
    </w:rPr>
  </w:style>
  <w:style w:type="character" w:customStyle="1" w:styleId="TekstprzypisudolnegoZnak">
    <w:name w:val="Tekst przypisu dolnego Znak"/>
    <w:basedOn w:val="Domylnaczcionkaakapitu"/>
    <w:link w:val="Tekstprzypisudolnego"/>
    <w:semiHidden/>
    <w:rsid w:val="008C6D7A"/>
    <w:rPr>
      <w:sz w:val="20"/>
      <w:szCs w:val="20"/>
    </w:rPr>
  </w:style>
  <w:style w:type="character" w:styleId="Odwoanieprzypisudolnego">
    <w:name w:val="footnote reference"/>
    <w:basedOn w:val="Domylnaczcionkaakapitu"/>
    <w:semiHidden/>
    <w:unhideWhenUsed/>
    <w:rsid w:val="008C6D7A"/>
    <w:rPr>
      <w:vertAlign w:val="superscript"/>
    </w:rPr>
  </w:style>
  <w:style w:type="paragraph" w:styleId="Nagwek">
    <w:name w:val="header"/>
    <w:basedOn w:val="Normalny"/>
    <w:link w:val="NagwekZnak"/>
    <w:uiPriority w:val="99"/>
    <w:unhideWhenUsed/>
    <w:rsid w:val="006C6DC0"/>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C6DC0"/>
  </w:style>
  <w:style w:type="paragraph" w:styleId="Stopka">
    <w:name w:val="footer"/>
    <w:basedOn w:val="Normalny"/>
    <w:link w:val="StopkaZnak"/>
    <w:uiPriority w:val="99"/>
    <w:unhideWhenUsed/>
    <w:rsid w:val="006C6DC0"/>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C6DC0"/>
  </w:style>
  <w:style w:type="character" w:customStyle="1" w:styleId="Nagwek1Znak">
    <w:name w:val="Nagłówek 1 Znak"/>
    <w:basedOn w:val="Domylnaczcionkaakapitu"/>
    <w:link w:val="Nagwek1"/>
    <w:uiPriority w:val="9"/>
    <w:rsid w:val="00034D4C"/>
    <w:rPr>
      <w:rFonts w:asciiTheme="majorHAnsi" w:eastAsiaTheme="majorEastAsia" w:hAnsiTheme="majorHAnsi" w:cstheme="majorBidi"/>
      <w:color w:val="2F5496" w:themeColor="accent1" w:themeShade="BF"/>
      <w:sz w:val="32"/>
      <w:szCs w:val="32"/>
    </w:rPr>
  </w:style>
  <w:style w:type="table" w:customStyle="1" w:styleId="PlainTable1">
    <w:name w:val="Plain Table 1"/>
    <w:basedOn w:val="Standardowy"/>
    <w:uiPriority w:val="41"/>
    <w:rsid w:val="00034D4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Pogrubienie">
    <w:name w:val="Strong"/>
    <w:basedOn w:val="Domylnaczcionkaakapitu"/>
    <w:uiPriority w:val="22"/>
    <w:qFormat/>
    <w:rsid w:val="00034D4C"/>
    <w:rPr>
      <w:b/>
      <w:bCs/>
    </w:rPr>
  </w:style>
  <w:style w:type="character" w:customStyle="1" w:styleId="Nagwek2Znak">
    <w:name w:val="Nagłówek 2 Znak"/>
    <w:basedOn w:val="Domylnaczcionkaakapitu"/>
    <w:link w:val="Nagwek2"/>
    <w:uiPriority w:val="9"/>
    <w:rsid w:val="00034D4C"/>
    <w:rPr>
      <w:rFonts w:asciiTheme="majorHAnsi" w:eastAsiaTheme="majorEastAsia" w:hAnsiTheme="majorHAnsi" w:cstheme="majorBidi"/>
      <w:color w:val="2F5496" w:themeColor="accent1" w:themeShade="BF"/>
      <w:sz w:val="26"/>
      <w:szCs w:val="26"/>
    </w:rPr>
  </w:style>
  <w:style w:type="table" w:styleId="rednialista2akcent1">
    <w:name w:val="Medium List 2 Accent 1"/>
    <w:basedOn w:val="Standardowy"/>
    <w:uiPriority w:val="66"/>
    <w:rsid w:val="00AA6162"/>
    <w:pPr>
      <w:spacing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styleId="Tytu">
    <w:name w:val="Title"/>
    <w:basedOn w:val="Normalny"/>
    <w:next w:val="Normalny"/>
    <w:link w:val="TytuZnak"/>
    <w:uiPriority w:val="10"/>
    <w:qFormat/>
    <w:rsid w:val="00AA616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AA6162"/>
    <w:rPr>
      <w:rFonts w:asciiTheme="majorHAnsi" w:eastAsiaTheme="majorEastAsia" w:hAnsiTheme="majorHAnsi" w:cstheme="majorBidi"/>
      <w:spacing w:val="-10"/>
      <w:kern w:val="28"/>
      <w:sz w:val="56"/>
      <w:szCs w:val="56"/>
    </w:rPr>
  </w:style>
  <w:style w:type="paragraph" w:styleId="Bezodstpw">
    <w:name w:val="No Spacing"/>
    <w:uiPriority w:val="1"/>
    <w:qFormat/>
    <w:rsid w:val="00265800"/>
    <w:pPr>
      <w:spacing w:after="0" w:line="240" w:lineRule="auto"/>
    </w:pPr>
    <w:rPr>
      <w:rFonts w:ascii="Calibri" w:eastAsia="Calibri" w:hAnsi="Calibri" w:cs="Times New Roman"/>
    </w:rPr>
  </w:style>
  <w:style w:type="paragraph" w:styleId="NormalnyWeb">
    <w:name w:val="Normal (Web)"/>
    <w:basedOn w:val="Normalny"/>
    <w:uiPriority w:val="99"/>
    <w:rsid w:val="00AB1C33"/>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Default">
    <w:name w:val="Default"/>
    <w:rsid w:val="001E117A"/>
    <w:pPr>
      <w:autoSpaceDE w:val="0"/>
      <w:autoSpaceDN w:val="0"/>
      <w:adjustRightInd w:val="0"/>
      <w:spacing w:after="0" w:line="240" w:lineRule="auto"/>
    </w:pPr>
    <w:rPr>
      <w:rFonts w:ascii="Arial" w:eastAsia="Calibri" w:hAnsi="Arial" w:cs="Arial"/>
      <w:color w:val="000000"/>
      <w:sz w:val="24"/>
      <w:szCs w:val="24"/>
      <w:lang w:eastAsia="pl-PL"/>
    </w:rPr>
  </w:style>
  <w:style w:type="character" w:customStyle="1" w:styleId="Nagwek3Znak">
    <w:name w:val="Nagłówek 3 Znak"/>
    <w:basedOn w:val="Domylnaczcionkaakapitu"/>
    <w:link w:val="Nagwek3"/>
    <w:uiPriority w:val="9"/>
    <w:rsid w:val="001E117A"/>
    <w:rPr>
      <w:rFonts w:ascii="Calibri" w:eastAsia="Calibri" w:hAnsi="Calibri" w:cs="Calibri"/>
      <w:b/>
      <w:sz w:val="28"/>
      <w:szCs w:val="28"/>
      <w:lang w:eastAsia="pl-PL"/>
    </w:rPr>
  </w:style>
  <w:style w:type="character" w:customStyle="1" w:styleId="Nagwek4Znak">
    <w:name w:val="Nagłówek 4 Znak"/>
    <w:basedOn w:val="Domylnaczcionkaakapitu"/>
    <w:link w:val="Nagwek4"/>
    <w:uiPriority w:val="9"/>
    <w:rsid w:val="001E117A"/>
    <w:rPr>
      <w:rFonts w:ascii="Calibri" w:eastAsia="Calibri" w:hAnsi="Calibri" w:cs="Calibri"/>
      <w:b/>
      <w:sz w:val="24"/>
      <w:szCs w:val="24"/>
      <w:lang w:eastAsia="pl-PL"/>
    </w:rPr>
  </w:style>
  <w:style w:type="character" w:customStyle="1" w:styleId="Nagwek5Znak">
    <w:name w:val="Nagłówek 5 Znak"/>
    <w:basedOn w:val="Domylnaczcionkaakapitu"/>
    <w:link w:val="Nagwek5"/>
    <w:uiPriority w:val="9"/>
    <w:semiHidden/>
    <w:rsid w:val="001E117A"/>
    <w:rPr>
      <w:rFonts w:ascii="Calibri" w:eastAsia="Calibri" w:hAnsi="Calibri" w:cs="Calibri"/>
      <w:b/>
      <w:lang w:eastAsia="pl-PL"/>
    </w:rPr>
  </w:style>
  <w:style w:type="character" w:customStyle="1" w:styleId="Nagwek6Znak">
    <w:name w:val="Nagłówek 6 Znak"/>
    <w:basedOn w:val="Domylnaczcionkaakapitu"/>
    <w:link w:val="Nagwek6"/>
    <w:uiPriority w:val="9"/>
    <w:semiHidden/>
    <w:rsid w:val="001E117A"/>
    <w:rPr>
      <w:rFonts w:ascii="Calibri" w:eastAsia="Calibri" w:hAnsi="Calibri" w:cs="Calibri"/>
      <w:b/>
      <w:sz w:val="20"/>
      <w:szCs w:val="20"/>
      <w:lang w:eastAsia="pl-PL"/>
    </w:rPr>
  </w:style>
  <w:style w:type="paragraph" w:customStyle="1" w:styleId="Normalny1">
    <w:name w:val="Normalny1"/>
    <w:rsid w:val="001E117A"/>
    <w:rPr>
      <w:rFonts w:ascii="Calibri" w:eastAsia="Calibri" w:hAnsi="Calibri" w:cs="Calibri"/>
      <w:lang w:eastAsia="pl-PL"/>
    </w:rPr>
  </w:style>
  <w:style w:type="table" w:customStyle="1" w:styleId="TableNormal">
    <w:name w:val="Table Normal"/>
    <w:rsid w:val="001E117A"/>
    <w:rPr>
      <w:rFonts w:ascii="Calibri" w:eastAsia="Calibri" w:hAnsi="Calibri" w:cs="Calibri"/>
      <w:lang w:eastAsia="pl-PL"/>
    </w:rPr>
    <w:tblPr>
      <w:tblCellMar>
        <w:top w:w="0" w:type="dxa"/>
        <w:left w:w="0" w:type="dxa"/>
        <w:bottom w:w="0" w:type="dxa"/>
        <w:right w:w="0" w:type="dxa"/>
      </w:tblCellMar>
    </w:tblPr>
  </w:style>
  <w:style w:type="table" w:customStyle="1" w:styleId="TableNormal1">
    <w:name w:val="Table Normal1"/>
    <w:rsid w:val="001E117A"/>
    <w:rPr>
      <w:rFonts w:ascii="Calibri" w:eastAsia="Calibri" w:hAnsi="Calibri" w:cs="Calibri"/>
      <w:lang w:eastAsia="pl-PL"/>
    </w:rPr>
    <w:tblPr>
      <w:tblCellMar>
        <w:top w:w="0" w:type="dxa"/>
        <w:left w:w="0" w:type="dxa"/>
        <w:bottom w:w="0" w:type="dxa"/>
        <w:right w:w="0" w:type="dxa"/>
      </w:tblCellMar>
    </w:tblPr>
  </w:style>
  <w:style w:type="table" w:styleId="Tabela-Siatka">
    <w:name w:val="Table Grid"/>
    <w:basedOn w:val="Standardowy"/>
    <w:uiPriority w:val="59"/>
    <w:rsid w:val="001E117A"/>
    <w:pPr>
      <w:spacing w:after="0" w:line="240" w:lineRule="auto"/>
    </w:pPr>
    <w:rPr>
      <w:rFonts w:ascii="Calibri" w:eastAsia="Calibri" w:hAnsi="Calibri" w:cs="Calibri"/>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dtytu">
    <w:name w:val="Subtitle"/>
    <w:basedOn w:val="Normalny1"/>
    <w:next w:val="Normalny1"/>
    <w:link w:val="PodtytuZnak"/>
    <w:rsid w:val="001E117A"/>
    <w:pPr>
      <w:keepNext/>
      <w:keepLines/>
      <w:spacing w:before="360" w:after="80"/>
    </w:pPr>
    <w:rPr>
      <w:rFonts w:ascii="Georgia" w:eastAsia="Georgia" w:hAnsi="Georgia" w:cs="Georgia"/>
      <w:i/>
      <w:color w:val="666666"/>
      <w:sz w:val="48"/>
      <w:szCs w:val="48"/>
    </w:rPr>
  </w:style>
  <w:style w:type="character" w:customStyle="1" w:styleId="PodtytuZnak">
    <w:name w:val="Podtytuł Znak"/>
    <w:basedOn w:val="Domylnaczcionkaakapitu"/>
    <w:link w:val="Podtytu"/>
    <w:rsid w:val="001E117A"/>
    <w:rPr>
      <w:rFonts w:ascii="Georgia" w:eastAsia="Georgia" w:hAnsi="Georgia" w:cs="Georgia"/>
      <w:i/>
      <w:color w:val="666666"/>
      <w:sz w:val="48"/>
      <w:szCs w:val="48"/>
      <w:lang w:eastAsia="pl-PL"/>
    </w:rPr>
  </w:style>
  <w:style w:type="table" w:customStyle="1" w:styleId="2">
    <w:name w:val="2"/>
    <w:basedOn w:val="TableNormal1"/>
    <w:rsid w:val="001E117A"/>
    <w:pPr>
      <w:spacing w:after="0" w:line="240" w:lineRule="auto"/>
    </w:pPr>
    <w:tblPr>
      <w:tblStyleRowBandSize w:val="1"/>
      <w:tblStyleColBandSize w:val="1"/>
      <w:tblCellMar>
        <w:left w:w="108" w:type="dxa"/>
        <w:right w:w="108" w:type="dxa"/>
      </w:tblCellMar>
    </w:tblPr>
  </w:style>
  <w:style w:type="table" w:customStyle="1" w:styleId="1">
    <w:name w:val="1"/>
    <w:basedOn w:val="TableNormal1"/>
    <w:rsid w:val="001E117A"/>
    <w:pPr>
      <w:spacing w:after="0" w:line="240" w:lineRule="auto"/>
    </w:pPr>
    <w:tblPr>
      <w:tblStyleRowBandSize w:val="1"/>
      <w:tblStyleColBandSize w:val="1"/>
      <w:tblCellMar>
        <w:left w:w="108" w:type="dxa"/>
        <w:right w:w="108" w:type="dxa"/>
      </w:tblCellMar>
    </w:tblPr>
  </w:style>
  <w:style w:type="paragraph" w:styleId="Nagwekspisutreci">
    <w:name w:val="TOC Heading"/>
    <w:basedOn w:val="Nagwek1"/>
    <w:next w:val="Normalny"/>
    <w:uiPriority w:val="39"/>
    <w:unhideWhenUsed/>
    <w:qFormat/>
    <w:rsid w:val="001E117A"/>
    <w:pPr>
      <w:spacing w:before="480" w:line="276" w:lineRule="auto"/>
      <w:outlineLvl w:val="9"/>
    </w:pPr>
    <w:rPr>
      <w:b/>
      <w:bCs/>
      <w:sz w:val="28"/>
      <w:szCs w:val="28"/>
      <w:lang w:val="cs-CZ" w:eastAsia="pl-PL"/>
    </w:rPr>
  </w:style>
  <w:style w:type="paragraph" w:styleId="Tekstdymka">
    <w:name w:val="Balloon Text"/>
    <w:basedOn w:val="Normalny"/>
    <w:link w:val="TekstdymkaZnak"/>
    <w:uiPriority w:val="99"/>
    <w:semiHidden/>
    <w:unhideWhenUsed/>
    <w:rsid w:val="001E117A"/>
    <w:pPr>
      <w:spacing w:after="0" w:line="240" w:lineRule="auto"/>
    </w:pPr>
    <w:rPr>
      <w:rFonts w:ascii="Lucida Grande CE" w:eastAsia="Calibri" w:hAnsi="Lucida Grande CE" w:cs="Lucida Grande CE"/>
      <w:sz w:val="18"/>
      <w:szCs w:val="18"/>
      <w:lang w:eastAsia="pl-PL"/>
    </w:rPr>
  </w:style>
  <w:style w:type="character" w:customStyle="1" w:styleId="TekstdymkaZnak">
    <w:name w:val="Tekst dymka Znak"/>
    <w:basedOn w:val="Domylnaczcionkaakapitu"/>
    <w:link w:val="Tekstdymka"/>
    <w:uiPriority w:val="99"/>
    <w:semiHidden/>
    <w:rsid w:val="001E117A"/>
    <w:rPr>
      <w:rFonts w:ascii="Lucida Grande CE" w:eastAsia="Calibri" w:hAnsi="Lucida Grande CE" w:cs="Lucida Grande CE"/>
      <w:sz w:val="18"/>
      <w:szCs w:val="18"/>
      <w:lang w:eastAsia="pl-PL"/>
    </w:rPr>
  </w:style>
  <w:style w:type="paragraph" w:styleId="Spistreci1">
    <w:name w:val="toc 1"/>
    <w:basedOn w:val="Normalny"/>
    <w:next w:val="Normalny"/>
    <w:autoRedefine/>
    <w:uiPriority w:val="39"/>
    <w:unhideWhenUsed/>
    <w:rsid w:val="001E117A"/>
    <w:pPr>
      <w:spacing w:before="240" w:after="120"/>
    </w:pPr>
    <w:rPr>
      <w:rFonts w:eastAsia="Calibri" w:cs="Calibri"/>
      <w:b/>
      <w:caps/>
      <w:u w:val="single"/>
      <w:lang w:eastAsia="pl-PL"/>
    </w:rPr>
  </w:style>
  <w:style w:type="paragraph" w:styleId="Spistreci2">
    <w:name w:val="toc 2"/>
    <w:basedOn w:val="Normalny"/>
    <w:next w:val="Normalny"/>
    <w:autoRedefine/>
    <w:uiPriority w:val="39"/>
    <w:unhideWhenUsed/>
    <w:rsid w:val="001E117A"/>
    <w:pPr>
      <w:spacing w:after="0"/>
    </w:pPr>
    <w:rPr>
      <w:rFonts w:eastAsia="Calibri" w:cs="Calibri"/>
      <w:b/>
      <w:smallCaps/>
      <w:lang w:eastAsia="pl-PL"/>
    </w:rPr>
  </w:style>
  <w:style w:type="paragraph" w:styleId="Spistreci3">
    <w:name w:val="toc 3"/>
    <w:basedOn w:val="Normalny"/>
    <w:next w:val="Normalny"/>
    <w:autoRedefine/>
    <w:uiPriority w:val="39"/>
    <w:semiHidden/>
    <w:unhideWhenUsed/>
    <w:rsid w:val="001E117A"/>
    <w:pPr>
      <w:spacing w:after="0"/>
    </w:pPr>
    <w:rPr>
      <w:rFonts w:eastAsia="Calibri" w:cs="Calibri"/>
      <w:smallCaps/>
      <w:lang w:eastAsia="pl-PL"/>
    </w:rPr>
  </w:style>
  <w:style w:type="paragraph" w:styleId="Spistreci4">
    <w:name w:val="toc 4"/>
    <w:basedOn w:val="Normalny"/>
    <w:next w:val="Normalny"/>
    <w:autoRedefine/>
    <w:uiPriority w:val="39"/>
    <w:semiHidden/>
    <w:unhideWhenUsed/>
    <w:rsid w:val="001E117A"/>
    <w:pPr>
      <w:spacing w:after="0"/>
    </w:pPr>
    <w:rPr>
      <w:rFonts w:eastAsia="Calibri" w:cs="Calibri"/>
      <w:lang w:eastAsia="pl-PL"/>
    </w:rPr>
  </w:style>
  <w:style w:type="paragraph" w:styleId="Spistreci5">
    <w:name w:val="toc 5"/>
    <w:basedOn w:val="Normalny"/>
    <w:next w:val="Normalny"/>
    <w:autoRedefine/>
    <w:uiPriority w:val="39"/>
    <w:semiHidden/>
    <w:unhideWhenUsed/>
    <w:rsid w:val="001E117A"/>
    <w:pPr>
      <w:spacing w:after="0"/>
    </w:pPr>
    <w:rPr>
      <w:rFonts w:eastAsia="Calibri" w:cs="Calibri"/>
      <w:lang w:eastAsia="pl-PL"/>
    </w:rPr>
  </w:style>
  <w:style w:type="paragraph" w:styleId="Spistreci6">
    <w:name w:val="toc 6"/>
    <w:basedOn w:val="Normalny"/>
    <w:next w:val="Normalny"/>
    <w:autoRedefine/>
    <w:uiPriority w:val="39"/>
    <w:semiHidden/>
    <w:unhideWhenUsed/>
    <w:rsid w:val="001E117A"/>
    <w:pPr>
      <w:spacing w:after="0"/>
    </w:pPr>
    <w:rPr>
      <w:rFonts w:eastAsia="Calibri" w:cs="Calibri"/>
      <w:lang w:eastAsia="pl-PL"/>
    </w:rPr>
  </w:style>
  <w:style w:type="paragraph" w:styleId="Spistreci7">
    <w:name w:val="toc 7"/>
    <w:basedOn w:val="Normalny"/>
    <w:next w:val="Normalny"/>
    <w:autoRedefine/>
    <w:uiPriority w:val="39"/>
    <w:semiHidden/>
    <w:unhideWhenUsed/>
    <w:rsid w:val="001E117A"/>
    <w:pPr>
      <w:spacing w:after="0"/>
    </w:pPr>
    <w:rPr>
      <w:rFonts w:eastAsia="Calibri" w:cs="Calibri"/>
      <w:lang w:eastAsia="pl-PL"/>
    </w:rPr>
  </w:style>
  <w:style w:type="paragraph" w:styleId="Spistreci8">
    <w:name w:val="toc 8"/>
    <w:basedOn w:val="Normalny"/>
    <w:next w:val="Normalny"/>
    <w:autoRedefine/>
    <w:uiPriority w:val="39"/>
    <w:semiHidden/>
    <w:unhideWhenUsed/>
    <w:rsid w:val="001E117A"/>
    <w:pPr>
      <w:spacing w:after="0"/>
    </w:pPr>
    <w:rPr>
      <w:rFonts w:eastAsia="Calibri" w:cs="Calibri"/>
      <w:lang w:eastAsia="pl-PL"/>
    </w:rPr>
  </w:style>
  <w:style w:type="paragraph" w:styleId="Spistreci9">
    <w:name w:val="toc 9"/>
    <w:basedOn w:val="Normalny"/>
    <w:next w:val="Normalny"/>
    <w:autoRedefine/>
    <w:uiPriority w:val="39"/>
    <w:semiHidden/>
    <w:unhideWhenUsed/>
    <w:rsid w:val="001E117A"/>
    <w:pPr>
      <w:spacing w:after="0"/>
    </w:pPr>
    <w:rPr>
      <w:rFonts w:eastAsia="Calibri" w:cs="Calibri"/>
      <w:lang w:eastAsia="pl-PL"/>
    </w:rPr>
  </w:style>
  <w:style w:type="paragraph" w:styleId="Tekstkomentarza">
    <w:name w:val="annotation text"/>
    <w:basedOn w:val="Normalny"/>
    <w:link w:val="TekstkomentarzaZnak"/>
    <w:semiHidden/>
    <w:unhideWhenUsed/>
    <w:rsid w:val="001E117A"/>
    <w:pPr>
      <w:spacing w:line="240" w:lineRule="auto"/>
    </w:pPr>
    <w:rPr>
      <w:rFonts w:ascii="Calibri" w:eastAsia="Calibri" w:hAnsi="Calibri" w:cs="Calibri"/>
      <w:sz w:val="20"/>
      <w:szCs w:val="20"/>
      <w:lang w:eastAsia="pl-PL"/>
    </w:rPr>
  </w:style>
  <w:style w:type="character" w:customStyle="1" w:styleId="TekstkomentarzaZnak">
    <w:name w:val="Tekst komentarza Znak"/>
    <w:basedOn w:val="Domylnaczcionkaakapitu"/>
    <w:link w:val="Tekstkomentarza"/>
    <w:semiHidden/>
    <w:rsid w:val="001E117A"/>
    <w:rPr>
      <w:rFonts w:ascii="Calibri" w:eastAsia="Calibri" w:hAnsi="Calibri" w:cs="Calibri"/>
      <w:sz w:val="20"/>
      <w:szCs w:val="20"/>
      <w:lang w:eastAsia="pl-PL"/>
    </w:rPr>
  </w:style>
  <w:style w:type="character" w:styleId="Odwoaniedokomentarza">
    <w:name w:val="annotation reference"/>
    <w:basedOn w:val="Domylnaczcionkaakapitu"/>
    <w:semiHidden/>
    <w:unhideWhenUsed/>
    <w:rsid w:val="001E117A"/>
    <w:rPr>
      <w:sz w:val="16"/>
      <w:szCs w:val="16"/>
    </w:rPr>
  </w:style>
  <w:style w:type="character" w:customStyle="1" w:styleId="fontstyle01">
    <w:name w:val="fontstyle01"/>
    <w:basedOn w:val="Domylnaczcionkaakapitu"/>
    <w:rsid w:val="001E117A"/>
    <w:rPr>
      <w:rFonts w:ascii="ArialNarrow" w:hAnsi="ArialNarrow" w:hint="default"/>
      <w:b w:val="0"/>
      <w:bCs w:val="0"/>
      <w:i w:val="0"/>
      <w:iCs w:val="0"/>
      <w:color w:val="632423"/>
      <w:sz w:val="22"/>
      <w:szCs w:val="22"/>
    </w:rPr>
  </w:style>
  <w:style w:type="character" w:customStyle="1" w:styleId="freebirdanalyticsviewquestiontitle">
    <w:name w:val="freebirdanalyticsviewquestiontitle"/>
    <w:basedOn w:val="Domylnaczcionkaakapitu"/>
    <w:rsid w:val="001E117A"/>
  </w:style>
  <w:style w:type="character" w:customStyle="1" w:styleId="hgkelc">
    <w:name w:val="hgkelc"/>
    <w:basedOn w:val="Domylnaczcionkaakapitu"/>
    <w:rsid w:val="001E117A"/>
  </w:style>
  <w:style w:type="paragraph" w:styleId="Legenda">
    <w:name w:val="caption"/>
    <w:basedOn w:val="Normalny"/>
    <w:next w:val="Normalny"/>
    <w:uiPriority w:val="35"/>
    <w:unhideWhenUsed/>
    <w:qFormat/>
    <w:rsid w:val="00C23234"/>
    <w:pPr>
      <w:spacing w:after="200" w:line="240" w:lineRule="auto"/>
    </w:pPr>
    <w:rPr>
      <w:i/>
      <w:iCs/>
      <w:color w:val="44546A" w:themeColor="text2"/>
      <w:sz w:val="18"/>
      <w:szCs w:val="18"/>
    </w:rPr>
  </w:style>
  <w:style w:type="paragraph" w:styleId="Spisilustracji">
    <w:name w:val="table of figures"/>
    <w:basedOn w:val="Normalny"/>
    <w:next w:val="Normalny"/>
    <w:uiPriority w:val="99"/>
    <w:unhideWhenUsed/>
    <w:rsid w:val="002340BB"/>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9120667">
      <w:bodyDiv w:val="1"/>
      <w:marLeft w:val="0"/>
      <w:marRight w:val="0"/>
      <w:marTop w:val="0"/>
      <w:marBottom w:val="0"/>
      <w:divBdr>
        <w:top w:val="none" w:sz="0" w:space="0" w:color="auto"/>
        <w:left w:val="none" w:sz="0" w:space="0" w:color="auto"/>
        <w:bottom w:val="none" w:sz="0" w:space="0" w:color="auto"/>
        <w:right w:val="none" w:sz="0" w:space="0" w:color="auto"/>
      </w:divBdr>
    </w:div>
    <w:div w:id="1096512990">
      <w:bodyDiv w:val="1"/>
      <w:marLeft w:val="0"/>
      <w:marRight w:val="0"/>
      <w:marTop w:val="0"/>
      <w:marBottom w:val="0"/>
      <w:divBdr>
        <w:top w:val="none" w:sz="0" w:space="0" w:color="auto"/>
        <w:left w:val="none" w:sz="0" w:space="0" w:color="auto"/>
        <w:bottom w:val="none" w:sz="0" w:space="0" w:color="auto"/>
        <w:right w:val="none" w:sz="0" w:space="0" w:color="auto"/>
      </w:divBdr>
    </w:div>
    <w:div w:id="1637492478">
      <w:bodyDiv w:val="1"/>
      <w:marLeft w:val="0"/>
      <w:marRight w:val="0"/>
      <w:marTop w:val="0"/>
      <w:marBottom w:val="0"/>
      <w:divBdr>
        <w:top w:val="none" w:sz="0" w:space="0" w:color="auto"/>
        <w:left w:val="none" w:sz="0" w:space="0" w:color="auto"/>
        <w:bottom w:val="none" w:sz="0" w:space="0" w:color="auto"/>
        <w:right w:val="none" w:sz="0" w:space="0" w:color="auto"/>
      </w:divBdr>
    </w:div>
    <w:div w:id="1876969024">
      <w:bodyDiv w:val="1"/>
      <w:marLeft w:val="0"/>
      <w:marRight w:val="0"/>
      <w:marTop w:val="0"/>
      <w:marBottom w:val="0"/>
      <w:divBdr>
        <w:top w:val="none" w:sz="0" w:space="0" w:color="auto"/>
        <w:left w:val="none" w:sz="0" w:space="0" w:color="auto"/>
        <w:bottom w:val="none" w:sz="0" w:space="0" w:color="auto"/>
        <w:right w:val="none" w:sz="0" w:space="0" w:color="auto"/>
      </w:divBdr>
    </w:div>
    <w:div w:id="21373368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s://bdl.stat.gov.pl/BDL/start" TargetMode="External"/><Relationship Id="rId26" Type="http://schemas.openxmlformats.org/officeDocument/2006/relationships/hyperlink" Target="https://bdl.stat.gov.pl/BDL/start" TargetMode="External"/><Relationship Id="rId39" Type="http://schemas.openxmlformats.org/officeDocument/2006/relationships/hyperlink" Target="https://bdl.stat.gov.pl/BDL/start" TargetMode="External"/><Relationship Id="rId21" Type="http://schemas.openxmlformats.org/officeDocument/2006/relationships/hyperlink" Target="https://bdl.stat.gov.pl/BDL/start" TargetMode="External"/><Relationship Id="rId34" Type="http://schemas.openxmlformats.org/officeDocument/2006/relationships/hyperlink" Target="https://bdl.stat.gov.pl/BDL/start" TargetMode="External"/><Relationship Id="rId42" Type="http://schemas.openxmlformats.org/officeDocument/2006/relationships/chart" Target="charts/chart7.xml"/><Relationship Id="rId47" Type="http://schemas.openxmlformats.org/officeDocument/2006/relationships/chart" Target="charts/chart12.xml"/><Relationship Id="rId50" Type="http://schemas.openxmlformats.org/officeDocument/2006/relationships/chart" Target="charts/chart15.xml"/><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6.emf"/><Relationship Id="rId25" Type="http://schemas.openxmlformats.org/officeDocument/2006/relationships/hyperlink" Target="https://krakow.stat.gov.pl/statystyczne-vademecum-samorzadowca/" TargetMode="External"/><Relationship Id="rId33" Type="http://schemas.openxmlformats.org/officeDocument/2006/relationships/hyperlink" Target="https://bdl.stat.gov.pl/BDL/start" TargetMode="External"/><Relationship Id="rId38" Type="http://schemas.openxmlformats.org/officeDocument/2006/relationships/hyperlink" Target="https://bdl.stat.gov.pl/BDL/start" TargetMode="External"/><Relationship Id="rId46" Type="http://schemas.openxmlformats.org/officeDocument/2006/relationships/chart" Target="charts/chart11.xml"/><Relationship Id="rId2" Type="http://schemas.openxmlformats.org/officeDocument/2006/relationships/numbering" Target="numbering.xml"/><Relationship Id="rId16" Type="http://schemas.openxmlformats.org/officeDocument/2006/relationships/hyperlink" Target="http://www.minrol.gov.pl/Wsparcie-rolnictwa/Program-Rozwoju-Obszarow-Wiejskich-2014-2020/Rozwoj-Lokalny-Kierowany-przez-Spolecznosc-RLKS" TargetMode="External"/><Relationship Id="rId20" Type="http://schemas.openxmlformats.org/officeDocument/2006/relationships/chart" Target="charts/chart1.xml"/><Relationship Id="rId29" Type="http://schemas.openxmlformats.org/officeDocument/2006/relationships/chart" Target="charts/chart3.xml"/><Relationship Id="rId41" Type="http://schemas.openxmlformats.org/officeDocument/2006/relationships/chart" Target="charts/chart6.xml"/><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https://bdl.stat.gov.pl/BDL/start" TargetMode="External"/><Relationship Id="rId32" Type="http://schemas.openxmlformats.org/officeDocument/2006/relationships/chart" Target="charts/chart4.xml"/><Relationship Id="rId37" Type="http://schemas.openxmlformats.org/officeDocument/2006/relationships/chart" Target="charts/chart5.xml"/><Relationship Id="rId40" Type="http://schemas.openxmlformats.org/officeDocument/2006/relationships/footer" Target="footer1.xml"/><Relationship Id="rId45" Type="http://schemas.openxmlformats.org/officeDocument/2006/relationships/chart" Target="charts/chart10.xml"/><Relationship Id="rId53" Type="http://schemas.openxmlformats.org/officeDocument/2006/relationships/chart" Target="charts/chart18.xml"/><Relationship Id="rId5" Type="http://schemas.openxmlformats.org/officeDocument/2006/relationships/settings" Target="settings.xml"/><Relationship Id="rId15" Type="http://schemas.openxmlformats.org/officeDocument/2006/relationships/hyperlink" Target="http://www.minrol.gov.pl/Wsparcie-rolnictwa/Program-Rozwoju-Obszarow-Wiejskich-2014-2020/Rozwoj-Lokalny-Kierowany-przez-Spolecznosc-RLKS" TargetMode="External"/><Relationship Id="rId23" Type="http://schemas.openxmlformats.org/officeDocument/2006/relationships/chart" Target="charts/chart2.xml"/><Relationship Id="rId28" Type="http://schemas.openxmlformats.org/officeDocument/2006/relationships/hyperlink" Target="https://bdl.stat.gov.pl/BDL/start" TargetMode="External"/><Relationship Id="rId36" Type="http://schemas.openxmlformats.org/officeDocument/2006/relationships/hyperlink" Target="https://bdl.stat.gov.pl/BDL/start" TargetMode="External"/><Relationship Id="rId49" Type="http://schemas.openxmlformats.org/officeDocument/2006/relationships/chart" Target="charts/chart14.xml"/><Relationship Id="rId10" Type="http://schemas.openxmlformats.org/officeDocument/2006/relationships/image" Target="media/image2.jpeg"/><Relationship Id="rId19" Type="http://schemas.openxmlformats.org/officeDocument/2006/relationships/hyperlink" Target="https://bdl.stat.gov.pl/BDL/start" TargetMode="External"/><Relationship Id="rId31" Type="http://schemas.openxmlformats.org/officeDocument/2006/relationships/hyperlink" Target="https://bdl.stat.gov.pl/BDL/start" TargetMode="External"/><Relationship Id="rId44" Type="http://schemas.openxmlformats.org/officeDocument/2006/relationships/chart" Target="charts/chart9.xml"/><Relationship Id="rId52" Type="http://schemas.openxmlformats.org/officeDocument/2006/relationships/chart" Target="charts/chart17.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ksow.pl" TargetMode="External"/><Relationship Id="rId22" Type="http://schemas.openxmlformats.org/officeDocument/2006/relationships/hyperlink" Target="https://bdl.stat.gov.pl/BDL/start" TargetMode="External"/><Relationship Id="rId27" Type="http://schemas.openxmlformats.org/officeDocument/2006/relationships/hyperlink" Target="https://bdl.stat.gov.pl/BDL/start" TargetMode="External"/><Relationship Id="rId30" Type="http://schemas.openxmlformats.org/officeDocument/2006/relationships/hyperlink" Target="https://bdl.stat.gov.pl/BDL/start" TargetMode="External"/><Relationship Id="rId35" Type="http://schemas.openxmlformats.org/officeDocument/2006/relationships/hyperlink" Target="https://bdl.stat.gov.pl/BDL/start" TargetMode="External"/><Relationship Id="rId43" Type="http://schemas.openxmlformats.org/officeDocument/2006/relationships/chart" Target="charts/chart8.xml"/><Relationship Id="rId48" Type="http://schemas.openxmlformats.org/officeDocument/2006/relationships/chart" Target="charts/chart13.xml"/><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chart" Target="charts/chart16.xml"/><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Krystyna\Desktop\PROJEKT-LGD-AD\WYKRESY%20BB.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Zeszyt1"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adamd\Downloads\wykresy_podrozdzia&#322;%205.1..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adamd\Downloads\wykresy_podrozdzia&#322;%205.1..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Krystyna\Desktop\PROJEKT-LGD-AD\WYKRESY%20BB.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Zeszyt1"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Zeszyt1" TargetMode="External"/></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Zeszyt1"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Zeszyt1"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Zeszyt1" TargetMode="External"/></Relationships>
</file>

<file path=word/charts/_rels/chart11.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Zeszyt1"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Zeszyt1"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Zeszyt1" TargetMode="External"/></Relationships>
</file>

<file path=word/charts/_rels/chart14.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Zeszyt1"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Zeszyt1"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Zeszyt1"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Zeszyt1" TargetMode="External"/></Relationships>
</file>

<file path=word/charts/_rels/chart18.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Zeszyt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Arkusz1!$A$17</c:f>
              <c:strCache>
                <c:ptCount val="1"/>
                <c:pt idx="0">
                  <c:v>Łącko</c:v>
                </c:pt>
              </c:strCache>
            </c:strRef>
          </c:tx>
          <c:marker>
            <c:symbol val="none"/>
          </c:marker>
          <c:dLbls>
            <c:spPr>
              <a:noFill/>
              <a:ln>
                <a:noFill/>
              </a:ln>
              <a:effectLst/>
            </c:sp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Arkusz1!$B$16:$H$16</c:f>
              <c:numCache>
                <c:formatCode>General</c:formatCode>
                <c:ptCount val="7"/>
                <c:pt idx="0">
                  <c:v>2015</c:v>
                </c:pt>
                <c:pt idx="1">
                  <c:v>2016</c:v>
                </c:pt>
                <c:pt idx="2">
                  <c:v>2017</c:v>
                </c:pt>
                <c:pt idx="3">
                  <c:v>2018</c:v>
                </c:pt>
                <c:pt idx="4">
                  <c:v>2019</c:v>
                </c:pt>
                <c:pt idx="5">
                  <c:v>2020</c:v>
                </c:pt>
                <c:pt idx="6">
                  <c:v>2021</c:v>
                </c:pt>
              </c:numCache>
            </c:numRef>
          </c:cat>
          <c:val>
            <c:numRef>
              <c:f>Arkusz1!$B$17:$H$17</c:f>
              <c:numCache>
                <c:formatCode>General</c:formatCode>
                <c:ptCount val="7"/>
                <c:pt idx="0">
                  <c:v>483.08</c:v>
                </c:pt>
                <c:pt idx="1">
                  <c:v>572.13</c:v>
                </c:pt>
                <c:pt idx="2">
                  <c:v>546.91999999999996</c:v>
                </c:pt>
                <c:pt idx="3">
                  <c:v>604.29999999999995</c:v>
                </c:pt>
                <c:pt idx="4">
                  <c:v>638.9</c:v>
                </c:pt>
                <c:pt idx="5">
                  <c:v>771.43</c:v>
                </c:pt>
                <c:pt idx="6">
                  <c:v>797.13</c:v>
                </c:pt>
              </c:numCache>
            </c:numRef>
          </c:val>
          <c:smooth val="0"/>
          <c:extLst xmlns:c16r2="http://schemas.microsoft.com/office/drawing/2015/06/chart">
            <c:ext xmlns:c16="http://schemas.microsoft.com/office/drawing/2014/chart" uri="{C3380CC4-5D6E-409C-BE32-E72D297353CC}">
              <c16:uniqueId val="{00000000-805F-4929-A00F-25BAE57CD9AF}"/>
            </c:ext>
          </c:extLst>
        </c:ser>
        <c:ser>
          <c:idx val="1"/>
          <c:order val="1"/>
          <c:tx>
            <c:strRef>
              <c:f>Arkusz1!$A$18</c:f>
              <c:strCache>
                <c:ptCount val="1"/>
                <c:pt idx="0">
                  <c:v>Podegrodzie</c:v>
                </c:pt>
              </c:strCache>
            </c:strRef>
          </c:tx>
          <c:marker>
            <c:symbol val="none"/>
          </c:marker>
          <c:dLbls>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Arkusz1!$B$16:$H$16</c:f>
              <c:numCache>
                <c:formatCode>General</c:formatCode>
                <c:ptCount val="7"/>
                <c:pt idx="0">
                  <c:v>2015</c:v>
                </c:pt>
                <c:pt idx="1">
                  <c:v>2016</c:v>
                </c:pt>
                <c:pt idx="2">
                  <c:v>2017</c:v>
                </c:pt>
                <c:pt idx="3">
                  <c:v>2018</c:v>
                </c:pt>
                <c:pt idx="4">
                  <c:v>2019</c:v>
                </c:pt>
                <c:pt idx="5">
                  <c:v>2020</c:v>
                </c:pt>
                <c:pt idx="6">
                  <c:v>2021</c:v>
                </c:pt>
              </c:numCache>
            </c:numRef>
          </c:cat>
          <c:val>
            <c:numRef>
              <c:f>Arkusz1!$B$18:$H$18</c:f>
              <c:numCache>
                <c:formatCode>General</c:formatCode>
                <c:ptCount val="7"/>
                <c:pt idx="0">
                  <c:v>539.47</c:v>
                </c:pt>
                <c:pt idx="1">
                  <c:v>616.98</c:v>
                </c:pt>
                <c:pt idx="2">
                  <c:v>682.69</c:v>
                </c:pt>
                <c:pt idx="3">
                  <c:v>729.28</c:v>
                </c:pt>
                <c:pt idx="4">
                  <c:v>839.53</c:v>
                </c:pt>
                <c:pt idx="5">
                  <c:v>934.69</c:v>
                </c:pt>
                <c:pt idx="6">
                  <c:v>1036.79</c:v>
                </c:pt>
              </c:numCache>
            </c:numRef>
          </c:val>
          <c:smooth val="0"/>
          <c:extLst xmlns:c16r2="http://schemas.microsoft.com/office/drawing/2015/06/chart">
            <c:ext xmlns:c16="http://schemas.microsoft.com/office/drawing/2014/chart" uri="{C3380CC4-5D6E-409C-BE32-E72D297353CC}">
              <c16:uniqueId val="{00000001-805F-4929-A00F-25BAE57CD9AF}"/>
            </c:ext>
          </c:extLst>
        </c:ser>
        <c:ser>
          <c:idx val="2"/>
          <c:order val="2"/>
          <c:tx>
            <c:strRef>
              <c:f>Arkusz1!$A$19</c:f>
              <c:strCache>
                <c:ptCount val="1"/>
                <c:pt idx="0">
                  <c:v>Stary Sącz</c:v>
                </c:pt>
              </c:strCache>
            </c:strRef>
          </c:tx>
          <c:marker>
            <c:symbol val="none"/>
          </c:marker>
          <c:dLbls>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Arkusz1!$B$16:$H$16</c:f>
              <c:numCache>
                <c:formatCode>General</c:formatCode>
                <c:ptCount val="7"/>
                <c:pt idx="0">
                  <c:v>2015</c:v>
                </c:pt>
                <c:pt idx="1">
                  <c:v>2016</c:v>
                </c:pt>
                <c:pt idx="2">
                  <c:v>2017</c:v>
                </c:pt>
                <c:pt idx="3">
                  <c:v>2018</c:v>
                </c:pt>
                <c:pt idx="4">
                  <c:v>2019</c:v>
                </c:pt>
                <c:pt idx="5">
                  <c:v>2020</c:v>
                </c:pt>
                <c:pt idx="6">
                  <c:v>2021</c:v>
                </c:pt>
              </c:numCache>
            </c:numRef>
          </c:cat>
          <c:val>
            <c:numRef>
              <c:f>Arkusz1!$B$19:$H$19</c:f>
              <c:numCache>
                <c:formatCode>General</c:formatCode>
                <c:ptCount val="7"/>
                <c:pt idx="0">
                  <c:v>728.69</c:v>
                </c:pt>
                <c:pt idx="1">
                  <c:v>822.52</c:v>
                </c:pt>
                <c:pt idx="2">
                  <c:v>840.28</c:v>
                </c:pt>
                <c:pt idx="3">
                  <c:v>865.37</c:v>
                </c:pt>
                <c:pt idx="4">
                  <c:v>958.87</c:v>
                </c:pt>
                <c:pt idx="5">
                  <c:v>1049.71</c:v>
                </c:pt>
                <c:pt idx="6">
                  <c:v>1153.7</c:v>
                </c:pt>
              </c:numCache>
            </c:numRef>
          </c:val>
          <c:smooth val="0"/>
          <c:extLst xmlns:c16r2="http://schemas.microsoft.com/office/drawing/2015/06/chart">
            <c:ext xmlns:c16="http://schemas.microsoft.com/office/drawing/2014/chart" uri="{C3380CC4-5D6E-409C-BE32-E72D297353CC}">
              <c16:uniqueId val="{00000002-805F-4929-A00F-25BAE57CD9AF}"/>
            </c:ext>
          </c:extLst>
        </c:ser>
        <c:dLbls>
          <c:showLegendKey val="0"/>
          <c:showVal val="0"/>
          <c:showCatName val="0"/>
          <c:showSerName val="0"/>
          <c:showPercent val="0"/>
          <c:showBubbleSize val="0"/>
        </c:dLbls>
        <c:marker val="1"/>
        <c:smooth val="0"/>
        <c:axId val="244888320"/>
        <c:axId val="255531648"/>
      </c:lineChart>
      <c:catAx>
        <c:axId val="244888320"/>
        <c:scaling>
          <c:orientation val="minMax"/>
        </c:scaling>
        <c:delete val="0"/>
        <c:axPos val="b"/>
        <c:numFmt formatCode="General" sourceLinked="1"/>
        <c:majorTickMark val="out"/>
        <c:minorTickMark val="none"/>
        <c:tickLblPos val="nextTo"/>
        <c:crossAx val="255531648"/>
        <c:crosses val="autoZero"/>
        <c:auto val="1"/>
        <c:lblAlgn val="ctr"/>
        <c:lblOffset val="100"/>
        <c:noMultiLvlLbl val="0"/>
      </c:catAx>
      <c:valAx>
        <c:axId val="255531648"/>
        <c:scaling>
          <c:orientation val="minMax"/>
        </c:scaling>
        <c:delete val="0"/>
        <c:axPos val="l"/>
        <c:majorGridlines/>
        <c:numFmt formatCode="General" sourceLinked="1"/>
        <c:majorTickMark val="out"/>
        <c:minorTickMark val="none"/>
        <c:tickLblPos val="nextTo"/>
        <c:crossAx val="244888320"/>
        <c:crosses val="autoZero"/>
        <c:crossBetween val="between"/>
      </c:valAx>
    </c:plotArea>
    <c:legend>
      <c:legendPos val="r"/>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427251482498492"/>
          <c:y val="6.0243671513436285E-2"/>
          <c:w val="0.6668070623068787"/>
          <c:h val="0.83109748552459217"/>
        </c:manualLayout>
      </c:layout>
      <c:lineChart>
        <c:grouping val="standard"/>
        <c:varyColors val="0"/>
        <c:ser>
          <c:idx val="0"/>
          <c:order val="0"/>
          <c:tx>
            <c:strRef>
              <c:f>Arkusz1!$A$38:$B$38</c:f>
              <c:strCache>
                <c:ptCount val="1"/>
                <c:pt idx="0">
                  <c:v>Łącko</c:v>
                </c:pt>
              </c:strCache>
            </c:strRef>
          </c:tx>
          <c:marker>
            <c:symbol val="none"/>
          </c:marker>
          <c:cat>
            <c:numRef>
              <c:f>Arkusz1!$C$37:$G$37</c:f>
              <c:numCache>
                <c:formatCode>General</c:formatCode>
                <c:ptCount val="5"/>
                <c:pt idx="0">
                  <c:v>2015</c:v>
                </c:pt>
                <c:pt idx="1">
                  <c:v>2016</c:v>
                </c:pt>
                <c:pt idx="2">
                  <c:v>2017</c:v>
                </c:pt>
                <c:pt idx="3">
                  <c:v>2018</c:v>
                </c:pt>
                <c:pt idx="4">
                  <c:v>2019</c:v>
                </c:pt>
              </c:numCache>
            </c:numRef>
          </c:cat>
          <c:val>
            <c:numRef>
              <c:f>Arkusz1!$C$38:$G$38</c:f>
              <c:numCache>
                <c:formatCode>#,##0.00</c:formatCode>
                <c:ptCount val="5"/>
                <c:pt idx="0">
                  <c:v>3498.64</c:v>
                </c:pt>
                <c:pt idx="1">
                  <c:v>4413.47</c:v>
                </c:pt>
                <c:pt idx="2">
                  <c:v>5199.51</c:v>
                </c:pt>
                <c:pt idx="3">
                  <c:v>5844.39</c:v>
                </c:pt>
                <c:pt idx="4">
                  <c:v>6826.71</c:v>
                </c:pt>
              </c:numCache>
            </c:numRef>
          </c:val>
          <c:smooth val="0"/>
          <c:extLst xmlns:c16r2="http://schemas.microsoft.com/office/drawing/2015/06/chart">
            <c:ext xmlns:c16="http://schemas.microsoft.com/office/drawing/2014/chart" uri="{C3380CC4-5D6E-409C-BE32-E72D297353CC}">
              <c16:uniqueId val="{00000000-B16E-4047-8EC5-58E6424D1329}"/>
            </c:ext>
          </c:extLst>
        </c:ser>
        <c:ser>
          <c:idx val="1"/>
          <c:order val="1"/>
          <c:tx>
            <c:strRef>
              <c:f>Arkusz1!$A$39:$B$39</c:f>
              <c:strCache>
                <c:ptCount val="1"/>
                <c:pt idx="0">
                  <c:v>Podegrodzie</c:v>
                </c:pt>
              </c:strCache>
            </c:strRef>
          </c:tx>
          <c:marker>
            <c:symbol val="none"/>
          </c:marker>
          <c:cat>
            <c:numRef>
              <c:f>Arkusz1!$C$37:$G$37</c:f>
              <c:numCache>
                <c:formatCode>General</c:formatCode>
                <c:ptCount val="5"/>
                <c:pt idx="0">
                  <c:v>2015</c:v>
                </c:pt>
                <c:pt idx="1">
                  <c:v>2016</c:v>
                </c:pt>
                <c:pt idx="2">
                  <c:v>2017</c:v>
                </c:pt>
                <c:pt idx="3">
                  <c:v>2018</c:v>
                </c:pt>
                <c:pt idx="4">
                  <c:v>2019</c:v>
                </c:pt>
              </c:numCache>
            </c:numRef>
          </c:cat>
          <c:val>
            <c:numRef>
              <c:f>Arkusz1!$C$39:$G$39</c:f>
              <c:numCache>
                <c:formatCode>#,##0.00</c:formatCode>
                <c:ptCount val="5"/>
                <c:pt idx="0">
                  <c:v>4540.04</c:v>
                </c:pt>
                <c:pt idx="1">
                  <c:v>3963.49</c:v>
                </c:pt>
                <c:pt idx="2">
                  <c:v>4913.97</c:v>
                </c:pt>
                <c:pt idx="3">
                  <c:v>4960.92</c:v>
                </c:pt>
                <c:pt idx="4">
                  <c:v>5252.51</c:v>
                </c:pt>
              </c:numCache>
            </c:numRef>
          </c:val>
          <c:smooth val="0"/>
          <c:extLst xmlns:c16r2="http://schemas.microsoft.com/office/drawing/2015/06/chart">
            <c:ext xmlns:c16="http://schemas.microsoft.com/office/drawing/2014/chart" uri="{C3380CC4-5D6E-409C-BE32-E72D297353CC}">
              <c16:uniqueId val="{00000001-B16E-4047-8EC5-58E6424D1329}"/>
            </c:ext>
          </c:extLst>
        </c:ser>
        <c:ser>
          <c:idx val="2"/>
          <c:order val="2"/>
          <c:tx>
            <c:strRef>
              <c:f>Arkusz1!$A$40:$B$40</c:f>
              <c:strCache>
                <c:ptCount val="1"/>
                <c:pt idx="0">
                  <c:v>Stary Sącz</c:v>
                </c:pt>
              </c:strCache>
            </c:strRef>
          </c:tx>
          <c:marker>
            <c:symbol val="none"/>
          </c:marker>
          <c:cat>
            <c:numRef>
              <c:f>Arkusz1!$C$37:$G$37</c:f>
              <c:numCache>
                <c:formatCode>General</c:formatCode>
                <c:ptCount val="5"/>
                <c:pt idx="0">
                  <c:v>2015</c:v>
                </c:pt>
                <c:pt idx="1">
                  <c:v>2016</c:v>
                </c:pt>
                <c:pt idx="2">
                  <c:v>2017</c:v>
                </c:pt>
                <c:pt idx="3">
                  <c:v>2018</c:v>
                </c:pt>
                <c:pt idx="4">
                  <c:v>2019</c:v>
                </c:pt>
              </c:numCache>
            </c:numRef>
          </c:cat>
          <c:val>
            <c:numRef>
              <c:f>Arkusz1!$C$40:$G$40</c:f>
              <c:numCache>
                <c:formatCode>#,##0.00</c:formatCode>
                <c:ptCount val="5"/>
                <c:pt idx="0">
                  <c:v>3420.92</c:v>
                </c:pt>
                <c:pt idx="1">
                  <c:v>3851.34</c:v>
                </c:pt>
                <c:pt idx="2">
                  <c:v>4424.34</c:v>
                </c:pt>
                <c:pt idx="3">
                  <c:v>5410.36</c:v>
                </c:pt>
                <c:pt idx="4">
                  <c:v>5863.63</c:v>
                </c:pt>
              </c:numCache>
            </c:numRef>
          </c:val>
          <c:smooth val="0"/>
          <c:extLst xmlns:c16r2="http://schemas.microsoft.com/office/drawing/2015/06/chart">
            <c:ext xmlns:c16="http://schemas.microsoft.com/office/drawing/2014/chart" uri="{C3380CC4-5D6E-409C-BE32-E72D297353CC}">
              <c16:uniqueId val="{00000002-B16E-4047-8EC5-58E6424D1329}"/>
            </c:ext>
          </c:extLst>
        </c:ser>
        <c:dLbls>
          <c:showLegendKey val="0"/>
          <c:showVal val="0"/>
          <c:showCatName val="0"/>
          <c:showSerName val="0"/>
          <c:showPercent val="0"/>
          <c:showBubbleSize val="0"/>
        </c:dLbls>
        <c:marker val="1"/>
        <c:smooth val="0"/>
        <c:axId val="285490176"/>
        <c:axId val="285772032"/>
      </c:lineChart>
      <c:catAx>
        <c:axId val="285490176"/>
        <c:scaling>
          <c:orientation val="minMax"/>
        </c:scaling>
        <c:delete val="0"/>
        <c:axPos val="b"/>
        <c:numFmt formatCode="General" sourceLinked="1"/>
        <c:majorTickMark val="out"/>
        <c:minorTickMark val="none"/>
        <c:tickLblPos val="nextTo"/>
        <c:crossAx val="285772032"/>
        <c:crosses val="autoZero"/>
        <c:auto val="1"/>
        <c:lblAlgn val="ctr"/>
        <c:lblOffset val="100"/>
        <c:noMultiLvlLbl val="0"/>
      </c:catAx>
      <c:valAx>
        <c:axId val="285772032"/>
        <c:scaling>
          <c:orientation val="minMax"/>
        </c:scaling>
        <c:delete val="0"/>
        <c:axPos val="l"/>
        <c:majorGridlines/>
        <c:numFmt formatCode="#,##0.00" sourceLinked="1"/>
        <c:majorTickMark val="out"/>
        <c:minorTickMark val="none"/>
        <c:tickLblPos val="nextTo"/>
        <c:crossAx val="285490176"/>
        <c:crosses val="autoZero"/>
        <c:crossBetween val="between"/>
      </c:valAx>
    </c:plotArea>
    <c:legend>
      <c:legendPos val="r"/>
      <c:overlay val="0"/>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Podmioty gospodarki narodowej w rejestrze REGON na 10 tys. ludności w wieku produkcyjnym</a:t>
            </a:r>
          </a:p>
        </c:rich>
      </c:tx>
      <c:overlay val="0"/>
      <c:spPr>
        <a:noFill/>
        <a:ln>
          <a:noFill/>
        </a:ln>
        <a:effectLst/>
      </c:spPr>
    </c:title>
    <c:autoTitleDeleted val="0"/>
    <c:plotArea>
      <c:layout/>
      <c:lineChart>
        <c:grouping val="standard"/>
        <c:varyColors val="0"/>
        <c:ser>
          <c:idx val="0"/>
          <c:order val="0"/>
          <c:tx>
            <c:strRef>
              <c:f>'Podmioty w REGON'!$A$3</c:f>
              <c:strCache>
                <c:ptCount val="1"/>
                <c:pt idx="0">
                  <c:v>Łącko</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'Podmioty w REGON'!$B$2:$G$2</c:f>
              <c:numCache>
                <c:formatCode>General</c:formatCode>
                <c:ptCount val="6"/>
                <c:pt idx="0">
                  <c:v>2015</c:v>
                </c:pt>
                <c:pt idx="1">
                  <c:v>2016</c:v>
                </c:pt>
                <c:pt idx="2">
                  <c:v>2017</c:v>
                </c:pt>
                <c:pt idx="3">
                  <c:v>2018</c:v>
                </c:pt>
                <c:pt idx="4">
                  <c:v>2019</c:v>
                </c:pt>
                <c:pt idx="5">
                  <c:v>2020</c:v>
                </c:pt>
              </c:numCache>
            </c:numRef>
          </c:cat>
          <c:val>
            <c:numRef>
              <c:f>'Podmioty w REGON'!$B$3:$G$3</c:f>
              <c:numCache>
                <c:formatCode>#,##0.00</c:formatCode>
                <c:ptCount val="6"/>
                <c:pt idx="0">
                  <c:v>1022.5</c:v>
                </c:pt>
                <c:pt idx="1">
                  <c:v>1057.8</c:v>
                </c:pt>
                <c:pt idx="2">
                  <c:v>1063.2</c:v>
                </c:pt>
                <c:pt idx="3">
                  <c:v>1119.2</c:v>
                </c:pt>
                <c:pt idx="4">
                  <c:v>1172.5</c:v>
                </c:pt>
                <c:pt idx="5">
                  <c:v>1263.5</c:v>
                </c:pt>
              </c:numCache>
            </c:numRef>
          </c:val>
          <c:smooth val="0"/>
          <c:extLst xmlns:c16r2="http://schemas.microsoft.com/office/drawing/2015/06/chart">
            <c:ext xmlns:c16="http://schemas.microsoft.com/office/drawing/2014/chart" uri="{C3380CC4-5D6E-409C-BE32-E72D297353CC}">
              <c16:uniqueId val="{00000000-BC02-46D7-95B2-AFEF8424795E}"/>
            </c:ext>
          </c:extLst>
        </c:ser>
        <c:ser>
          <c:idx val="1"/>
          <c:order val="1"/>
          <c:tx>
            <c:strRef>
              <c:f>'Podmioty w REGON'!$A$4</c:f>
              <c:strCache>
                <c:ptCount val="1"/>
                <c:pt idx="0">
                  <c:v>Podegrodzie</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'Podmioty w REGON'!$B$2:$G$2</c:f>
              <c:numCache>
                <c:formatCode>General</c:formatCode>
                <c:ptCount val="6"/>
                <c:pt idx="0">
                  <c:v>2015</c:v>
                </c:pt>
                <c:pt idx="1">
                  <c:v>2016</c:v>
                </c:pt>
                <c:pt idx="2">
                  <c:v>2017</c:v>
                </c:pt>
                <c:pt idx="3">
                  <c:v>2018</c:v>
                </c:pt>
                <c:pt idx="4">
                  <c:v>2019</c:v>
                </c:pt>
                <c:pt idx="5">
                  <c:v>2020</c:v>
                </c:pt>
              </c:numCache>
            </c:numRef>
          </c:cat>
          <c:val>
            <c:numRef>
              <c:f>'Podmioty w REGON'!$B$4:$G$4</c:f>
              <c:numCache>
                <c:formatCode>General</c:formatCode>
                <c:ptCount val="6"/>
                <c:pt idx="0">
                  <c:v>911.4</c:v>
                </c:pt>
                <c:pt idx="1">
                  <c:v>963.5</c:v>
                </c:pt>
                <c:pt idx="2" formatCode="#,##0.00">
                  <c:v>1033.9000000000001</c:v>
                </c:pt>
                <c:pt idx="3" formatCode="#,##0.00">
                  <c:v>1113.7</c:v>
                </c:pt>
                <c:pt idx="4" formatCode="#,##0.00">
                  <c:v>1201.7</c:v>
                </c:pt>
                <c:pt idx="5" formatCode="#,##0.00">
                  <c:v>1281.2</c:v>
                </c:pt>
              </c:numCache>
            </c:numRef>
          </c:val>
          <c:smooth val="0"/>
          <c:extLst xmlns:c16r2="http://schemas.microsoft.com/office/drawing/2015/06/chart">
            <c:ext xmlns:c16="http://schemas.microsoft.com/office/drawing/2014/chart" uri="{C3380CC4-5D6E-409C-BE32-E72D297353CC}">
              <c16:uniqueId val="{00000001-BC02-46D7-95B2-AFEF8424795E}"/>
            </c:ext>
          </c:extLst>
        </c:ser>
        <c:ser>
          <c:idx val="2"/>
          <c:order val="2"/>
          <c:tx>
            <c:strRef>
              <c:f>'Podmioty w REGON'!$A$5</c:f>
              <c:strCache>
                <c:ptCount val="1"/>
                <c:pt idx="0">
                  <c:v>Stary Sącz (3)</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'Podmioty w REGON'!$B$2:$G$2</c:f>
              <c:numCache>
                <c:formatCode>General</c:formatCode>
                <c:ptCount val="6"/>
                <c:pt idx="0">
                  <c:v>2015</c:v>
                </c:pt>
                <c:pt idx="1">
                  <c:v>2016</c:v>
                </c:pt>
                <c:pt idx="2">
                  <c:v>2017</c:v>
                </c:pt>
                <c:pt idx="3">
                  <c:v>2018</c:v>
                </c:pt>
                <c:pt idx="4">
                  <c:v>2019</c:v>
                </c:pt>
                <c:pt idx="5">
                  <c:v>2020</c:v>
                </c:pt>
              </c:numCache>
            </c:numRef>
          </c:cat>
          <c:val>
            <c:numRef>
              <c:f>'Podmioty w REGON'!$B$5:$G$5</c:f>
              <c:numCache>
                <c:formatCode>#,##0.00</c:formatCode>
                <c:ptCount val="6"/>
                <c:pt idx="0">
                  <c:v>1218</c:v>
                </c:pt>
                <c:pt idx="1">
                  <c:v>1230.5999999999999</c:v>
                </c:pt>
                <c:pt idx="2">
                  <c:v>1258.5</c:v>
                </c:pt>
                <c:pt idx="3">
                  <c:v>1347.8</c:v>
                </c:pt>
                <c:pt idx="4">
                  <c:v>1427.1</c:v>
                </c:pt>
                <c:pt idx="5">
                  <c:v>1503</c:v>
                </c:pt>
              </c:numCache>
            </c:numRef>
          </c:val>
          <c:smooth val="0"/>
          <c:extLst xmlns:c16r2="http://schemas.microsoft.com/office/drawing/2015/06/chart">
            <c:ext xmlns:c16="http://schemas.microsoft.com/office/drawing/2014/chart" uri="{C3380CC4-5D6E-409C-BE32-E72D297353CC}">
              <c16:uniqueId val="{00000002-BC02-46D7-95B2-AFEF8424795E}"/>
            </c:ext>
          </c:extLst>
        </c:ser>
        <c:dLbls>
          <c:dLblPos val="t"/>
          <c:showLegendKey val="0"/>
          <c:showVal val="1"/>
          <c:showCatName val="0"/>
          <c:showSerName val="0"/>
          <c:showPercent val="0"/>
          <c:showBubbleSize val="0"/>
        </c:dLbls>
        <c:marker val="1"/>
        <c:smooth val="0"/>
        <c:axId val="291596544"/>
        <c:axId val="291643392"/>
      </c:lineChart>
      <c:catAx>
        <c:axId val="2915965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91643392"/>
        <c:crosses val="autoZero"/>
        <c:auto val="1"/>
        <c:lblAlgn val="ctr"/>
        <c:lblOffset val="100"/>
        <c:noMultiLvlLbl val="0"/>
      </c:catAx>
      <c:valAx>
        <c:axId val="291643392"/>
        <c:scaling>
          <c:orientation val="minMax"/>
          <c:max val="1550"/>
          <c:min val="800"/>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915965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Osoby fizyczne prowadzące działalność gospodarczą na 10 tys. mieszkańców</a:t>
            </a:r>
          </a:p>
        </c:rich>
      </c:tx>
      <c:overlay val="0"/>
      <c:spPr>
        <a:noFill/>
        <a:ln>
          <a:noFill/>
        </a:ln>
        <a:effectLst/>
      </c:spPr>
    </c:title>
    <c:autoTitleDeleted val="0"/>
    <c:plotArea>
      <c:layout/>
      <c:barChart>
        <c:barDir val="col"/>
        <c:grouping val="clustered"/>
        <c:varyColors val="0"/>
        <c:ser>
          <c:idx val="0"/>
          <c:order val="0"/>
          <c:tx>
            <c:strRef>
              <c:f>'Osoby działalność gosp.'!$A$3</c:f>
              <c:strCache>
                <c:ptCount val="1"/>
                <c:pt idx="0">
                  <c:v>Łącko</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gosp.'!$B$3:$G$3</c:f>
              <c:numCache>
                <c:formatCode>General</c:formatCode>
                <c:ptCount val="6"/>
                <c:pt idx="0">
                  <c:v>531</c:v>
                </c:pt>
                <c:pt idx="1">
                  <c:v>548</c:v>
                </c:pt>
                <c:pt idx="2">
                  <c:v>546</c:v>
                </c:pt>
                <c:pt idx="3">
                  <c:v>575</c:v>
                </c:pt>
                <c:pt idx="4">
                  <c:v>598</c:v>
                </c:pt>
                <c:pt idx="5">
                  <c:v>646</c:v>
                </c:pt>
              </c:numCache>
            </c:numRef>
          </c:val>
          <c:extLst xmlns:c16r2="http://schemas.microsoft.com/office/drawing/2015/06/chart">
            <c:ext xmlns:c16="http://schemas.microsoft.com/office/drawing/2014/chart" uri="{C3380CC4-5D6E-409C-BE32-E72D297353CC}">
              <c16:uniqueId val="{00000000-3E23-457C-A966-06062607ECD3}"/>
            </c:ext>
          </c:extLst>
        </c:ser>
        <c:ser>
          <c:idx val="1"/>
          <c:order val="1"/>
          <c:tx>
            <c:strRef>
              <c:f>'Osoby działalność gosp.'!$A$4</c:f>
              <c:strCache>
                <c:ptCount val="1"/>
                <c:pt idx="0">
                  <c:v>Podegrodzie</c:v>
                </c:pt>
              </c:strCache>
            </c:strRef>
          </c:tx>
          <c:spPr>
            <a:solidFill>
              <a:schemeClr val="accent2"/>
            </a:solidFill>
            <a:ln>
              <a:noFill/>
            </a:ln>
            <a:effectLst/>
          </c:spPr>
          <c:invertIfNegative val="0"/>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gosp.'!$B$4:$G$4</c:f>
              <c:numCache>
                <c:formatCode>General</c:formatCode>
                <c:ptCount val="6"/>
                <c:pt idx="0">
                  <c:v>562</c:v>
                </c:pt>
                <c:pt idx="1">
                  <c:v>593</c:v>
                </c:pt>
                <c:pt idx="2">
                  <c:v>635</c:v>
                </c:pt>
                <c:pt idx="3">
                  <c:v>686</c:v>
                </c:pt>
                <c:pt idx="4">
                  <c:v>740</c:v>
                </c:pt>
                <c:pt idx="5">
                  <c:v>786</c:v>
                </c:pt>
              </c:numCache>
            </c:numRef>
          </c:val>
          <c:extLst xmlns:c16r2="http://schemas.microsoft.com/office/drawing/2015/06/chart">
            <c:ext xmlns:c16="http://schemas.microsoft.com/office/drawing/2014/chart" uri="{C3380CC4-5D6E-409C-BE32-E72D297353CC}">
              <c16:uniqueId val="{00000001-3E23-457C-A966-06062607ECD3}"/>
            </c:ext>
          </c:extLst>
        </c:ser>
        <c:ser>
          <c:idx val="2"/>
          <c:order val="2"/>
          <c:tx>
            <c:strRef>
              <c:f>'Osoby działalność gosp.'!$A$5</c:f>
              <c:strCache>
                <c:ptCount val="1"/>
                <c:pt idx="0">
                  <c:v>Stary Sącz (3)</c:v>
                </c:pt>
              </c:strCache>
            </c:strRef>
          </c:tx>
          <c:spPr>
            <a:solidFill>
              <a:schemeClr val="accent3"/>
            </a:solidFill>
            <a:ln>
              <a:noFill/>
            </a:ln>
            <a:effectLst/>
          </c:spPr>
          <c:invertIfNegative val="0"/>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gosp.'!$B$5:$G$5</c:f>
              <c:numCache>
                <c:formatCode>General</c:formatCode>
                <c:ptCount val="6"/>
                <c:pt idx="0">
                  <c:v>638</c:v>
                </c:pt>
                <c:pt idx="1">
                  <c:v>639</c:v>
                </c:pt>
                <c:pt idx="2">
                  <c:v>652</c:v>
                </c:pt>
                <c:pt idx="3">
                  <c:v>705</c:v>
                </c:pt>
                <c:pt idx="4">
                  <c:v>748</c:v>
                </c:pt>
                <c:pt idx="5">
                  <c:v>786</c:v>
                </c:pt>
              </c:numCache>
            </c:numRef>
          </c:val>
          <c:extLst xmlns:c16r2="http://schemas.microsoft.com/office/drawing/2015/06/chart">
            <c:ext xmlns:c16="http://schemas.microsoft.com/office/drawing/2014/chart" uri="{C3380CC4-5D6E-409C-BE32-E72D297353CC}">
              <c16:uniqueId val="{00000002-3E23-457C-A966-06062607ECD3}"/>
            </c:ext>
          </c:extLst>
        </c:ser>
        <c:dLbls>
          <c:showLegendKey val="0"/>
          <c:showVal val="0"/>
          <c:showCatName val="0"/>
          <c:showSerName val="0"/>
          <c:showPercent val="0"/>
          <c:showBubbleSize val="0"/>
        </c:dLbls>
        <c:gapWidth val="219"/>
        <c:overlap val="-27"/>
        <c:axId val="296211584"/>
        <c:axId val="296213120"/>
      </c:barChart>
      <c:catAx>
        <c:axId val="2962115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96213120"/>
        <c:crosses val="autoZero"/>
        <c:auto val="1"/>
        <c:lblAlgn val="ctr"/>
        <c:lblOffset val="100"/>
        <c:noMultiLvlLbl val="0"/>
      </c:catAx>
      <c:valAx>
        <c:axId val="2962131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962115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Arkusz1!$B$186</c:f>
              <c:strCache>
                <c:ptCount val="1"/>
                <c:pt idx="0">
                  <c:v>Łącko</c:v>
                </c:pt>
              </c:strCache>
            </c:strRef>
          </c:tx>
          <c:spPr>
            <a:solidFill>
              <a:schemeClr val="accent1"/>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Arkusz1!$C$185:$G$185</c:f>
              <c:numCache>
                <c:formatCode>General</c:formatCode>
                <c:ptCount val="5"/>
                <c:pt idx="0">
                  <c:v>2015</c:v>
                </c:pt>
                <c:pt idx="1">
                  <c:v>2016</c:v>
                </c:pt>
                <c:pt idx="2">
                  <c:v>2017</c:v>
                </c:pt>
                <c:pt idx="3">
                  <c:v>2018</c:v>
                </c:pt>
                <c:pt idx="4">
                  <c:v>2019</c:v>
                </c:pt>
              </c:numCache>
            </c:numRef>
          </c:cat>
          <c:val>
            <c:numRef>
              <c:f>Arkusz1!$C$186:$G$186</c:f>
              <c:numCache>
                <c:formatCode>#,##0</c:formatCode>
                <c:ptCount val="5"/>
                <c:pt idx="0">
                  <c:v>1197</c:v>
                </c:pt>
                <c:pt idx="1">
                  <c:v>1002</c:v>
                </c:pt>
                <c:pt idx="2" formatCode="General">
                  <c:v>931</c:v>
                </c:pt>
                <c:pt idx="3" formatCode="General">
                  <c:v>826</c:v>
                </c:pt>
                <c:pt idx="4" formatCode="General">
                  <c:v>866</c:v>
                </c:pt>
              </c:numCache>
            </c:numRef>
          </c:val>
          <c:extLst xmlns:c16r2="http://schemas.microsoft.com/office/drawing/2015/06/chart">
            <c:ext xmlns:c16="http://schemas.microsoft.com/office/drawing/2014/chart" uri="{C3380CC4-5D6E-409C-BE32-E72D297353CC}">
              <c16:uniqueId val="{00000000-7547-4DFF-846B-BBACEDABA984}"/>
            </c:ext>
          </c:extLst>
        </c:ser>
        <c:ser>
          <c:idx val="1"/>
          <c:order val="1"/>
          <c:tx>
            <c:strRef>
              <c:f>Arkusz1!$B$187</c:f>
              <c:strCache>
                <c:ptCount val="1"/>
                <c:pt idx="0">
                  <c:v>Podegrodzie</c:v>
                </c:pt>
              </c:strCache>
            </c:strRef>
          </c:tx>
          <c:spPr>
            <a:solidFill>
              <a:schemeClr val="accent2"/>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Arkusz1!$C$185:$G$185</c:f>
              <c:numCache>
                <c:formatCode>General</c:formatCode>
                <c:ptCount val="5"/>
                <c:pt idx="0">
                  <c:v>2015</c:v>
                </c:pt>
                <c:pt idx="1">
                  <c:v>2016</c:v>
                </c:pt>
                <c:pt idx="2">
                  <c:v>2017</c:v>
                </c:pt>
                <c:pt idx="3">
                  <c:v>2018</c:v>
                </c:pt>
                <c:pt idx="4">
                  <c:v>2019</c:v>
                </c:pt>
              </c:numCache>
            </c:numRef>
          </c:cat>
          <c:val>
            <c:numRef>
              <c:f>Arkusz1!$C$187:$G$187</c:f>
              <c:numCache>
                <c:formatCode>General</c:formatCode>
                <c:ptCount val="5"/>
                <c:pt idx="0" formatCode="#,##0">
                  <c:v>1362</c:v>
                </c:pt>
                <c:pt idx="1">
                  <c:v>977</c:v>
                </c:pt>
                <c:pt idx="2">
                  <c:v>912</c:v>
                </c:pt>
                <c:pt idx="3">
                  <c:v>866</c:v>
                </c:pt>
                <c:pt idx="4">
                  <c:v>746</c:v>
                </c:pt>
              </c:numCache>
            </c:numRef>
          </c:val>
          <c:extLst xmlns:c16r2="http://schemas.microsoft.com/office/drawing/2015/06/chart">
            <c:ext xmlns:c16="http://schemas.microsoft.com/office/drawing/2014/chart" uri="{C3380CC4-5D6E-409C-BE32-E72D297353CC}">
              <c16:uniqueId val="{00000001-7547-4DFF-846B-BBACEDABA984}"/>
            </c:ext>
          </c:extLst>
        </c:ser>
        <c:ser>
          <c:idx val="2"/>
          <c:order val="2"/>
          <c:tx>
            <c:strRef>
              <c:f>Arkusz1!$B$188</c:f>
              <c:strCache>
                <c:ptCount val="1"/>
                <c:pt idx="0">
                  <c:v>Stary Sącz</c:v>
                </c:pt>
              </c:strCache>
            </c:strRef>
          </c:tx>
          <c:spPr>
            <a:solidFill>
              <a:schemeClr val="accent3"/>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Arkusz1!$C$185:$G$185</c:f>
              <c:numCache>
                <c:formatCode>General</c:formatCode>
                <c:ptCount val="5"/>
                <c:pt idx="0">
                  <c:v>2015</c:v>
                </c:pt>
                <c:pt idx="1">
                  <c:v>2016</c:v>
                </c:pt>
                <c:pt idx="2">
                  <c:v>2017</c:v>
                </c:pt>
                <c:pt idx="3">
                  <c:v>2018</c:v>
                </c:pt>
                <c:pt idx="4">
                  <c:v>2019</c:v>
                </c:pt>
              </c:numCache>
            </c:numRef>
          </c:cat>
          <c:val>
            <c:numRef>
              <c:f>Arkusz1!$C$188:$G$188</c:f>
              <c:numCache>
                <c:formatCode>General</c:formatCode>
                <c:ptCount val="5"/>
                <c:pt idx="0">
                  <c:v>928</c:v>
                </c:pt>
                <c:pt idx="1">
                  <c:v>834</c:v>
                </c:pt>
                <c:pt idx="2">
                  <c:v>877</c:v>
                </c:pt>
                <c:pt idx="3">
                  <c:v>911</c:v>
                </c:pt>
                <c:pt idx="4">
                  <c:v>843</c:v>
                </c:pt>
              </c:numCache>
            </c:numRef>
          </c:val>
          <c:extLst xmlns:c16r2="http://schemas.microsoft.com/office/drawing/2015/06/chart">
            <c:ext xmlns:c16="http://schemas.microsoft.com/office/drawing/2014/chart" uri="{C3380CC4-5D6E-409C-BE32-E72D297353CC}">
              <c16:uniqueId val="{00000002-7547-4DFF-846B-BBACEDABA984}"/>
            </c:ext>
          </c:extLst>
        </c:ser>
        <c:ser>
          <c:idx val="3"/>
          <c:order val="3"/>
          <c:tx>
            <c:strRef>
              <c:f>Arkusz1!$B$189</c:f>
              <c:strCache>
                <c:ptCount val="1"/>
                <c:pt idx="0">
                  <c:v>Województwo Młp</c:v>
                </c:pt>
              </c:strCache>
            </c:strRef>
          </c:tx>
          <c:spPr>
            <a:solidFill>
              <a:schemeClr val="accent4"/>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Arkusz1!$C$185:$G$185</c:f>
              <c:numCache>
                <c:formatCode>General</c:formatCode>
                <c:ptCount val="5"/>
                <c:pt idx="0">
                  <c:v>2015</c:v>
                </c:pt>
                <c:pt idx="1">
                  <c:v>2016</c:v>
                </c:pt>
                <c:pt idx="2">
                  <c:v>2017</c:v>
                </c:pt>
                <c:pt idx="3">
                  <c:v>2018</c:v>
                </c:pt>
                <c:pt idx="4">
                  <c:v>2019</c:v>
                </c:pt>
              </c:numCache>
            </c:numRef>
          </c:cat>
          <c:val>
            <c:numRef>
              <c:f>Arkusz1!$C$189:$G$189</c:f>
              <c:numCache>
                <c:formatCode>General</c:formatCode>
                <c:ptCount val="5"/>
                <c:pt idx="0">
                  <c:v>611</c:v>
                </c:pt>
                <c:pt idx="1">
                  <c:v>549</c:v>
                </c:pt>
                <c:pt idx="2">
                  <c:v>485</c:v>
                </c:pt>
                <c:pt idx="3">
                  <c:v>447</c:v>
                </c:pt>
                <c:pt idx="4">
                  <c:v>413</c:v>
                </c:pt>
              </c:numCache>
            </c:numRef>
          </c:val>
          <c:extLst xmlns:c16r2="http://schemas.microsoft.com/office/drawing/2015/06/chart">
            <c:ext xmlns:c16="http://schemas.microsoft.com/office/drawing/2014/chart" uri="{C3380CC4-5D6E-409C-BE32-E72D297353CC}">
              <c16:uniqueId val="{00000003-7547-4DFF-846B-BBACEDABA984}"/>
            </c:ext>
          </c:extLst>
        </c:ser>
        <c:dLbls>
          <c:dLblPos val="outEnd"/>
          <c:showLegendKey val="0"/>
          <c:showVal val="1"/>
          <c:showCatName val="0"/>
          <c:showSerName val="0"/>
          <c:showPercent val="0"/>
          <c:showBubbleSize val="0"/>
        </c:dLbls>
        <c:gapWidth val="444"/>
        <c:overlap val="-90"/>
        <c:axId val="129253376"/>
        <c:axId val="129254912"/>
      </c:barChart>
      <c:catAx>
        <c:axId val="12925337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mn-lt"/>
                <a:ea typeface="+mn-ea"/>
                <a:cs typeface="+mn-cs"/>
              </a:defRPr>
            </a:pPr>
            <a:endParaRPr lang="pl-PL"/>
          </a:p>
        </c:txPr>
        <c:crossAx val="129254912"/>
        <c:crosses val="autoZero"/>
        <c:auto val="1"/>
        <c:lblAlgn val="ctr"/>
        <c:lblOffset val="100"/>
        <c:noMultiLvlLbl val="0"/>
      </c:catAx>
      <c:valAx>
        <c:axId val="129254912"/>
        <c:scaling>
          <c:orientation val="minMax"/>
        </c:scaling>
        <c:delete val="1"/>
        <c:axPos val="l"/>
        <c:numFmt formatCode="#,##0" sourceLinked="1"/>
        <c:majorTickMark val="none"/>
        <c:minorTickMark val="none"/>
        <c:tickLblPos val="nextTo"/>
        <c:crossAx val="129253376"/>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stacked"/>
        <c:varyColors val="0"/>
        <c:ser>
          <c:idx val="0"/>
          <c:order val="0"/>
          <c:tx>
            <c:v>zdecydowanie tak</c:v>
          </c:tx>
          <c:invertIfNegative val="0"/>
          <c:dLbls>
            <c:spPr>
              <a:noFill/>
              <a:ln>
                <a:noFill/>
              </a:ln>
              <a:effectLst/>
            </c:spPr>
            <c:txPr>
              <a:bodyPr/>
              <a:lstStyle/>
              <a:p>
                <a:pPr>
                  <a:defRPr sz="800"/>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Arkusz1!$A$28:$A$36</c:f>
              <c:strCache>
                <c:ptCount val="9"/>
                <c:pt idx="0">
                  <c:v>Czytanie publikacji w prasie na temat działalności LGD</c:v>
                </c:pt>
                <c:pt idx="1">
                  <c:v>Odwiedzanie strony internetowej LGD</c:v>
                </c:pt>
                <c:pt idx="2">
                  <c:v>Czytanie informacji o LGD na stronie gminy</c:v>
                </c:pt>
                <c:pt idx="3">
                  <c:v>Odwiedzanie stoiska LGD podczas imprez lokalnych lub festynów</c:v>
                </c:pt>
                <c:pt idx="4">
                  <c:v>Informacje o działalności LGD od znajomych i/lub rodziny</c:v>
                </c:pt>
                <c:pt idx="5">
                  <c:v>Informacje z tablic informacyjnych, billboardów i plakatów</c:v>
                </c:pt>
                <c:pt idx="6">
                  <c:v>Informacje z wydawanych przez LGD publikacji  i/lub materiałów promocyjnych</c:v>
                </c:pt>
                <c:pt idx="7">
                  <c:v>Uczestnictwo w spotkaniach informacyjno-konsultacyjnych organizowanych przez LGD</c:v>
                </c:pt>
                <c:pt idx="8">
                  <c:v>Odwiedzanie profilu LGD na Facebooku</c:v>
                </c:pt>
              </c:strCache>
            </c:strRef>
          </c:cat>
          <c:val>
            <c:numRef>
              <c:f>Arkusz1!$B$28:$B$36</c:f>
              <c:numCache>
                <c:formatCode>General</c:formatCode>
                <c:ptCount val="9"/>
                <c:pt idx="0">
                  <c:v>8</c:v>
                </c:pt>
                <c:pt idx="1">
                  <c:v>26</c:v>
                </c:pt>
                <c:pt idx="2">
                  <c:v>14</c:v>
                </c:pt>
                <c:pt idx="3">
                  <c:v>15</c:v>
                </c:pt>
                <c:pt idx="4">
                  <c:v>18</c:v>
                </c:pt>
                <c:pt idx="5">
                  <c:v>17</c:v>
                </c:pt>
                <c:pt idx="6">
                  <c:v>11</c:v>
                </c:pt>
                <c:pt idx="7">
                  <c:v>20</c:v>
                </c:pt>
                <c:pt idx="8">
                  <c:v>15</c:v>
                </c:pt>
              </c:numCache>
            </c:numRef>
          </c:val>
          <c:extLst xmlns:c16r2="http://schemas.microsoft.com/office/drawing/2015/06/chart">
            <c:ext xmlns:c16="http://schemas.microsoft.com/office/drawing/2014/chart" uri="{C3380CC4-5D6E-409C-BE32-E72D297353CC}">
              <c16:uniqueId val="{00000000-5528-46B2-8A64-FF52CDA29356}"/>
            </c:ext>
          </c:extLst>
        </c:ser>
        <c:ser>
          <c:idx val="1"/>
          <c:order val="1"/>
          <c:tx>
            <c:v>trudno powiedzieć</c:v>
          </c:tx>
          <c:invertIfNegative val="0"/>
          <c:dLbls>
            <c:spPr>
              <a:noFill/>
              <a:ln>
                <a:noFill/>
              </a:ln>
              <a:effectLst/>
            </c:spPr>
            <c:txPr>
              <a:bodyPr/>
              <a:lstStyle/>
              <a:p>
                <a:pPr>
                  <a:defRPr sz="800"/>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Arkusz1!$A$28:$A$36</c:f>
              <c:strCache>
                <c:ptCount val="9"/>
                <c:pt idx="0">
                  <c:v>Czytanie publikacji w prasie na temat działalności LGD</c:v>
                </c:pt>
                <c:pt idx="1">
                  <c:v>Odwiedzanie strony internetowej LGD</c:v>
                </c:pt>
                <c:pt idx="2">
                  <c:v>Czytanie informacji o LGD na stronie gminy</c:v>
                </c:pt>
                <c:pt idx="3">
                  <c:v>Odwiedzanie stoiska LGD podczas imprez lokalnych lub festynów</c:v>
                </c:pt>
                <c:pt idx="4">
                  <c:v>Informacje o działalności LGD od znajomych i/lub rodziny</c:v>
                </c:pt>
                <c:pt idx="5">
                  <c:v>Informacje z tablic informacyjnych, billboardów i plakatów</c:v>
                </c:pt>
                <c:pt idx="6">
                  <c:v>Informacje z wydawanych przez LGD publikacji  i/lub materiałów promocyjnych</c:v>
                </c:pt>
                <c:pt idx="7">
                  <c:v>Uczestnictwo w spotkaniach informacyjno-konsultacyjnych organizowanych przez LGD</c:v>
                </c:pt>
                <c:pt idx="8">
                  <c:v>Odwiedzanie profilu LGD na Facebooku</c:v>
                </c:pt>
              </c:strCache>
            </c:strRef>
          </c:cat>
          <c:val>
            <c:numRef>
              <c:f>Arkusz1!$C$28:$C$36</c:f>
              <c:numCache>
                <c:formatCode>General</c:formatCode>
                <c:ptCount val="9"/>
                <c:pt idx="0">
                  <c:v>6</c:v>
                </c:pt>
                <c:pt idx="1">
                  <c:v>0</c:v>
                </c:pt>
                <c:pt idx="2">
                  <c:v>3</c:v>
                </c:pt>
                <c:pt idx="3">
                  <c:v>2</c:v>
                </c:pt>
                <c:pt idx="4">
                  <c:v>1</c:v>
                </c:pt>
                <c:pt idx="5">
                  <c:v>1</c:v>
                </c:pt>
                <c:pt idx="6">
                  <c:v>3</c:v>
                </c:pt>
                <c:pt idx="7">
                  <c:v>1</c:v>
                </c:pt>
                <c:pt idx="8">
                  <c:v>3</c:v>
                </c:pt>
              </c:numCache>
            </c:numRef>
          </c:val>
          <c:extLst xmlns:c16r2="http://schemas.microsoft.com/office/drawing/2015/06/chart">
            <c:ext xmlns:c16="http://schemas.microsoft.com/office/drawing/2014/chart" uri="{C3380CC4-5D6E-409C-BE32-E72D297353CC}">
              <c16:uniqueId val="{00000001-5528-46B2-8A64-FF52CDA29356}"/>
            </c:ext>
          </c:extLst>
        </c:ser>
        <c:ser>
          <c:idx val="2"/>
          <c:order val="2"/>
          <c:tx>
            <c:v>nie</c:v>
          </c:tx>
          <c:invertIfNegative val="0"/>
          <c:dLbls>
            <c:spPr>
              <a:noFill/>
              <a:ln>
                <a:noFill/>
              </a:ln>
              <a:effectLst/>
            </c:spPr>
            <c:txPr>
              <a:bodyPr/>
              <a:lstStyle/>
              <a:p>
                <a:pPr>
                  <a:defRPr sz="800"/>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Arkusz1!$A$28:$A$36</c:f>
              <c:strCache>
                <c:ptCount val="9"/>
                <c:pt idx="0">
                  <c:v>Czytanie publikacji w prasie na temat działalności LGD</c:v>
                </c:pt>
                <c:pt idx="1">
                  <c:v>Odwiedzanie strony internetowej LGD</c:v>
                </c:pt>
                <c:pt idx="2">
                  <c:v>Czytanie informacji o LGD na stronie gminy</c:v>
                </c:pt>
                <c:pt idx="3">
                  <c:v>Odwiedzanie stoiska LGD podczas imprez lokalnych lub festynów</c:v>
                </c:pt>
                <c:pt idx="4">
                  <c:v>Informacje o działalności LGD od znajomych i/lub rodziny</c:v>
                </c:pt>
                <c:pt idx="5">
                  <c:v>Informacje z tablic informacyjnych, billboardów i plakatów</c:v>
                </c:pt>
                <c:pt idx="6">
                  <c:v>Informacje z wydawanych przez LGD publikacji  i/lub materiałów promocyjnych</c:v>
                </c:pt>
                <c:pt idx="7">
                  <c:v>Uczestnictwo w spotkaniach informacyjno-konsultacyjnych organizowanych przez LGD</c:v>
                </c:pt>
                <c:pt idx="8">
                  <c:v>Odwiedzanie profilu LGD na Facebooku</c:v>
                </c:pt>
              </c:strCache>
            </c:strRef>
          </c:cat>
          <c:val>
            <c:numRef>
              <c:f>Arkusz1!$D$28:$D$36</c:f>
              <c:numCache>
                <c:formatCode>General</c:formatCode>
                <c:ptCount val="9"/>
                <c:pt idx="0">
                  <c:v>13</c:v>
                </c:pt>
                <c:pt idx="1">
                  <c:v>1</c:v>
                </c:pt>
                <c:pt idx="2">
                  <c:v>10</c:v>
                </c:pt>
                <c:pt idx="3">
                  <c:v>10</c:v>
                </c:pt>
                <c:pt idx="4">
                  <c:v>8</c:v>
                </c:pt>
                <c:pt idx="5">
                  <c:v>9</c:v>
                </c:pt>
                <c:pt idx="6">
                  <c:v>13</c:v>
                </c:pt>
                <c:pt idx="7">
                  <c:v>6</c:v>
                </c:pt>
                <c:pt idx="8">
                  <c:v>9</c:v>
                </c:pt>
              </c:numCache>
            </c:numRef>
          </c:val>
          <c:extLst xmlns:c16r2="http://schemas.microsoft.com/office/drawing/2015/06/chart">
            <c:ext xmlns:c16="http://schemas.microsoft.com/office/drawing/2014/chart" uri="{C3380CC4-5D6E-409C-BE32-E72D297353CC}">
              <c16:uniqueId val="{00000002-5528-46B2-8A64-FF52CDA29356}"/>
            </c:ext>
          </c:extLst>
        </c:ser>
        <c:dLbls>
          <c:showLegendKey val="0"/>
          <c:showVal val="0"/>
          <c:showCatName val="0"/>
          <c:showSerName val="0"/>
          <c:showPercent val="0"/>
          <c:showBubbleSize val="0"/>
        </c:dLbls>
        <c:gapWidth val="150"/>
        <c:overlap val="100"/>
        <c:axId val="129602688"/>
        <c:axId val="129604224"/>
      </c:barChart>
      <c:catAx>
        <c:axId val="129602688"/>
        <c:scaling>
          <c:orientation val="minMax"/>
        </c:scaling>
        <c:delete val="0"/>
        <c:axPos val="l"/>
        <c:numFmt formatCode="General" sourceLinked="0"/>
        <c:majorTickMark val="out"/>
        <c:minorTickMark val="none"/>
        <c:tickLblPos val="nextTo"/>
        <c:crossAx val="129604224"/>
        <c:crosses val="autoZero"/>
        <c:auto val="1"/>
        <c:lblAlgn val="ctr"/>
        <c:lblOffset val="100"/>
        <c:noMultiLvlLbl val="0"/>
      </c:catAx>
      <c:valAx>
        <c:axId val="129604224"/>
        <c:scaling>
          <c:orientation val="minMax"/>
        </c:scaling>
        <c:delete val="0"/>
        <c:axPos val="b"/>
        <c:majorGridlines/>
        <c:numFmt formatCode="General" sourceLinked="1"/>
        <c:majorTickMark val="out"/>
        <c:minorTickMark val="none"/>
        <c:tickLblPos val="nextTo"/>
        <c:crossAx val="129602688"/>
        <c:crosses val="autoZero"/>
        <c:crossBetween val="between"/>
      </c:valAx>
    </c:plotArea>
    <c:legend>
      <c:legendPos val="r"/>
      <c:overlay val="0"/>
    </c:legend>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pieChart>
        <c:varyColors val="1"/>
        <c:ser>
          <c:idx val="0"/>
          <c:order val="0"/>
          <c:dLbls>
            <c:spPr>
              <a:noFill/>
              <a:ln>
                <a:noFill/>
              </a:ln>
              <a:effectLst/>
            </c:spPr>
            <c:dLblPos val="ct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Arkusz1!$B$151:$B$155</c:f>
              <c:strCache>
                <c:ptCount val="5"/>
                <c:pt idx="0">
                  <c:v>Uczestnictwo w spotkaniach organizowanych przez LGD</c:v>
                </c:pt>
                <c:pt idx="1">
                  <c:v>Kontakt telefoniczny z przedstawicielami LGD</c:v>
                </c:pt>
                <c:pt idx="2">
                  <c:v>Czytanie komunikatów na stronie internetowej LGD</c:v>
                </c:pt>
                <c:pt idx="3">
                  <c:v>Osobisty kontakt z przedstawicielami LGD</c:v>
                </c:pt>
                <c:pt idx="4">
                  <c:v>Inny sposób kontaktu</c:v>
                </c:pt>
              </c:strCache>
            </c:strRef>
          </c:cat>
          <c:val>
            <c:numRef>
              <c:f>Arkusz1!$C$151:$C$155</c:f>
              <c:numCache>
                <c:formatCode>General</c:formatCode>
                <c:ptCount val="5"/>
                <c:pt idx="0">
                  <c:v>10</c:v>
                </c:pt>
                <c:pt idx="1">
                  <c:v>24</c:v>
                </c:pt>
                <c:pt idx="2">
                  <c:v>14</c:v>
                </c:pt>
                <c:pt idx="3">
                  <c:v>18</c:v>
                </c:pt>
                <c:pt idx="4">
                  <c:v>6</c:v>
                </c:pt>
              </c:numCache>
            </c:numRef>
          </c:val>
          <c:extLst xmlns:c16r2="http://schemas.microsoft.com/office/drawing/2015/06/chart">
            <c:ext xmlns:c16="http://schemas.microsoft.com/office/drawing/2014/chart" uri="{C3380CC4-5D6E-409C-BE32-E72D297353CC}">
              <c16:uniqueId val="{00000000-AA4A-457F-8477-DF825B035D82}"/>
            </c:ext>
          </c:extLst>
        </c:ser>
        <c:dLbls>
          <c:showLegendKey val="0"/>
          <c:showVal val="0"/>
          <c:showCatName val="0"/>
          <c:showSerName val="0"/>
          <c:showPercent val="0"/>
          <c:showBubbleSize val="0"/>
          <c:showLeaderLines val="1"/>
        </c:dLbls>
        <c:firstSliceAng val="0"/>
      </c:pieChart>
    </c:plotArea>
    <c:legend>
      <c:legendPos val="r"/>
      <c:overlay val="0"/>
    </c:legend>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40952343221248289"/>
          <c:y val="5.0925925925925923E-2"/>
          <c:w val="0.27505703296521899"/>
          <c:h val="0.83309419655876349"/>
        </c:manualLayout>
      </c:layout>
      <c:barChart>
        <c:barDir val="bar"/>
        <c:grouping val="stacked"/>
        <c:varyColors val="0"/>
        <c:ser>
          <c:idx val="0"/>
          <c:order val="0"/>
          <c:tx>
            <c:v>zdecydowanie tak</c:v>
          </c:tx>
          <c:invertIfNegative val="0"/>
          <c:dLbls>
            <c:spPr>
              <a:noFill/>
              <a:ln>
                <a:noFill/>
              </a:ln>
              <a:effectLst/>
            </c:spPr>
            <c:txPr>
              <a:bodyPr/>
              <a:lstStyle/>
              <a:p>
                <a:pPr>
                  <a:defRPr sz="800"/>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Arkusz1!$A$72:$B$80</c:f>
              <c:multiLvlStrCache>
                <c:ptCount val="9"/>
                <c:lvl>
                  <c:pt idx="0">
                    <c:v>Zakres udzielonych porad spełnił moje oczekiwania</c:v>
                  </c:pt>
                  <c:pt idx="1">
                    <c:v>Udzielone porady były przydatne</c:v>
                  </c:pt>
                  <c:pt idx="2">
                    <c:v>Przygotowanie merytoryczne doradców LGD było odpowiednie</c:v>
                  </c:pt>
                  <c:pt idx="3">
                    <c:v>Zakres udzielonych porad spełnił moje oczekiwania</c:v>
                  </c:pt>
                  <c:pt idx="4">
                    <c:v>Udzielone porady były przydatne</c:v>
                  </c:pt>
                  <c:pt idx="5">
                    <c:v>Przygotowanie merytoryczne doradców LGD było odpowiednie</c:v>
                  </c:pt>
                  <c:pt idx="6">
                    <c:v>Zakres udzielonych porad spełnił moje oczekiwania</c:v>
                  </c:pt>
                  <c:pt idx="7">
                    <c:v>Udzielone porady były przydatne</c:v>
                  </c:pt>
                  <c:pt idx="8">
                    <c:v>Przygotowanie merytoryczne doradców z LGD było odpowiednie</c:v>
                  </c:pt>
                </c:lvl>
                <c:lvl>
                  <c:pt idx="0">
                    <c:v>Etap składania wniosku</c:v>
                  </c:pt>
                  <c:pt idx="3">
                    <c:v>Etap realizacji operacji</c:v>
                  </c:pt>
                  <c:pt idx="6">
                    <c:v>Etap rozliczania operacji</c:v>
                  </c:pt>
                </c:lvl>
              </c:multiLvlStrCache>
            </c:multiLvlStrRef>
          </c:cat>
          <c:val>
            <c:numRef>
              <c:f>Arkusz1!$C$72:$C$80</c:f>
              <c:numCache>
                <c:formatCode>General</c:formatCode>
                <c:ptCount val="9"/>
                <c:pt idx="0">
                  <c:v>26</c:v>
                </c:pt>
                <c:pt idx="1">
                  <c:v>25</c:v>
                </c:pt>
                <c:pt idx="2">
                  <c:v>26</c:v>
                </c:pt>
                <c:pt idx="3">
                  <c:v>26</c:v>
                </c:pt>
                <c:pt idx="4">
                  <c:v>27</c:v>
                </c:pt>
                <c:pt idx="5">
                  <c:v>27</c:v>
                </c:pt>
                <c:pt idx="6">
                  <c:v>26</c:v>
                </c:pt>
                <c:pt idx="7">
                  <c:v>26</c:v>
                </c:pt>
                <c:pt idx="8">
                  <c:v>26</c:v>
                </c:pt>
              </c:numCache>
            </c:numRef>
          </c:val>
          <c:extLst xmlns:c16r2="http://schemas.microsoft.com/office/drawing/2015/06/chart">
            <c:ext xmlns:c16="http://schemas.microsoft.com/office/drawing/2014/chart" uri="{C3380CC4-5D6E-409C-BE32-E72D297353CC}">
              <c16:uniqueId val="{00000000-42ED-4757-9A9F-AC73F108566E}"/>
            </c:ext>
          </c:extLst>
        </c:ser>
        <c:ser>
          <c:idx val="1"/>
          <c:order val="1"/>
          <c:tx>
            <c:v>raczej tak</c:v>
          </c:tx>
          <c:invertIfNegative val="0"/>
          <c:dLbls>
            <c:spPr>
              <a:noFill/>
              <a:ln>
                <a:noFill/>
              </a:ln>
              <a:effectLst/>
            </c:sp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Arkusz1!$A$72:$B$80</c:f>
              <c:multiLvlStrCache>
                <c:ptCount val="9"/>
                <c:lvl>
                  <c:pt idx="0">
                    <c:v>Zakres udzielonych porad spełnił moje oczekiwania</c:v>
                  </c:pt>
                  <c:pt idx="1">
                    <c:v>Udzielone porady były przydatne</c:v>
                  </c:pt>
                  <c:pt idx="2">
                    <c:v>Przygotowanie merytoryczne doradców LGD było odpowiednie</c:v>
                  </c:pt>
                  <c:pt idx="3">
                    <c:v>Zakres udzielonych porad spełnił moje oczekiwania</c:v>
                  </c:pt>
                  <c:pt idx="4">
                    <c:v>Udzielone porady były przydatne</c:v>
                  </c:pt>
                  <c:pt idx="5">
                    <c:v>Przygotowanie merytoryczne doradców LGD było odpowiednie</c:v>
                  </c:pt>
                  <c:pt idx="6">
                    <c:v>Zakres udzielonych porad spełnił moje oczekiwania</c:v>
                  </c:pt>
                  <c:pt idx="7">
                    <c:v>Udzielone porady były przydatne</c:v>
                  </c:pt>
                  <c:pt idx="8">
                    <c:v>Przygotowanie merytoryczne doradców z LGD było odpowiednie</c:v>
                  </c:pt>
                </c:lvl>
                <c:lvl>
                  <c:pt idx="0">
                    <c:v>Etap składania wniosku</c:v>
                  </c:pt>
                  <c:pt idx="3">
                    <c:v>Etap realizacji operacji</c:v>
                  </c:pt>
                  <c:pt idx="6">
                    <c:v>Etap rozliczania operacji</c:v>
                  </c:pt>
                </c:lvl>
              </c:multiLvlStrCache>
            </c:multiLvlStrRef>
          </c:cat>
          <c:val>
            <c:numRef>
              <c:f>Arkusz1!$D$72:$D$80</c:f>
              <c:numCache>
                <c:formatCode>General</c:formatCode>
                <c:ptCount val="9"/>
                <c:pt idx="0">
                  <c:v>1</c:v>
                </c:pt>
                <c:pt idx="1">
                  <c:v>2</c:v>
                </c:pt>
                <c:pt idx="2">
                  <c:v>1</c:v>
                </c:pt>
                <c:pt idx="3">
                  <c:v>1</c:v>
                </c:pt>
                <c:pt idx="4">
                  <c:v>0</c:v>
                </c:pt>
                <c:pt idx="5">
                  <c:v>0</c:v>
                </c:pt>
                <c:pt idx="6">
                  <c:v>0</c:v>
                </c:pt>
                <c:pt idx="7">
                  <c:v>0</c:v>
                </c:pt>
                <c:pt idx="8">
                  <c:v>0</c:v>
                </c:pt>
              </c:numCache>
            </c:numRef>
          </c:val>
          <c:extLst xmlns:c16r2="http://schemas.microsoft.com/office/drawing/2015/06/chart">
            <c:ext xmlns:c16="http://schemas.microsoft.com/office/drawing/2014/chart" uri="{C3380CC4-5D6E-409C-BE32-E72D297353CC}">
              <c16:uniqueId val="{00000001-42ED-4757-9A9F-AC73F108566E}"/>
            </c:ext>
          </c:extLst>
        </c:ser>
        <c:ser>
          <c:idx val="2"/>
          <c:order val="2"/>
          <c:tx>
            <c:v>trudno powiedzieć</c:v>
          </c:tx>
          <c:invertIfNegative val="0"/>
          <c:dLbls>
            <c:spPr>
              <a:noFill/>
              <a:ln>
                <a:noFill/>
              </a:ln>
              <a:effectLst/>
            </c:sp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Arkusz1!$A$72:$B$80</c:f>
              <c:multiLvlStrCache>
                <c:ptCount val="9"/>
                <c:lvl>
                  <c:pt idx="0">
                    <c:v>Zakres udzielonych porad spełnił moje oczekiwania</c:v>
                  </c:pt>
                  <c:pt idx="1">
                    <c:v>Udzielone porady były przydatne</c:v>
                  </c:pt>
                  <c:pt idx="2">
                    <c:v>Przygotowanie merytoryczne doradców LGD było odpowiednie</c:v>
                  </c:pt>
                  <c:pt idx="3">
                    <c:v>Zakres udzielonych porad spełnił moje oczekiwania</c:v>
                  </c:pt>
                  <c:pt idx="4">
                    <c:v>Udzielone porady były przydatne</c:v>
                  </c:pt>
                  <c:pt idx="5">
                    <c:v>Przygotowanie merytoryczne doradców LGD było odpowiednie</c:v>
                  </c:pt>
                  <c:pt idx="6">
                    <c:v>Zakres udzielonych porad spełnił moje oczekiwania</c:v>
                  </c:pt>
                  <c:pt idx="7">
                    <c:v>Udzielone porady były przydatne</c:v>
                  </c:pt>
                  <c:pt idx="8">
                    <c:v>Przygotowanie merytoryczne doradców z LGD było odpowiednie</c:v>
                  </c:pt>
                </c:lvl>
                <c:lvl>
                  <c:pt idx="0">
                    <c:v>Etap składania wniosku</c:v>
                  </c:pt>
                  <c:pt idx="3">
                    <c:v>Etap realizacji operacji</c:v>
                  </c:pt>
                  <c:pt idx="6">
                    <c:v>Etap rozliczania operacji</c:v>
                  </c:pt>
                </c:lvl>
              </c:multiLvlStrCache>
            </c:multiLvlStrRef>
          </c:cat>
          <c:val>
            <c:numRef>
              <c:f>Arkusz1!$E$72:$E$80</c:f>
              <c:numCache>
                <c:formatCode>General</c:formatCode>
                <c:ptCount val="9"/>
                <c:pt idx="0">
                  <c:v>0</c:v>
                </c:pt>
                <c:pt idx="1">
                  <c:v>0</c:v>
                </c:pt>
                <c:pt idx="2">
                  <c:v>0</c:v>
                </c:pt>
                <c:pt idx="3">
                  <c:v>0</c:v>
                </c:pt>
                <c:pt idx="4">
                  <c:v>0</c:v>
                </c:pt>
                <c:pt idx="5">
                  <c:v>0</c:v>
                </c:pt>
                <c:pt idx="6">
                  <c:v>0</c:v>
                </c:pt>
                <c:pt idx="7">
                  <c:v>0</c:v>
                </c:pt>
                <c:pt idx="8">
                  <c:v>0</c:v>
                </c:pt>
              </c:numCache>
            </c:numRef>
          </c:val>
          <c:extLst xmlns:c16r2="http://schemas.microsoft.com/office/drawing/2015/06/chart">
            <c:ext xmlns:c16="http://schemas.microsoft.com/office/drawing/2014/chart" uri="{C3380CC4-5D6E-409C-BE32-E72D297353CC}">
              <c16:uniqueId val="{00000002-42ED-4757-9A9F-AC73F108566E}"/>
            </c:ext>
          </c:extLst>
        </c:ser>
        <c:ser>
          <c:idx val="3"/>
          <c:order val="3"/>
          <c:tx>
            <c:v>raczej nie</c:v>
          </c:tx>
          <c:invertIfNegative val="0"/>
          <c:dLbls>
            <c:spPr>
              <a:noFill/>
              <a:ln>
                <a:noFill/>
              </a:ln>
              <a:effectLst/>
            </c:sp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Arkusz1!$A$72:$B$80</c:f>
              <c:multiLvlStrCache>
                <c:ptCount val="9"/>
                <c:lvl>
                  <c:pt idx="0">
                    <c:v>Zakres udzielonych porad spełnił moje oczekiwania</c:v>
                  </c:pt>
                  <c:pt idx="1">
                    <c:v>Udzielone porady były przydatne</c:v>
                  </c:pt>
                  <c:pt idx="2">
                    <c:v>Przygotowanie merytoryczne doradców LGD było odpowiednie</c:v>
                  </c:pt>
                  <c:pt idx="3">
                    <c:v>Zakres udzielonych porad spełnił moje oczekiwania</c:v>
                  </c:pt>
                  <c:pt idx="4">
                    <c:v>Udzielone porady były przydatne</c:v>
                  </c:pt>
                  <c:pt idx="5">
                    <c:v>Przygotowanie merytoryczne doradców LGD było odpowiednie</c:v>
                  </c:pt>
                  <c:pt idx="6">
                    <c:v>Zakres udzielonych porad spełnił moje oczekiwania</c:v>
                  </c:pt>
                  <c:pt idx="7">
                    <c:v>Udzielone porady były przydatne</c:v>
                  </c:pt>
                  <c:pt idx="8">
                    <c:v>Przygotowanie merytoryczne doradców z LGD było odpowiednie</c:v>
                  </c:pt>
                </c:lvl>
                <c:lvl>
                  <c:pt idx="0">
                    <c:v>Etap składania wniosku</c:v>
                  </c:pt>
                  <c:pt idx="3">
                    <c:v>Etap realizacji operacji</c:v>
                  </c:pt>
                  <c:pt idx="6">
                    <c:v>Etap rozliczania operacji</c:v>
                  </c:pt>
                </c:lvl>
              </c:multiLvlStrCache>
            </c:multiLvlStrRef>
          </c:cat>
          <c:val>
            <c:numRef>
              <c:f>Arkusz1!$F$72:$F$80</c:f>
              <c:numCache>
                <c:formatCode>General</c:formatCode>
                <c:ptCount val="9"/>
                <c:pt idx="0">
                  <c:v>0</c:v>
                </c:pt>
                <c:pt idx="1">
                  <c:v>0</c:v>
                </c:pt>
                <c:pt idx="2">
                  <c:v>0</c:v>
                </c:pt>
                <c:pt idx="3">
                  <c:v>0</c:v>
                </c:pt>
                <c:pt idx="4">
                  <c:v>0</c:v>
                </c:pt>
                <c:pt idx="5">
                  <c:v>0</c:v>
                </c:pt>
                <c:pt idx="6">
                  <c:v>0</c:v>
                </c:pt>
                <c:pt idx="7">
                  <c:v>0</c:v>
                </c:pt>
                <c:pt idx="8">
                  <c:v>0</c:v>
                </c:pt>
              </c:numCache>
            </c:numRef>
          </c:val>
          <c:extLst xmlns:c16r2="http://schemas.microsoft.com/office/drawing/2015/06/chart">
            <c:ext xmlns:c16="http://schemas.microsoft.com/office/drawing/2014/chart" uri="{C3380CC4-5D6E-409C-BE32-E72D297353CC}">
              <c16:uniqueId val="{00000003-42ED-4757-9A9F-AC73F108566E}"/>
            </c:ext>
          </c:extLst>
        </c:ser>
        <c:ser>
          <c:idx val="4"/>
          <c:order val="4"/>
          <c:tx>
            <c:v>zdecydowanie nie</c:v>
          </c:tx>
          <c:invertIfNegative val="0"/>
          <c:dLbls>
            <c:spPr>
              <a:noFill/>
              <a:ln>
                <a:noFill/>
              </a:ln>
              <a:effectLst/>
            </c:spPr>
            <c:txPr>
              <a:bodyPr/>
              <a:lstStyle/>
              <a:p>
                <a:pPr>
                  <a:defRPr sz="800"/>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Arkusz1!$A$72:$B$80</c:f>
              <c:multiLvlStrCache>
                <c:ptCount val="9"/>
                <c:lvl>
                  <c:pt idx="0">
                    <c:v>Zakres udzielonych porad spełnił moje oczekiwania</c:v>
                  </c:pt>
                  <c:pt idx="1">
                    <c:v>Udzielone porady były przydatne</c:v>
                  </c:pt>
                  <c:pt idx="2">
                    <c:v>Przygotowanie merytoryczne doradców LGD było odpowiednie</c:v>
                  </c:pt>
                  <c:pt idx="3">
                    <c:v>Zakres udzielonych porad spełnił moje oczekiwania</c:v>
                  </c:pt>
                  <c:pt idx="4">
                    <c:v>Udzielone porady były przydatne</c:v>
                  </c:pt>
                  <c:pt idx="5">
                    <c:v>Przygotowanie merytoryczne doradców LGD było odpowiednie</c:v>
                  </c:pt>
                  <c:pt idx="6">
                    <c:v>Zakres udzielonych porad spełnił moje oczekiwania</c:v>
                  </c:pt>
                  <c:pt idx="7">
                    <c:v>Udzielone porady były przydatne</c:v>
                  </c:pt>
                  <c:pt idx="8">
                    <c:v>Przygotowanie merytoryczne doradców z LGD było odpowiednie</c:v>
                  </c:pt>
                </c:lvl>
                <c:lvl>
                  <c:pt idx="0">
                    <c:v>Etap składania wniosku</c:v>
                  </c:pt>
                  <c:pt idx="3">
                    <c:v>Etap realizacji operacji</c:v>
                  </c:pt>
                  <c:pt idx="6">
                    <c:v>Etap rozliczania operacji</c:v>
                  </c:pt>
                </c:lvl>
              </c:multiLvlStrCache>
            </c:multiLvlStrRef>
          </c:cat>
          <c:val>
            <c:numRef>
              <c:f>Arkusz1!$G$72:$G$80</c:f>
              <c:numCache>
                <c:formatCode>General</c:formatCode>
                <c:ptCount val="9"/>
                <c:pt idx="0">
                  <c:v>0</c:v>
                </c:pt>
                <c:pt idx="1">
                  <c:v>0</c:v>
                </c:pt>
                <c:pt idx="2">
                  <c:v>0</c:v>
                </c:pt>
                <c:pt idx="3">
                  <c:v>0</c:v>
                </c:pt>
                <c:pt idx="4">
                  <c:v>0</c:v>
                </c:pt>
                <c:pt idx="5">
                  <c:v>0</c:v>
                </c:pt>
                <c:pt idx="6">
                  <c:v>0</c:v>
                </c:pt>
                <c:pt idx="7">
                  <c:v>1</c:v>
                </c:pt>
                <c:pt idx="8">
                  <c:v>0</c:v>
                </c:pt>
              </c:numCache>
            </c:numRef>
          </c:val>
          <c:extLst xmlns:c16r2="http://schemas.microsoft.com/office/drawing/2015/06/chart">
            <c:ext xmlns:c16="http://schemas.microsoft.com/office/drawing/2014/chart" uri="{C3380CC4-5D6E-409C-BE32-E72D297353CC}">
              <c16:uniqueId val="{00000004-42ED-4757-9A9F-AC73F108566E}"/>
            </c:ext>
          </c:extLst>
        </c:ser>
        <c:ser>
          <c:idx val="5"/>
          <c:order val="5"/>
          <c:tx>
            <c:v>nie korzystałem ze wsparcia na tym etapie</c:v>
          </c:tx>
          <c:invertIfNegative val="0"/>
          <c:dLbls>
            <c:spPr>
              <a:noFill/>
              <a:ln>
                <a:noFill/>
              </a:ln>
              <a:effectLst/>
            </c:sp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multiLvlStrRef>
              <c:f>Arkusz1!$A$72:$B$80</c:f>
              <c:multiLvlStrCache>
                <c:ptCount val="9"/>
                <c:lvl>
                  <c:pt idx="0">
                    <c:v>Zakres udzielonych porad spełnił moje oczekiwania</c:v>
                  </c:pt>
                  <c:pt idx="1">
                    <c:v>Udzielone porady były przydatne</c:v>
                  </c:pt>
                  <c:pt idx="2">
                    <c:v>Przygotowanie merytoryczne doradców LGD było odpowiednie</c:v>
                  </c:pt>
                  <c:pt idx="3">
                    <c:v>Zakres udzielonych porad spełnił moje oczekiwania</c:v>
                  </c:pt>
                  <c:pt idx="4">
                    <c:v>Udzielone porady były przydatne</c:v>
                  </c:pt>
                  <c:pt idx="5">
                    <c:v>Przygotowanie merytoryczne doradców LGD było odpowiednie</c:v>
                  </c:pt>
                  <c:pt idx="6">
                    <c:v>Zakres udzielonych porad spełnił moje oczekiwania</c:v>
                  </c:pt>
                  <c:pt idx="7">
                    <c:v>Udzielone porady były przydatne</c:v>
                  </c:pt>
                  <c:pt idx="8">
                    <c:v>Przygotowanie merytoryczne doradców z LGD było odpowiednie</c:v>
                  </c:pt>
                </c:lvl>
                <c:lvl>
                  <c:pt idx="0">
                    <c:v>Etap składania wniosku</c:v>
                  </c:pt>
                  <c:pt idx="3">
                    <c:v>Etap realizacji operacji</c:v>
                  </c:pt>
                  <c:pt idx="6">
                    <c:v>Etap rozliczania operacji</c:v>
                  </c:pt>
                </c:lvl>
              </c:multiLvlStrCache>
            </c:multiLvlStrRef>
          </c:cat>
          <c:val>
            <c:numRef>
              <c:f>Arkusz1!$H$72:$H$80</c:f>
              <c:numCache>
                <c:formatCode>General</c:formatCode>
                <c:ptCount val="9"/>
                <c:pt idx="0">
                  <c:v>0</c:v>
                </c:pt>
                <c:pt idx="1">
                  <c:v>0</c:v>
                </c:pt>
                <c:pt idx="2">
                  <c:v>0</c:v>
                </c:pt>
                <c:pt idx="3">
                  <c:v>0</c:v>
                </c:pt>
                <c:pt idx="4">
                  <c:v>0</c:v>
                </c:pt>
                <c:pt idx="5">
                  <c:v>0</c:v>
                </c:pt>
                <c:pt idx="6">
                  <c:v>1</c:v>
                </c:pt>
                <c:pt idx="7">
                  <c:v>0</c:v>
                </c:pt>
                <c:pt idx="8">
                  <c:v>1</c:v>
                </c:pt>
              </c:numCache>
            </c:numRef>
          </c:val>
          <c:extLst xmlns:c16r2="http://schemas.microsoft.com/office/drawing/2015/06/chart">
            <c:ext xmlns:c16="http://schemas.microsoft.com/office/drawing/2014/chart" uri="{C3380CC4-5D6E-409C-BE32-E72D297353CC}">
              <c16:uniqueId val="{00000005-42ED-4757-9A9F-AC73F108566E}"/>
            </c:ext>
          </c:extLst>
        </c:ser>
        <c:dLbls>
          <c:dLblPos val="ctr"/>
          <c:showLegendKey val="0"/>
          <c:showVal val="1"/>
          <c:showCatName val="0"/>
          <c:showSerName val="0"/>
          <c:showPercent val="0"/>
          <c:showBubbleSize val="0"/>
        </c:dLbls>
        <c:gapWidth val="150"/>
        <c:overlap val="100"/>
        <c:axId val="243533312"/>
        <c:axId val="243534848"/>
      </c:barChart>
      <c:catAx>
        <c:axId val="243533312"/>
        <c:scaling>
          <c:orientation val="minMax"/>
        </c:scaling>
        <c:delete val="0"/>
        <c:axPos val="l"/>
        <c:numFmt formatCode="General" sourceLinked="0"/>
        <c:majorTickMark val="out"/>
        <c:minorTickMark val="none"/>
        <c:tickLblPos val="nextTo"/>
        <c:crossAx val="243534848"/>
        <c:crosses val="autoZero"/>
        <c:auto val="1"/>
        <c:lblAlgn val="ctr"/>
        <c:lblOffset val="100"/>
        <c:noMultiLvlLbl val="0"/>
      </c:catAx>
      <c:valAx>
        <c:axId val="243534848"/>
        <c:scaling>
          <c:orientation val="minMax"/>
          <c:max val="27.5"/>
        </c:scaling>
        <c:delete val="1"/>
        <c:axPos val="b"/>
        <c:majorGridlines/>
        <c:numFmt formatCode="General" sourceLinked="1"/>
        <c:majorTickMark val="none"/>
        <c:minorTickMark val="none"/>
        <c:tickLblPos val="nextTo"/>
        <c:crossAx val="243533312"/>
        <c:crosses val="autoZero"/>
        <c:crossBetween val="between"/>
        <c:majorUnit val="0.5"/>
        <c:minorUnit val="0.1"/>
      </c:valAx>
    </c:plotArea>
    <c:legend>
      <c:legendPos val="r"/>
      <c:layout>
        <c:manualLayout>
          <c:xMode val="edge"/>
          <c:yMode val="edge"/>
          <c:x val="0.7383226402255274"/>
          <c:y val="0.21979214438618758"/>
          <c:w val="0.24909869756846428"/>
          <c:h val="0.52035145698028618"/>
        </c:manualLayout>
      </c:layout>
      <c:overlay val="0"/>
    </c:legend>
    <c:plotVisOnly val="1"/>
    <c:dispBlanksAs val="gap"/>
    <c:showDLblsOverMax val="0"/>
  </c:chart>
  <c:externalData r:id="rId1">
    <c:autoUpdate val="0"/>
  </c:externalData>
  <c:userShapes r:id="rId2"/>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200" b="0"/>
              <a:t>N 27 </a:t>
            </a:r>
          </a:p>
        </c:rich>
      </c:tx>
      <c:overlay val="0"/>
    </c:title>
    <c:autoTitleDeleted val="0"/>
    <c:plotArea>
      <c:layout/>
      <c:barChart>
        <c:barDir val="bar"/>
        <c:grouping val="stacked"/>
        <c:varyColors val="0"/>
        <c:ser>
          <c:idx val="0"/>
          <c:order val="0"/>
          <c:tx>
            <c:strRef>
              <c:f>Arkusz1!$C$131</c:f>
              <c:strCache>
                <c:ptCount val="1"/>
                <c:pt idx="0">
                  <c:v>Tak</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Arkusz1!$B$132:$B$137</c:f>
              <c:strCache>
                <c:ptCount val="6"/>
                <c:pt idx="0">
                  <c:v>Wsparcie polegające na udzieleniu informacji o możliwości uzyskania dofinansowania dla mojego projektu</c:v>
                </c:pt>
                <c:pt idx="1">
                  <c:v>Wsparcie w zapoznaniu się z zasadami uzyskania dofinansowania</c:v>
                </c:pt>
                <c:pt idx="2">
                  <c:v>Wsparcie polegające na wskazaniu prawidłowych wzorów wniosków i instrukcji do nich</c:v>
                </c:pt>
                <c:pt idx="3">
                  <c:v>Wsparcie w zakresie ustalenia koncepcji projektu, aby spełniał kryteria wynikające z LSR</c:v>
                </c:pt>
                <c:pt idx="4">
                  <c:v>Porady w zakresie wypełniania dokumentów niezbędnych do złożenia wniosku</c:v>
                </c:pt>
                <c:pt idx="5">
                  <c:v>Wyjaśnienie szczegółowych zasad oceny wniosków</c:v>
                </c:pt>
              </c:strCache>
            </c:strRef>
          </c:cat>
          <c:val>
            <c:numRef>
              <c:f>Arkusz1!$C$132:$C$137</c:f>
              <c:numCache>
                <c:formatCode>General</c:formatCode>
                <c:ptCount val="6"/>
                <c:pt idx="0">
                  <c:v>27</c:v>
                </c:pt>
                <c:pt idx="1">
                  <c:v>26</c:v>
                </c:pt>
                <c:pt idx="2">
                  <c:v>25</c:v>
                </c:pt>
                <c:pt idx="3">
                  <c:v>23</c:v>
                </c:pt>
                <c:pt idx="4">
                  <c:v>27</c:v>
                </c:pt>
                <c:pt idx="5">
                  <c:v>25</c:v>
                </c:pt>
              </c:numCache>
            </c:numRef>
          </c:val>
          <c:extLst xmlns:c16r2="http://schemas.microsoft.com/office/drawing/2015/06/chart">
            <c:ext xmlns:c16="http://schemas.microsoft.com/office/drawing/2014/chart" uri="{C3380CC4-5D6E-409C-BE32-E72D297353CC}">
              <c16:uniqueId val="{00000000-54B0-49D1-9955-874EA78D420E}"/>
            </c:ext>
          </c:extLst>
        </c:ser>
        <c:ser>
          <c:idx val="1"/>
          <c:order val="1"/>
          <c:tx>
            <c:strRef>
              <c:f>Arkusz1!$D$131</c:f>
              <c:strCache>
                <c:ptCount val="1"/>
                <c:pt idx="0">
                  <c:v>Nie</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Arkusz1!$B$132:$B$137</c:f>
              <c:strCache>
                <c:ptCount val="6"/>
                <c:pt idx="0">
                  <c:v>Wsparcie polegające na udzieleniu informacji o możliwości uzyskania dofinansowania dla mojego projektu</c:v>
                </c:pt>
                <c:pt idx="1">
                  <c:v>Wsparcie w zapoznaniu się z zasadami uzyskania dofinansowania</c:v>
                </c:pt>
                <c:pt idx="2">
                  <c:v>Wsparcie polegające na wskazaniu prawidłowych wzorów wniosków i instrukcji do nich</c:v>
                </c:pt>
                <c:pt idx="3">
                  <c:v>Wsparcie w zakresie ustalenia koncepcji projektu, aby spełniał kryteria wynikające z LSR</c:v>
                </c:pt>
                <c:pt idx="4">
                  <c:v>Porady w zakresie wypełniania dokumentów niezbędnych do złożenia wniosku</c:v>
                </c:pt>
                <c:pt idx="5">
                  <c:v>Wyjaśnienie szczegółowych zasad oceny wniosków</c:v>
                </c:pt>
              </c:strCache>
            </c:strRef>
          </c:cat>
          <c:val>
            <c:numRef>
              <c:f>Arkusz1!$D$132:$D$137</c:f>
              <c:numCache>
                <c:formatCode>General</c:formatCode>
                <c:ptCount val="6"/>
                <c:pt idx="0">
                  <c:v>0</c:v>
                </c:pt>
                <c:pt idx="1">
                  <c:v>1</c:v>
                </c:pt>
                <c:pt idx="2">
                  <c:v>2</c:v>
                </c:pt>
                <c:pt idx="3">
                  <c:v>4</c:v>
                </c:pt>
                <c:pt idx="4">
                  <c:v>0</c:v>
                </c:pt>
                <c:pt idx="5">
                  <c:v>2</c:v>
                </c:pt>
              </c:numCache>
            </c:numRef>
          </c:val>
          <c:extLst xmlns:c16r2="http://schemas.microsoft.com/office/drawing/2015/06/chart">
            <c:ext xmlns:c16="http://schemas.microsoft.com/office/drawing/2014/chart" uri="{C3380CC4-5D6E-409C-BE32-E72D297353CC}">
              <c16:uniqueId val="{00000001-54B0-49D1-9955-874EA78D420E}"/>
            </c:ext>
          </c:extLst>
        </c:ser>
        <c:dLbls>
          <c:showLegendKey val="0"/>
          <c:showVal val="1"/>
          <c:showCatName val="0"/>
          <c:showSerName val="0"/>
          <c:showPercent val="0"/>
          <c:showBubbleSize val="0"/>
        </c:dLbls>
        <c:gapWidth val="95"/>
        <c:overlap val="100"/>
        <c:axId val="244483584"/>
        <c:axId val="244485120"/>
      </c:barChart>
      <c:catAx>
        <c:axId val="244483584"/>
        <c:scaling>
          <c:orientation val="minMax"/>
        </c:scaling>
        <c:delete val="0"/>
        <c:axPos val="l"/>
        <c:numFmt formatCode="General" sourceLinked="0"/>
        <c:majorTickMark val="none"/>
        <c:minorTickMark val="none"/>
        <c:tickLblPos val="nextTo"/>
        <c:crossAx val="244485120"/>
        <c:crosses val="autoZero"/>
        <c:auto val="1"/>
        <c:lblAlgn val="ctr"/>
        <c:lblOffset val="100"/>
        <c:noMultiLvlLbl val="0"/>
      </c:catAx>
      <c:valAx>
        <c:axId val="244485120"/>
        <c:scaling>
          <c:orientation val="minMax"/>
        </c:scaling>
        <c:delete val="1"/>
        <c:axPos val="b"/>
        <c:numFmt formatCode="General" sourceLinked="1"/>
        <c:majorTickMark val="out"/>
        <c:minorTickMark val="none"/>
        <c:tickLblPos val="nextTo"/>
        <c:crossAx val="244483584"/>
        <c:crosses val="autoZero"/>
        <c:crossBetween val="between"/>
      </c:valAx>
    </c:plotArea>
    <c:legend>
      <c:legendPos val="t"/>
      <c:overlay val="0"/>
    </c:legend>
    <c:plotVisOnly val="1"/>
    <c:dispBlanksAs val="gap"/>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200" b="0"/>
              <a:t>N = 27</a:t>
            </a:r>
          </a:p>
        </c:rich>
      </c:tx>
      <c:overlay val="0"/>
    </c:title>
    <c:autoTitleDeleted val="0"/>
    <c:plotArea>
      <c:layout/>
      <c:barChart>
        <c:barDir val="bar"/>
        <c:grouping val="stacked"/>
        <c:varyColors val="0"/>
        <c:ser>
          <c:idx val="0"/>
          <c:order val="0"/>
          <c:tx>
            <c:v>zdecydowanie tak</c:v>
          </c:tx>
          <c:invertIfNegative val="0"/>
          <c:dLbls>
            <c:spPr>
              <a:noFill/>
              <a:ln>
                <a:noFill/>
              </a:ln>
              <a:effectLst/>
            </c:spPr>
            <c:txPr>
              <a:bodyPr/>
              <a:lstStyle/>
              <a:p>
                <a:pPr>
                  <a:defRPr sz="800"/>
                </a:pPr>
                <a:endParaRPr lang="pl-PL"/>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Arkusz1!$B$123:$B$127</c:f>
              <c:strCache>
                <c:ptCount val="5"/>
                <c:pt idx="0">
                  <c:v>Procedury wyboru wniosków były czytelne</c:v>
                </c:pt>
                <c:pt idx="1">
                  <c:v>Kryteria wyboru wniosków były jednoznaczne</c:v>
                </c:pt>
                <c:pt idx="2">
                  <c:v>Kryteria pozwalały na wybór najlepszych projektów</c:v>
                </c:pt>
                <c:pt idx="3">
                  <c:v>LGD w wystarczającym stopniu informowała… </c:v>
                </c:pt>
                <c:pt idx="4">
                  <c:v>W przyszłości chciałbym ponownie skorzystać…  </c:v>
                </c:pt>
              </c:strCache>
            </c:strRef>
          </c:cat>
          <c:val>
            <c:numRef>
              <c:f>Arkusz1!$C$123:$C$127</c:f>
              <c:numCache>
                <c:formatCode>General</c:formatCode>
                <c:ptCount val="5"/>
                <c:pt idx="0">
                  <c:v>13</c:v>
                </c:pt>
                <c:pt idx="1">
                  <c:v>14</c:v>
                </c:pt>
                <c:pt idx="2">
                  <c:v>11</c:v>
                </c:pt>
                <c:pt idx="3">
                  <c:v>16</c:v>
                </c:pt>
                <c:pt idx="4">
                  <c:v>19</c:v>
                </c:pt>
              </c:numCache>
            </c:numRef>
          </c:val>
          <c:extLst xmlns:c16r2="http://schemas.microsoft.com/office/drawing/2015/06/chart">
            <c:ext xmlns:c16="http://schemas.microsoft.com/office/drawing/2014/chart" uri="{C3380CC4-5D6E-409C-BE32-E72D297353CC}">
              <c16:uniqueId val="{00000000-6FBF-4326-B514-E15DB28A783B}"/>
            </c:ext>
          </c:extLst>
        </c:ser>
        <c:ser>
          <c:idx val="1"/>
          <c:order val="1"/>
          <c:tx>
            <c:v>raczej tak</c:v>
          </c:tx>
          <c:invertIfNegative val="0"/>
          <c:dLbls>
            <c:spPr>
              <a:noFill/>
              <a:ln>
                <a:noFill/>
              </a:ln>
              <a:effectLst/>
            </c:spPr>
            <c:txPr>
              <a:bodyPr/>
              <a:lstStyle/>
              <a:p>
                <a:pPr>
                  <a:defRPr sz="800"/>
                </a:pPr>
                <a:endParaRPr lang="pl-PL"/>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Arkusz1!$B$123:$B$127</c:f>
              <c:strCache>
                <c:ptCount val="5"/>
                <c:pt idx="0">
                  <c:v>Procedury wyboru wniosków były czytelne</c:v>
                </c:pt>
                <c:pt idx="1">
                  <c:v>Kryteria wyboru wniosków były jednoznaczne</c:v>
                </c:pt>
                <c:pt idx="2">
                  <c:v>Kryteria pozwalały na wybór najlepszych projektów</c:v>
                </c:pt>
                <c:pt idx="3">
                  <c:v>LGD w wystarczającym stopniu informowała… </c:v>
                </c:pt>
                <c:pt idx="4">
                  <c:v>W przyszłości chciałbym ponownie skorzystać…  </c:v>
                </c:pt>
              </c:strCache>
            </c:strRef>
          </c:cat>
          <c:val>
            <c:numRef>
              <c:f>Arkusz1!$D$123:$D$127</c:f>
              <c:numCache>
                <c:formatCode>General</c:formatCode>
                <c:ptCount val="5"/>
                <c:pt idx="0">
                  <c:v>7</c:v>
                </c:pt>
                <c:pt idx="1">
                  <c:v>10</c:v>
                </c:pt>
                <c:pt idx="2">
                  <c:v>8</c:v>
                </c:pt>
                <c:pt idx="3">
                  <c:v>9</c:v>
                </c:pt>
                <c:pt idx="4">
                  <c:v>5</c:v>
                </c:pt>
              </c:numCache>
            </c:numRef>
          </c:val>
          <c:extLst xmlns:c16r2="http://schemas.microsoft.com/office/drawing/2015/06/chart">
            <c:ext xmlns:c16="http://schemas.microsoft.com/office/drawing/2014/chart" uri="{C3380CC4-5D6E-409C-BE32-E72D297353CC}">
              <c16:uniqueId val="{00000001-6FBF-4326-B514-E15DB28A783B}"/>
            </c:ext>
          </c:extLst>
        </c:ser>
        <c:ser>
          <c:idx val="2"/>
          <c:order val="2"/>
          <c:tx>
            <c:v>trudno powiedzieć</c:v>
          </c:tx>
          <c:invertIfNegative val="0"/>
          <c:dLbls>
            <c:spPr>
              <a:noFill/>
              <a:ln>
                <a:noFill/>
              </a:ln>
              <a:effectLst/>
            </c:spPr>
            <c:txPr>
              <a:bodyPr/>
              <a:lstStyle/>
              <a:p>
                <a:pPr>
                  <a:defRPr sz="800"/>
                </a:pPr>
                <a:endParaRPr lang="pl-PL"/>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Arkusz1!$B$123:$B$127</c:f>
              <c:strCache>
                <c:ptCount val="5"/>
                <c:pt idx="0">
                  <c:v>Procedury wyboru wniosków były czytelne</c:v>
                </c:pt>
                <c:pt idx="1">
                  <c:v>Kryteria wyboru wniosków były jednoznaczne</c:v>
                </c:pt>
                <c:pt idx="2">
                  <c:v>Kryteria pozwalały na wybór najlepszych projektów</c:v>
                </c:pt>
                <c:pt idx="3">
                  <c:v>LGD w wystarczającym stopniu informowała… </c:v>
                </c:pt>
                <c:pt idx="4">
                  <c:v>W przyszłości chciałbym ponownie skorzystać…  </c:v>
                </c:pt>
              </c:strCache>
            </c:strRef>
          </c:cat>
          <c:val>
            <c:numRef>
              <c:f>Arkusz1!$E$123:$E$127</c:f>
              <c:numCache>
                <c:formatCode>General</c:formatCode>
                <c:ptCount val="5"/>
                <c:pt idx="0">
                  <c:v>4</c:v>
                </c:pt>
                <c:pt idx="1">
                  <c:v>2</c:v>
                </c:pt>
                <c:pt idx="2">
                  <c:v>6</c:v>
                </c:pt>
                <c:pt idx="3">
                  <c:v>2</c:v>
                </c:pt>
                <c:pt idx="4">
                  <c:v>3</c:v>
                </c:pt>
              </c:numCache>
            </c:numRef>
          </c:val>
          <c:extLst xmlns:c16r2="http://schemas.microsoft.com/office/drawing/2015/06/chart">
            <c:ext xmlns:c16="http://schemas.microsoft.com/office/drawing/2014/chart" uri="{C3380CC4-5D6E-409C-BE32-E72D297353CC}">
              <c16:uniqueId val="{00000002-6FBF-4326-B514-E15DB28A783B}"/>
            </c:ext>
          </c:extLst>
        </c:ser>
        <c:ser>
          <c:idx val="3"/>
          <c:order val="3"/>
          <c:tx>
            <c:v>raczej nie</c:v>
          </c:tx>
          <c:invertIfNegative val="0"/>
          <c:dLbls>
            <c:spPr>
              <a:noFill/>
              <a:ln>
                <a:noFill/>
              </a:ln>
              <a:effectLst/>
            </c:spPr>
            <c:txPr>
              <a:bodyPr/>
              <a:lstStyle/>
              <a:p>
                <a:pPr>
                  <a:defRPr sz="800"/>
                </a:pPr>
                <a:endParaRPr lang="pl-PL"/>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Arkusz1!$B$123:$B$127</c:f>
              <c:strCache>
                <c:ptCount val="5"/>
                <c:pt idx="0">
                  <c:v>Procedury wyboru wniosków były czytelne</c:v>
                </c:pt>
                <c:pt idx="1">
                  <c:v>Kryteria wyboru wniosków były jednoznaczne</c:v>
                </c:pt>
                <c:pt idx="2">
                  <c:v>Kryteria pozwalały na wybór najlepszych projektów</c:v>
                </c:pt>
                <c:pt idx="3">
                  <c:v>LGD w wystarczającym stopniu informowała… </c:v>
                </c:pt>
                <c:pt idx="4">
                  <c:v>W przyszłości chciałbym ponownie skorzystać…  </c:v>
                </c:pt>
              </c:strCache>
            </c:strRef>
          </c:cat>
          <c:val>
            <c:numRef>
              <c:f>Arkusz1!$F$123:$F$127</c:f>
              <c:numCache>
                <c:formatCode>General</c:formatCode>
                <c:ptCount val="5"/>
                <c:pt idx="0">
                  <c:v>3</c:v>
                </c:pt>
                <c:pt idx="1">
                  <c:v>1</c:v>
                </c:pt>
                <c:pt idx="2">
                  <c:v>2</c:v>
                </c:pt>
                <c:pt idx="3">
                  <c:v>0</c:v>
                </c:pt>
                <c:pt idx="4">
                  <c:v>0</c:v>
                </c:pt>
              </c:numCache>
            </c:numRef>
          </c:val>
          <c:extLst xmlns:c16r2="http://schemas.microsoft.com/office/drawing/2015/06/chart">
            <c:ext xmlns:c16="http://schemas.microsoft.com/office/drawing/2014/chart" uri="{C3380CC4-5D6E-409C-BE32-E72D297353CC}">
              <c16:uniqueId val="{00000003-6FBF-4326-B514-E15DB28A783B}"/>
            </c:ext>
          </c:extLst>
        </c:ser>
        <c:dLbls>
          <c:showLegendKey val="0"/>
          <c:showVal val="1"/>
          <c:showCatName val="0"/>
          <c:showSerName val="0"/>
          <c:showPercent val="0"/>
          <c:showBubbleSize val="0"/>
        </c:dLbls>
        <c:gapWidth val="95"/>
        <c:overlap val="100"/>
        <c:axId val="284767360"/>
        <c:axId val="284768896"/>
      </c:barChart>
      <c:catAx>
        <c:axId val="284767360"/>
        <c:scaling>
          <c:orientation val="minMax"/>
        </c:scaling>
        <c:delete val="0"/>
        <c:axPos val="l"/>
        <c:numFmt formatCode="General" sourceLinked="0"/>
        <c:majorTickMark val="none"/>
        <c:minorTickMark val="none"/>
        <c:tickLblPos val="nextTo"/>
        <c:crossAx val="284768896"/>
        <c:crosses val="autoZero"/>
        <c:auto val="1"/>
        <c:lblAlgn val="ctr"/>
        <c:lblOffset val="100"/>
        <c:noMultiLvlLbl val="0"/>
      </c:catAx>
      <c:valAx>
        <c:axId val="284768896"/>
        <c:scaling>
          <c:orientation val="minMax"/>
        </c:scaling>
        <c:delete val="1"/>
        <c:axPos val="b"/>
        <c:numFmt formatCode="General" sourceLinked="1"/>
        <c:majorTickMark val="out"/>
        <c:minorTickMark val="none"/>
        <c:tickLblPos val="nextTo"/>
        <c:crossAx val="284767360"/>
        <c:crosses val="autoZero"/>
        <c:crossBetween val="between"/>
      </c:valAx>
    </c:plotArea>
    <c:legend>
      <c:legendPos val="b"/>
      <c:overlay val="0"/>
    </c:legend>
    <c:plotVisOnly val="1"/>
    <c:dispBlanksAs val="gap"/>
    <c:showDLblsOverMax val="0"/>
  </c:chart>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stacked"/>
        <c:varyColors val="0"/>
        <c:ser>
          <c:idx val="0"/>
          <c:order val="0"/>
          <c:tx>
            <c:v>tak</c:v>
          </c:tx>
          <c:invertIfNegative val="0"/>
          <c:dLbls>
            <c:spPr>
              <a:noFill/>
              <a:ln>
                <a:noFill/>
              </a:ln>
              <a:effectLst/>
            </c:spPr>
            <c:txPr>
              <a:bodyPr/>
              <a:lstStyle/>
              <a:p>
                <a:pPr>
                  <a:defRPr sz="800"/>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Arkusz1!$B$142:$B$148</c:f>
              <c:strCache>
                <c:ptCount val="7"/>
                <c:pt idx="0">
                  <c:v>Problemy bezpośrednio związane z przedmiotem projektu</c:v>
                </c:pt>
                <c:pt idx="1">
                  <c:v>Problemy finansowe  </c:v>
                </c:pt>
                <c:pt idx="2">
                  <c:v>Problemy formalno-prawne</c:v>
                </c:pt>
                <c:pt idx="3">
                  <c:v>Problemy personalne  </c:v>
                </c:pt>
                <c:pt idx="4">
                  <c:v>Problemy z terminową realizacją harmonogramu  </c:v>
                </c:pt>
                <c:pt idx="5">
                  <c:v>Trudności w dostępie do informacji </c:v>
                </c:pt>
                <c:pt idx="6">
                  <c:v>Problemy wynikające z pandemią CoViD-19</c:v>
                </c:pt>
              </c:strCache>
            </c:strRef>
          </c:cat>
          <c:val>
            <c:numRef>
              <c:f>Arkusz1!$C$142:$C$148</c:f>
              <c:numCache>
                <c:formatCode>General</c:formatCode>
                <c:ptCount val="7"/>
                <c:pt idx="0">
                  <c:v>9</c:v>
                </c:pt>
                <c:pt idx="1">
                  <c:v>7</c:v>
                </c:pt>
                <c:pt idx="2">
                  <c:v>10</c:v>
                </c:pt>
                <c:pt idx="3">
                  <c:v>2</c:v>
                </c:pt>
                <c:pt idx="4">
                  <c:v>5</c:v>
                </c:pt>
                <c:pt idx="5">
                  <c:v>1</c:v>
                </c:pt>
                <c:pt idx="6">
                  <c:v>3</c:v>
                </c:pt>
              </c:numCache>
            </c:numRef>
          </c:val>
          <c:extLst xmlns:c16r2="http://schemas.microsoft.com/office/drawing/2015/06/chart">
            <c:ext xmlns:c16="http://schemas.microsoft.com/office/drawing/2014/chart" uri="{C3380CC4-5D6E-409C-BE32-E72D297353CC}">
              <c16:uniqueId val="{00000000-7877-460D-BFAF-CE42E37063E8}"/>
            </c:ext>
          </c:extLst>
        </c:ser>
        <c:ser>
          <c:idx val="1"/>
          <c:order val="1"/>
          <c:tx>
            <c:v>trudno okreslić</c:v>
          </c:tx>
          <c:invertIfNegative val="0"/>
          <c:dLbls>
            <c:spPr>
              <a:noFill/>
              <a:ln>
                <a:noFill/>
              </a:ln>
              <a:effectLst/>
            </c:spPr>
            <c:txPr>
              <a:bodyPr/>
              <a:lstStyle/>
              <a:p>
                <a:pPr>
                  <a:defRPr sz="800"/>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Arkusz1!$B$142:$B$148</c:f>
              <c:strCache>
                <c:ptCount val="7"/>
                <c:pt idx="0">
                  <c:v>Problemy bezpośrednio związane z przedmiotem projektu</c:v>
                </c:pt>
                <c:pt idx="1">
                  <c:v>Problemy finansowe  </c:v>
                </c:pt>
                <c:pt idx="2">
                  <c:v>Problemy formalno-prawne</c:v>
                </c:pt>
                <c:pt idx="3">
                  <c:v>Problemy personalne  </c:v>
                </c:pt>
                <c:pt idx="4">
                  <c:v>Problemy z terminową realizacją harmonogramu  </c:v>
                </c:pt>
                <c:pt idx="5">
                  <c:v>Trudności w dostępie do informacji </c:v>
                </c:pt>
                <c:pt idx="6">
                  <c:v>Problemy wynikające z pandemią CoViD-19</c:v>
                </c:pt>
              </c:strCache>
            </c:strRef>
          </c:cat>
          <c:val>
            <c:numRef>
              <c:f>Arkusz1!$D$142:$D$148</c:f>
              <c:numCache>
                <c:formatCode>General</c:formatCode>
                <c:ptCount val="7"/>
                <c:pt idx="0">
                  <c:v>1</c:v>
                </c:pt>
                <c:pt idx="1">
                  <c:v>0</c:v>
                </c:pt>
                <c:pt idx="2">
                  <c:v>0</c:v>
                </c:pt>
                <c:pt idx="3">
                  <c:v>2</c:v>
                </c:pt>
                <c:pt idx="4">
                  <c:v>0</c:v>
                </c:pt>
                <c:pt idx="5">
                  <c:v>1</c:v>
                </c:pt>
                <c:pt idx="6">
                  <c:v>0</c:v>
                </c:pt>
              </c:numCache>
            </c:numRef>
          </c:val>
          <c:extLst xmlns:c16r2="http://schemas.microsoft.com/office/drawing/2015/06/chart">
            <c:ext xmlns:c16="http://schemas.microsoft.com/office/drawing/2014/chart" uri="{C3380CC4-5D6E-409C-BE32-E72D297353CC}">
              <c16:uniqueId val="{00000001-7877-460D-BFAF-CE42E37063E8}"/>
            </c:ext>
          </c:extLst>
        </c:ser>
        <c:ser>
          <c:idx val="2"/>
          <c:order val="2"/>
          <c:tx>
            <c:v>nie</c:v>
          </c:tx>
          <c:invertIfNegative val="0"/>
          <c:dLbls>
            <c:spPr>
              <a:noFill/>
              <a:ln>
                <a:noFill/>
              </a:ln>
              <a:effectLst/>
            </c:spPr>
            <c:txPr>
              <a:bodyPr/>
              <a:lstStyle/>
              <a:p>
                <a:pPr>
                  <a:defRPr sz="800"/>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Arkusz1!$B$142:$B$148</c:f>
              <c:strCache>
                <c:ptCount val="7"/>
                <c:pt idx="0">
                  <c:v>Problemy bezpośrednio związane z przedmiotem projektu</c:v>
                </c:pt>
                <c:pt idx="1">
                  <c:v>Problemy finansowe  </c:v>
                </c:pt>
                <c:pt idx="2">
                  <c:v>Problemy formalno-prawne</c:v>
                </c:pt>
                <c:pt idx="3">
                  <c:v>Problemy personalne  </c:v>
                </c:pt>
                <c:pt idx="4">
                  <c:v>Problemy z terminową realizacją harmonogramu  </c:v>
                </c:pt>
                <c:pt idx="5">
                  <c:v>Trudności w dostępie do informacji </c:v>
                </c:pt>
                <c:pt idx="6">
                  <c:v>Problemy wynikające z pandemią CoViD-19</c:v>
                </c:pt>
              </c:strCache>
            </c:strRef>
          </c:cat>
          <c:val>
            <c:numRef>
              <c:f>Arkusz1!$E$142:$E$148</c:f>
              <c:numCache>
                <c:formatCode>General</c:formatCode>
                <c:ptCount val="7"/>
                <c:pt idx="0">
                  <c:v>2</c:v>
                </c:pt>
                <c:pt idx="1">
                  <c:v>5</c:v>
                </c:pt>
                <c:pt idx="2">
                  <c:v>2</c:v>
                </c:pt>
                <c:pt idx="3">
                  <c:v>8</c:v>
                </c:pt>
                <c:pt idx="4">
                  <c:v>7</c:v>
                </c:pt>
                <c:pt idx="5">
                  <c:v>10</c:v>
                </c:pt>
                <c:pt idx="6">
                  <c:v>9</c:v>
                </c:pt>
              </c:numCache>
            </c:numRef>
          </c:val>
          <c:extLst xmlns:c16r2="http://schemas.microsoft.com/office/drawing/2015/06/chart">
            <c:ext xmlns:c16="http://schemas.microsoft.com/office/drawing/2014/chart" uri="{C3380CC4-5D6E-409C-BE32-E72D297353CC}">
              <c16:uniqueId val="{00000002-7877-460D-BFAF-CE42E37063E8}"/>
            </c:ext>
          </c:extLst>
        </c:ser>
        <c:dLbls>
          <c:showLegendKey val="0"/>
          <c:showVal val="0"/>
          <c:showCatName val="0"/>
          <c:showSerName val="0"/>
          <c:showPercent val="0"/>
          <c:showBubbleSize val="0"/>
        </c:dLbls>
        <c:gapWidth val="150"/>
        <c:overlap val="100"/>
        <c:axId val="284818048"/>
        <c:axId val="285229440"/>
      </c:barChart>
      <c:catAx>
        <c:axId val="284818048"/>
        <c:scaling>
          <c:orientation val="minMax"/>
        </c:scaling>
        <c:delete val="0"/>
        <c:axPos val="l"/>
        <c:numFmt formatCode="General" sourceLinked="0"/>
        <c:majorTickMark val="out"/>
        <c:minorTickMark val="none"/>
        <c:tickLblPos val="nextTo"/>
        <c:crossAx val="285229440"/>
        <c:crosses val="autoZero"/>
        <c:auto val="1"/>
        <c:lblAlgn val="ctr"/>
        <c:lblOffset val="100"/>
        <c:noMultiLvlLbl val="0"/>
      </c:catAx>
      <c:valAx>
        <c:axId val="285229440"/>
        <c:scaling>
          <c:orientation val="minMax"/>
        </c:scaling>
        <c:delete val="0"/>
        <c:axPos val="b"/>
        <c:majorGridlines/>
        <c:numFmt formatCode="General" sourceLinked="1"/>
        <c:majorTickMark val="out"/>
        <c:minorTickMark val="none"/>
        <c:tickLblPos val="nextTo"/>
        <c:crossAx val="284818048"/>
        <c:crosses val="autoZero"/>
        <c:crossBetween val="between"/>
      </c:valAx>
    </c:plotArea>
    <c:legend>
      <c:legendPos val="r"/>
      <c:overlay val="0"/>
    </c:legend>
    <c:plotVisOnly val="1"/>
    <c:dispBlanksAs val="gap"/>
    <c:showDLblsOverMax val="0"/>
  </c:chart>
  <c:externalData r:id="rId1">
    <c:autoUpdate val="0"/>
  </c:externalData>
  <c:userShapes r:id="rId2"/>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b="0"/>
            </a:pPr>
            <a:r>
              <a:rPr lang="en-US" sz="1100" b="0"/>
              <a:t>N=107</a:t>
            </a:r>
          </a:p>
        </c:rich>
      </c:tx>
      <c:overlay val="0"/>
    </c:title>
    <c:autoTitleDeleted val="0"/>
    <c:plotArea>
      <c:layout/>
      <c:pieChart>
        <c:varyColors val="1"/>
        <c:ser>
          <c:idx val="0"/>
          <c:order val="0"/>
          <c:tx>
            <c:strRef>
              <c:f>Arkusz1!$C$53</c:f>
              <c:strCache>
                <c:ptCount val="1"/>
                <c:pt idx="0">
                  <c:v>Liczba</c:v>
                </c:pt>
              </c:strCache>
            </c:strRef>
          </c:tx>
          <c:dLbls>
            <c:dLbl>
              <c:idx val="0"/>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227F-4F0E-9CA3-095887275E6E}"/>
                </c:ext>
              </c:extLst>
            </c:dLbl>
            <c:dLbl>
              <c:idx val="1"/>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227F-4F0E-9CA3-095887275E6E}"/>
                </c:ext>
              </c:extLst>
            </c:dLbl>
            <c:dLbl>
              <c:idx val="2"/>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227F-4F0E-9CA3-095887275E6E}"/>
                </c:ext>
              </c:extLst>
            </c:dLbl>
            <c:spPr>
              <a:noFill/>
              <a:ln>
                <a:noFill/>
              </a:ln>
              <a:effectLst/>
            </c:spPr>
            <c:showLegendKey val="0"/>
            <c:showVal val="0"/>
            <c:showCatName val="0"/>
            <c:showSerName val="0"/>
            <c:showPercent val="0"/>
            <c:showBubbleSize val="0"/>
            <c:extLst xmlns:c16r2="http://schemas.microsoft.com/office/drawing/2015/06/chart">
              <c:ext xmlns:c15="http://schemas.microsoft.com/office/drawing/2012/chart" uri="{CE6537A1-D6FC-4f65-9D91-7224C49458BB}"/>
            </c:extLst>
          </c:dLbls>
          <c:cat>
            <c:strRef>
              <c:f>Arkusz1!$B$54:$B$56</c:f>
              <c:strCache>
                <c:ptCount val="3"/>
                <c:pt idx="0">
                  <c:v>Kobieta</c:v>
                </c:pt>
                <c:pt idx="1">
                  <c:v>Mężczyzna</c:v>
                </c:pt>
                <c:pt idx="2">
                  <c:v>Wolę nie podawać</c:v>
                </c:pt>
              </c:strCache>
            </c:strRef>
          </c:cat>
          <c:val>
            <c:numRef>
              <c:f>Arkusz1!$C$54:$C$56</c:f>
              <c:numCache>
                <c:formatCode>General</c:formatCode>
                <c:ptCount val="3"/>
                <c:pt idx="0">
                  <c:v>57</c:v>
                </c:pt>
                <c:pt idx="1">
                  <c:v>43</c:v>
                </c:pt>
                <c:pt idx="2">
                  <c:v>7</c:v>
                </c:pt>
              </c:numCache>
            </c:numRef>
          </c:val>
          <c:extLst xmlns:c16r2="http://schemas.microsoft.com/office/drawing/2015/06/chart">
            <c:ext xmlns:c16="http://schemas.microsoft.com/office/drawing/2014/chart" uri="{C3380CC4-5D6E-409C-BE32-E72D297353CC}">
              <c16:uniqueId val="{00000003-227F-4F0E-9CA3-095887275E6E}"/>
            </c:ext>
          </c:extLst>
        </c:ser>
        <c:dLbls>
          <c:showLegendKey val="0"/>
          <c:showVal val="0"/>
          <c:showCatName val="0"/>
          <c:showSerName val="0"/>
          <c:showPercent val="0"/>
          <c:showBubbleSize val="0"/>
          <c:showLeaderLines val="1"/>
        </c:dLbls>
        <c:firstSliceAng val="0"/>
      </c:pieChart>
    </c:plotArea>
    <c:legend>
      <c:legendPos val="r"/>
      <c:overlay val="0"/>
    </c:legend>
    <c:plotVisOnly val="1"/>
    <c:dispBlanksAs val="gap"/>
    <c:showDLblsOverMax val="0"/>
  </c:chart>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b="0"/>
            </a:pPr>
            <a:r>
              <a:rPr lang="pl-PL" sz="1100" b="0"/>
              <a:t>N=108</a:t>
            </a:r>
          </a:p>
        </c:rich>
      </c:tx>
      <c:overlay val="0"/>
    </c:title>
    <c:autoTitleDeleted val="0"/>
    <c:plotArea>
      <c:layout/>
      <c:pieChart>
        <c:varyColors val="1"/>
        <c:ser>
          <c:idx val="0"/>
          <c:order val="0"/>
          <c:tx>
            <c:strRef>
              <c:f>Arkusz1!$C$40</c:f>
              <c:strCache>
                <c:ptCount val="1"/>
                <c:pt idx="0">
                  <c:v>liczba</c:v>
                </c:pt>
              </c:strCache>
            </c:strRef>
          </c:tx>
          <c:dLbls>
            <c:spPr>
              <a:noFill/>
              <a:ln>
                <a:noFill/>
              </a:ln>
              <a:effectLst/>
            </c:spPr>
            <c:dLblPos val="bestFit"/>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Arkusz1!$B$41:$B$46</c:f>
              <c:strCache>
                <c:ptCount val="6"/>
                <c:pt idx="0">
                  <c:v>19-25</c:v>
                </c:pt>
                <c:pt idx="1">
                  <c:v>26-35</c:v>
                </c:pt>
                <c:pt idx="2">
                  <c:v>36-45</c:v>
                </c:pt>
                <c:pt idx="3">
                  <c:v>46-55</c:v>
                </c:pt>
                <c:pt idx="4">
                  <c:v>56-65</c:v>
                </c:pt>
                <c:pt idx="5">
                  <c:v>66 i więcej</c:v>
                </c:pt>
              </c:strCache>
            </c:strRef>
          </c:cat>
          <c:val>
            <c:numRef>
              <c:f>Arkusz1!$C$41:$C$46</c:f>
              <c:numCache>
                <c:formatCode>General</c:formatCode>
                <c:ptCount val="6"/>
                <c:pt idx="0">
                  <c:v>7</c:v>
                </c:pt>
                <c:pt idx="1">
                  <c:v>25</c:v>
                </c:pt>
                <c:pt idx="2">
                  <c:v>29</c:v>
                </c:pt>
                <c:pt idx="3">
                  <c:v>17</c:v>
                </c:pt>
                <c:pt idx="4">
                  <c:v>22</c:v>
                </c:pt>
                <c:pt idx="5">
                  <c:v>8</c:v>
                </c:pt>
              </c:numCache>
            </c:numRef>
          </c:val>
          <c:extLst xmlns:c16r2="http://schemas.microsoft.com/office/drawing/2015/06/chart">
            <c:ext xmlns:c16="http://schemas.microsoft.com/office/drawing/2014/chart" uri="{C3380CC4-5D6E-409C-BE32-E72D297353CC}">
              <c16:uniqueId val="{00000000-BF88-4F85-8903-08602D7A2E0D}"/>
            </c:ext>
          </c:extLst>
        </c:ser>
        <c:dLbls>
          <c:showLegendKey val="0"/>
          <c:showVal val="0"/>
          <c:showCatName val="0"/>
          <c:showSerName val="0"/>
          <c:showPercent val="0"/>
          <c:showBubbleSize val="0"/>
          <c:showLeaderLines val="1"/>
        </c:dLbls>
        <c:firstSliceAng val="0"/>
      </c:pieChart>
    </c:plotArea>
    <c:legend>
      <c:legendPos val="r"/>
      <c:overlay val="0"/>
    </c:legend>
    <c:plotVisOnly val="1"/>
    <c:dispBlanksAs val="gap"/>
    <c:showDLblsOverMax val="0"/>
  </c:chart>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tx>
            <c:strRef>
              <c:f>Arkusz1!$D$113:$D$114</c:f>
              <c:strCache>
                <c:ptCount val="1"/>
                <c:pt idx="0">
                  <c:v>Zdecydowanie tak</c:v>
                </c:pt>
              </c:strCache>
            </c:strRef>
          </c:tx>
          <c:invertIfNegative val="0"/>
          <c:cat>
            <c:strRef>
              <c:f>Arkusz1!$C$115:$C$127</c:f>
              <c:strCache>
                <c:ptCount val="13"/>
                <c:pt idx="0">
                  <c:v>Mieszkańcy mieli większy wpływ na to, co dzieje się w ich gminie</c:v>
                </c:pt>
                <c:pt idx="1">
                  <c:v>Poprawiła się sytuacja na rynku pracy</c:v>
                </c:pt>
                <c:pt idx="2">
                  <c:v>Powstały nowe firmy</c:v>
                </c:pt>
                <c:pt idx="3">
                  <c:v>Pojawiły się nowe formy wsparcia dla ludzi młodych</c:v>
                </c:pt>
                <c:pt idx="4">
                  <c:v>Podejmowano inicjatywy, których celem było wsparcie osób starszych</c:v>
                </c:pt>
                <c:pt idx="5">
                  <c:v>Zwiększyła się liczba inicjatyw służących kultywowaniu lokalnej tradycji</c:v>
                </c:pt>
                <c:pt idx="6">
                  <c:v>Poprawiły się relacje pomiędzy mieszkańcami </c:v>
                </c:pt>
                <c:pt idx="7">
                  <c:v>Zwiększył się ruch turystyczny</c:v>
                </c:pt>
                <c:pt idx="8">
                  <c:v>Poprawił się stan zabytków</c:v>
                </c:pt>
                <c:pt idx="9">
                  <c:v>Pojawiły się nowe formy gospodarowania wolnym czasem</c:v>
                </c:pt>
                <c:pt idx="10">
                  <c:v>Poprawił się stan infrastruktury sportowo-rekreacyjnej</c:v>
                </c:pt>
                <c:pt idx="11">
                  <c:v>Zwiększyła się liczba wydarzeń kulturalnych</c:v>
                </c:pt>
                <c:pt idx="12">
                  <c:v>Przestrzeń publiczna stała się bardziej estetyczna</c:v>
                </c:pt>
              </c:strCache>
            </c:strRef>
          </c:cat>
          <c:val>
            <c:numRef>
              <c:f>Arkusz1!$D$115:$D$127</c:f>
              <c:numCache>
                <c:formatCode>General</c:formatCode>
                <c:ptCount val="13"/>
                <c:pt idx="0">
                  <c:v>41</c:v>
                </c:pt>
                <c:pt idx="1">
                  <c:v>58</c:v>
                </c:pt>
                <c:pt idx="2">
                  <c:v>71</c:v>
                </c:pt>
                <c:pt idx="3">
                  <c:v>52</c:v>
                </c:pt>
                <c:pt idx="4">
                  <c:v>61</c:v>
                </c:pt>
                <c:pt idx="5">
                  <c:v>59</c:v>
                </c:pt>
                <c:pt idx="6">
                  <c:v>42</c:v>
                </c:pt>
                <c:pt idx="7">
                  <c:v>65</c:v>
                </c:pt>
                <c:pt idx="8">
                  <c:v>55</c:v>
                </c:pt>
                <c:pt idx="9">
                  <c:v>53</c:v>
                </c:pt>
                <c:pt idx="10">
                  <c:v>63</c:v>
                </c:pt>
                <c:pt idx="11">
                  <c:v>62</c:v>
                </c:pt>
                <c:pt idx="12">
                  <c:v>53</c:v>
                </c:pt>
              </c:numCache>
            </c:numRef>
          </c:val>
          <c:extLst xmlns:c16r2="http://schemas.microsoft.com/office/drawing/2015/06/chart">
            <c:ext xmlns:c16="http://schemas.microsoft.com/office/drawing/2014/chart" uri="{C3380CC4-5D6E-409C-BE32-E72D297353CC}">
              <c16:uniqueId val="{00000000-B874-4E26-A062-E493024456FD}"/>
            </c:ext>
          </c:extLst>
        </c:ser>
        <c:ser>
          <c:idx val="1"/>
          <c:order val="1"/>
          <c:tx>
            <c:strRef>
              <c:f>Arkusz1!$E$113:$E$114</c:f>
              <c:strCache>
                <c:ptCount val="1"/>
                <c:pt idx="0">
                  <c:v>Raczej tak</c:v>
                </c:pt>
              </c:strCache>
            </c:strRef>
          </c:tx>
          <c:invertIfNegative val="0"/>
          <c:cat>
            <c:strRef>
              <c:f>Arkusz1!$C$115:$C$127</c:f>
              <c:strCache>
                <c:ptCount val="13"/>
                <c:pt idx="0">
                  <c:v>Mieszkańcy mieli większy wpływ na to, co dzieje się w ich gminie</c:v>
                </c:pt>
                <c:pt idx="1">
                  <c:v>Poprawiła się sytuacja na rynku pracy</c:v>
                </c:pt>
                <c:pt idx="2">
                  <c:v>Powstały nowe firmy</c:v>
                </c:pt>
                <c:pt idx="3">
                  <c:v>Pojawiły się nowe formy wsparcia dla ludzi młodych</c:v>
                </c:pt>
                <c:pt idx="4">
                  <c:v>Podejmowano inicjatywy, których celem było wsparcie osób starszych</c:v>
                </c:pt>
                <c:pt idx="5">
                  <c:v>Zwiększyła się liczba inicjatyw służących kultywowaniu lokalnej tradycji</c:v>
                </c:pt>
                <c:pt idx="6">
                  <c:v>Poprawiły się relacje pomiędzy mieszkańcami </c:v>
                </c:pt>
                <c:pt idx="7">
                  <c:v>Zwiększył się ruch turystyczny</c:v>
                </c:pt>
                <c:pt idx="8">
                  <c:v>Poprawił się stan zabytków</c:v>
                </c:pt>
                <c:pt idx="9">
                  <c:v>Pojawiły się nowe formy gospodarowania wolnym czasem</c:v>
                </c:pt>
                <c:pt idx="10">
                  <c:v>Poprawił się stan infrastruktury sportowo-rekreacyjnej</c:v>
                </c:pt>
                <c:pt idx="11">
                  <c:v>Zwiększyła się liczba wydarzeń kulturalnych</c:v>
                </c:pt>
                <c:pt idx="12">
                  <c:v>Przestrzeń publiczna stała się bardziej estetyczna</c:v>
                </c:pt>
              </c:strCache>
            </c:strRef>
          </c:cat>
          <c:val>
            <c:numRef>
              <c:f>Arkusz1!$E$115:$E$127</c:f>
              <c:numCache>
                <c:formatCode>General</c:formatCode>
                <c:ptCount val="13"/>
                <c:pt idx="0">
                  <c:v>46</c:v>
                </c:pt>
                <c:pt idx="1">
                  <c:v>37</c:v>
                </c:pt>
                <c:pt idx="2">
                  <c:v>32</c:v>
                </c:pt>
                <c:pt idx="3">
                  <c:v>36</c:v>
                </c:pt>
                <c:pt idx="4">
                  <c:v>40</c:v>
                </c:pt>
                <c:pt idx="5">
                  <c:v>33</c:v>
                </c:pt>
                <c:pt idx="6">
                  <c:v>36</c:v>
                </c:pt>
                <c:pt idx="7">
                  <c:v>36</c:v>
                </c:pt>
                <c:pt idx="8">
                  <c:v>38</c:v>
                </c:pt>
                <c:pt idx="9">
                  <c:v>46</c:v>
                </c:pt>
                <c:pt idx="10">
                  <c:v>32</c:v>
                </c:pt>
                <c:pt idx="11">
                  <c:v>37</c:v>
                </c:pt>
                <c:pt idx="12">
                  <c:v>44</c:v>
                </c:pt>
              </c:numCache>
            </c:numRef>
          </c:val>
          <c:extLst xmlns:c16r2="http://schemas.microsoft.com/office/drawing/2015/06/chart">
            <c:ext xmlns:c16="http://schemas.microsoft.com/office/drawing/2014/chart" uri="{C3380CC4-5D6E-409C-BE32-E72D297353CC}">
              <c16:uniqueId val="{00000001-B874-4E26-A062-E493024456FD}"/>
            </c:ext>
          </c:extLst>
        </c:ser>
        <c:ser>
          <c:idx val="2"/>
          <c:order val="2"/>
          <c:tx>
            <c:strRef>
              <c:f>Arkusz1!$F$113:$F$114</c:f>
              <c:strCache>
                <c:ptCount val="1"/>
                <c:pt idx="0">
                  <c:v>Trudno powiedzieć</c:v>
                </c:pt>
              </c:strCache>
            </c:strRef>
          </c:tx>
          <c:invertIfNegative val="0"/>
          <c:cat>
            <c:strRef>
              <c:f>Arkusz1!$C$115:$C$127</c:f>
              <c:strCache>
                <c:ptCount val="13"/>
                <c:pt idx="0">
                  <c:v>Mieszkańcy mieli większy wpływ na to, co dzieje się w ich gminie</c:v>
                </c:pt>
                <c:pt idx="1">
                  <c:v>Poprawiła się sytuacja na rynku pracy</c:v>
                </c:pt>
                <c:pt idx="2">
                  <c:v>Powstały nowe firmy</c:v>
                </c:pt>
                <c:pt idx="3">
                  <c:v>Pojawiły się nowe formy wsparcia dla ludzi młodych</c:v>
                </c:pt>
                <c:pt idx="4">
                  <c:v>Podejmowano inicjatywy, których celem było wsparcie osób starszych</c:v>
                </c:pt>
                <c:pt idx="5">
                  <c:v>Zwiększyła się liczba inicjatyw służących kultywowaniu lokalnej tradycji</c:v>
                </c:pt>
                <c:pt idx="6">
                  <c:v>Poprawiły się relacje pomiędzy mieszkańcami </c:v>
                </c:pt>
                <c:pt idx="7">
                  <c:v>Zwiększył się ruch turystyczny</c:v>
                </c:pt>
                <c:pt idx="8">
                  <c:v>Poprawił się stan zabytków</c:v>
                </c:pt>
                <c:pt idx="9">
                  <c:v>Pojawiły się nowe formy gospodarowania wolnym czasem</c:v>
                </c:pt>
                <c:pt idx="10">
                  <c:v>Poprawił się stan infrastruktury sportowo-rekreacyjnej</c:v>
                </c:pt>
                <c:pt idx="11">
                  <c:v>Zwiększyła się liczba wydarzeń kulturalnych</c:v>
                </c:pt>
                <c:pt idx="12">
                  <c:v>Przestrzeń publiczna stała się bardziej estetyczna</c:v>
                </c:pt>
              </c:strCache>
            </c:strRef>
          </c:cat>
          <c:val>
            <c:numRef>
              <c:f>Arkusz1!$F$115:$F$127</c:f>
              <c:numCache>
                <c:formatCode>General</c:formatCode>
                <c:ptCount val="13"/>
                <c:pt idx="0">
                  <c:v>19</c:v>
                </c:pt>
                <c:pt idx="1">
                  <c:v>11</c:v>
                </c:pt>
                <c:pt idx="2">
                  <c:v>5</c:v>
                </c:pt>
                <c:pt idx="3">
                  <c:v>18</c:v>
                </c:pt>
                <c:pt idx="4">
                  <c:v>7</c:v>
                </c:pt>
                <c:pt idx="5">
                  <c:v>15</c:v>
                </c:pt>
                <c:pt idx="6">
                  <c:v>27</c:v>
                </c:pt>
                <c:pt idx="7">
                  <c:v>6</c:v>
                </c:pt>
                <c:pt idx="8">
                  <c:v>14</c:v>
                </c:pt>
                <c:pt idx="9">
                  <c:v>5</c:v>
                </c:pt>
                <c:pt idx="10">
                  <c:v>12</c:v>
                </c:pt>
                <c:pt idx="11">
                  <c:v>9</c:v>
                </c:pt>
                <c:pt idx="12">
                  <c:v>10</c:v>
                </c:pt>
              </c:numCache>
            </c:numRef>
          </c:val>
          <c:extLst xmlns:c16r2="http://schemas.microsoft.com/office/drawing/2015/06/chart">
            <c:ext xmlns:c16="http://schemas.microsoft.com/office/drawing/2014/chart" uri="{C3380CC4-5D6E-409C-BE32-E72D297353CC}">
              <c16:uniqueId val="{00000002-B874-4E26-A062-E493024456FD}"/>
            </c:ext>
          </c:extLst>
        </c:ser>
        <c:ser>
          <c:idx val="3"/>
          <c:order val="3"/>
          <c:tx>
            <c:strRef>
              <c:f>Arkusz1!$G$113:$G$114</c:f>
              <c:strCache>
                <c:ptCount val="1"/>
                <c:pt idx="0">
                  <c:v>Raczej nie</c:v>
                </c:pt>
              </c:strCache>
            </c:strRef>
          </c:tx>
          <c:invertIfNegative val="0"/>
          <c:cat>
            <c:strRef>
              <c:f>Arkusz1!$C$115:$C$127</c:f>
              <c:strCache>
                <c:ptCount val="13"/>
                <c:pt idx="0">
                  <c:v>Mieszkańcy mieli większy wpływ na to, co dzieje się w ich gminie</c:v>
                </c:pt>
                <c:pt idx="1">
                  <c:v>Poprawiła się sytuacja na rynku pracy</c:v>
                </c:pt>
                <c:pt idx="2">
                  <c:v>Powstały nowe firmy</c:v>
                </c:pt>
                <c:pt idx="3">
                  <c:v>Pojawiły się nowe formy wsparcia dla ludzi młodych</c:v>
                </c:pt>
                <c:pt idx="4">
                  <c:v>Podejmowano inicjatywy, których celem było wsparcie osób starszych</c:v>
                </c:pt>
                <c:pt idx="5">
                  <c:v>Zwiększyła się liczba inicjatyw służących kultywowaniu lokalnej tradycji</c:v>
                </c:pt>
                <c:pt idx="6">
                  <c:v>Poprawiły się relacje pomiędzy mieszkańcami </c:v>
                </c:pt>
                <c:pt idx="7">
                  <c:v>Zwiększył się ruch turystyczny</c:v>
                </c:pt>
                <c:pt idx="8">
                  <c:v>Poprawił się stan zabytków</c:v>
                </c:pt>
                <c:pt idx="9">
                  <c:v>Pojawiły się nowe formy gospodarowania wolnym czasem</c:v>
                </c:pt>
                <c:pt idx="10">
                  <c:v>Poprawił się stan infrastruktury sportowo-rekreacyjnej</c:v>
                </c:pt>
                <c:pt idx="11">
                  <c:v>Zwiększyła się liczba wydarzeń kulturalnych</c:v>
                </c:pt>
                <c:pt idx="12">
                  <c:v>Przestrzeń publiczna stała się bardziej estetyczna</c:v>
                </c:pt>
              </c:strCache>
            </c:strRef>
          </c:cat>
          <c:val>
            <c:numRef>
              <c:f>Arkusz1!$G$115:$G$127</c:f>
              <c:numCache>
                <c:formatCode>General</c:formatCode>
                <c:ptCount val="13"/>
                <c:pt idx="0">
                  <c:v>2</c:v>
                </c:pt>
                <c:pt idx="1">
                  <c:v>1</c:v>
                </c:pt>
                <c:pt idx="2">
                  <c:v>0</c:v>
                </c:pt>
                <c:pt idx="3">
                  <c:v>2</c:v>
                </c:pt>
                <c:pt idx="4">
                  <c:v>0</c:v>
                </c:pt>
                <c:pt idx="5">
                  <c:v>1</c:v>
                </c:pt>
                <c:pt idx="6">
                  <c:v>3</c:v>
                </c:pt>
                <c:pt idx="7">
                  <c:v>1</c:v>
                </c:pt>
                <c:pt idx="8">
                  <c:v>1</c:v>
                </c:pt>
                <c:pt idx="9">
                  <c:v>2</c:v>
                </c:pt>
                <c:pt idx="10">
                  <c:v>1</c:v>
                </c:pt>
                <c:pt idx="11">
                  <c:v>0</c:v>
                </c:pt>
                <c:pt idx="12">
                  <c:v>1</c:v>
                </c:pt>
              </c:numCache>
            </c:numRef>
          </c:val>
          <c:extLst xmlns:c16r2="http://schemas.microsoft.com/office/drawing/2015/06/chart">
            <c:ext xmlns:c16="http://schemas.microsoft.com/office/drawing/2014/chart" uri="{C3380CC4-5D6E-409C-BE32-E72D297353CC}">
              <c16:uniqueId val="{00000003-B874-4E26-A062-E493024456FD}"/>
            </c:ext>
          </c:extLst>
        </c:ser>
        <c:ser>
          <c:idx val="4"/>
          <c:order val="4"/>
          <c:tx>
            <c:strRef>
              <c:f>Arkusz1!$H$113:$H$114</c:f>
              <c:strCache>
                <c:ptCount val="1"/>
                <c:pt idx="0">
                  <c:v>Zdecydowanie nie</c:v>
                </c:pt>
              </c:strCache>
            </c:strRef>
          </c:tx>
          <c:invertIfNegative val="0"/>
          <c:cat>
            <c:strRef>
              <c:f>Arkusz1!$C$115:$C$127</c:f>
              <c:strCache>
                <c:ptCount val="13"/>
                <c:pt idx="0">
                  <c:v>Mieszkańcy mieli większy wpływ na to, co dzieje się w ich gminie</c:v>
                </c:pt>
                <c:pt idx="1">
                  <c:v>Poprawiła się sytuacja na rynku pracy</c:v>
                </c:pt>
                <c:pt idx="2">
                  <c:v>Powstały nowe firmy</c:v>
                </c:pt>
                <c:pt idx="3">
                  <c:v>Pojawiły się nowe formy wsparcia dla ludzi młodych</c:v>
                </c:pt>
                <c:pt idx="4">
                  <c:v>Podejmowano inicjatywy, których celem było wsparcie osób starszych</c:v>
                </c:pt>
                <c:pt idx="5">
                  <c:v>Zwiększyła się liczba inicjatyw służących kultywowaniu lokalnej tradycji</c:v>
                </c:pt>
                <c:pt idx="6">
                  <c:v>Poprawiły się relacje pomiędzy mieszkańcami </c:v>
                </c:pt>
                <c:pt idx="7">
                  <c:v>Zwiększył się ruch turystyczny</c:v>
                </c:pt>
                <c:pt idx="8">
                  <c:v>Poprawił się stan zabytków</c:v>
                </c:pt>
                <c:pt idx="9">
                  <c:v>Pojawiły się nowe formy gospodarowania wolnym czasem</c:v>
                </c:pt>
                <c:pt idx="10">
                  <c:v>Poprawił się stan infrastruktury sportowo-rekreacyjnej</c:v>
                </c:pt>
                <c:pt idx="11">
                  <c:v>Zwiększyła się liczba wydarzeń kulturalnych</c:v>
                </c:pt>
                <c:pt idx="12">
                  <c:v>Przestrzeń publiczna stała się bardziej estetyczna</c:v>
                </c:pt>
              </c:strCache>
            </c:strRef>
          </c:cat>
          <c:val>
            <c:numRef>
              <c:f>Arkusz1!$H$115:$H$127</c:f>
              <c:numCache>
                <c:formatCode>General</c:formatCode>
                <c:ptCount val="13"/>
                <c:pt idx="0">
                  <c:v>0</c:v>
                </c:pt>
                <c:pt idx="1">
                  <c:v>1</c:v>
                </c:pt>
                <c:pt idx="2">
                  <c:v>0</c:v>
                </c:pt>
                <c:pt idx="3">
                  <c:v>0</c:v>
                </c:pt>
                <c:pt idx="4">
                  <c:v>0</c:v>
                </c:pt>
                <c:pt idx="5">
                  <c:v>0</c:v>
                </c:pt>
                <c:pt idx="6">
                  <c:v>0</c:v>
                </c:pt>
                <c:pt idx="7">
                  <c:v>0</c:v>
                </c:pt>
                <c:pt idx="8">
                  <c:v>0</c:v>
                </c:pt>
                <c:pt idx="9">
                  <c:v>0</c:v>
                </c:pt>
                <c:pt idx="10">
                  <c:v>0</c:v>
                </c:pt>
                <c:pt idx="11">
                  <c:v>0</c:v>
                </c:pt>
                <c:pt idx="12">
                  <c:v>0</c:v>
                </c:pt>
              </c:numCache>
            </c:numRef>
          </c:val>
          <c:extLst xmlns:c16r2="http://schemas.microsoft.com/office/drawing/2015/06/chart">
            <c:ext xmlns:c16="http://schemas.microsoft.com/office/drawing/2014/chart" uri="{C3380CC4-5D6E-409C-BE32-E72D297353CC}">
              <c16:uniqueId val="{00000004-B874-4E26-A062-E493024456FD}"/>
            </c:ext>
          </c:extLst>
        </c:ser>
        <c:dLbls>
          <c:showLegendKey val="0"/>
          <c:showVal val="0"/>
          <c:showCatName val="0"/>
          <c:showSerName val="0"/>
          <c:showPercent val="0"/>
          <c:showBubbleSize val="0"/>
        </c:dLbls>
        <c:gapWidth val="150"/>
        <c:axId val="285598848"/>
        <c:axId val="285600384"/>
      </c:barChart>
      <c:catAx>
        <c:axId val="285598848"/>
        <c:scaling>
          <c:orientation val="minMax"/>
        </c:scaling>
        <c:delete val="0"/>
        <c:axPos val="l"/>
        <c:numFmt formatCode="General" sourceLinked="0"/>
        <c:majorTickMark val="out"/>
        <c:minorTickMark val="none"/>
        <c:tickLblPos val="nextTo"/>
        <c:crossAx val="285600384"/>
        <c:crosses val="autoZero"/>
        <c:auto val="1"/>
        <c:lblAlgn val="ctr"/>
        <c:lblOffset val="100"/>
        <c:noMultiLvlLbl val="0"/>
      </c:catAx>
      <c:valAx>
        <c:axId val="285600384"/>
        <c:scaling>
          <c:orientation val="minMax"/>
        </c:scaling>
        <c:delete val="0"/>
        <c:axPos val="b"/>
        <c:majorGridlines/>
        <c:numFmt formatCode="General" sourceLinked="1"/>
        <c:majorTickMark val="out"/>
        <c:minorTickMark val="none"/>
        <c:tickLblPos val="nextTo"/>
        <c:crossAx val="285598848"/>
        <c:crosses val="autoZero"/>
        <c:crossBetween val="between"/>
      </c:valAx>
    </c:plotArea>
    <c:legend>
      <c:legendPos val="r"/>
      <c:overlay val="0"/>
    </c:legend>
    <c:plotVisOnly val="1"/>
    <c:dispBlanksAs val="gap"/>
    <c:showDLblsOverMax val="0"/>
  </c:chart>
  <c:externalData r:id="rId1">
    <c:autoUpdate val="0"/>
  </c:externalData>
  <c:userShapes r:id="rId2"/>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pl-PL" sz="1100" b="0"/>
              <a:t>N=108</a:t>
            </a:r>
          </a:p>
        </c:rich>
      </c:tx>
      <c:overlay val="0"/>
    </c:title>
    <c:autoTitleDeleted val="0"/>
    <c:plotArea>
      <c:layout/>
      <c:barChart>
        <c:barDir val="bar"/>
        <c:grouping val="stacked"/>
        <c:varyColors val="0"/>
        <c:ser>
          <c:idx val="0"/>
          <c:order val="0"/>
          <c:tx>
            <c:strRef>
              <c:f>Arkusz1!$D$98:$D$99</c:f>
              <c:strCache>
                <c:ptCount val="1"/>
                <c:pt idx="0">
                  <c:v>Zdecydowanie tak</c:v>
                </c:pt>
              </c:strCache>
            </c:strRef>
          </c:tx>
          <c:invertIfNegative val="0"/>
          <c:dLbls>
            <c:spPr>
              <a:noFill/>
              <a:ln>
                <a:noFill/>
              </a:ln>
              <a:effectLst/>
            </c:spPr>
            <c:txPr>
              <a:bodyPr/>
              <a:lstStyle/>
              <a:p>
                <a:pPr>
                  <a:defRPr sz="800"/>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Arkusz1!$C$100:$C$110</c:f>
              <c:strCache>
                <c:ptCount val="11"/>
                <c:pt idx="0">
                  <c:v>Promocja obszaru</c:v>
                </c:pt>
                <c:pt idx="1">
                  <c:v>Oferta kulturalna</c:v>
                </c:pt>
                <c:pt idx="2">
                  <c:v>Infrastruktura sportowa</c:v>
                </c:pt>
                <c:pt idx="3">
                  <c:v>Drogi</c:v>
                </c:pt>
                <c:pt idx="4">
                  <c:v>Infrastruktura społeczna</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Arkusz1!$D$100:$D$110</c:f>
              <c:numCache>
                <c:formatCode>General</c:formatCode>
                <c:ptCount val="11"/>
                <c:pt idx="0">
                  <c:v>53</c:v>
                </c:pt>
                <c:pt idx="1">
                  <c:v>63</c:v>
                </c:pt>
                <c:pt idx="2">
                  <c:v>49</c:v>
                </c:pt>
                <c:pt idx="3">
                  <c:v>54</c:v>
                </c:pt>
                <c:pt idx="4">
                  <c:v>48</c:v>
                </c:pt>
                <c:pt idx="5">
                  <c:v>40</c:v>
                </c:pt>
                <c:pt idx="6">
                  <c:v>43</c:v>
                </c:pt>
                <c:pt idx="7">
                  <c:v>67</c:v>
                </c:pt>
                <c:pt idx="8">
                  <c:v>56</c:v>
                </c:pt>
                <c:pt idx="9">
                  <c:v>62</c:v>
                </c:pt>
                <c:pt idx="10">
                  <c:v>66</c:v>
                </c:pt>
              </c:numCache>
            </c:numRef>
          </c:val>
          <c:extLst xmlns:c16r2="http://schemas.microsoft.com/office/drawing/2015/06/chart">
            <c:ext xmlns:c16="http://schemas.microsoft.com/office/drawing/2014/chart" uri="{C3380CC4-5D6E-409C-BE32-E72D297353CC}">
              <c16:uniqueId val="{00000000-411B-41A4-9944-0B9D2E6FD6EA}"/>
            </c:ext>
          </c:extLst>
        </c:ser>
        <c:ser>
          <c:idx val="1"/>
          <c:order val="1"/>
          <c:tx>
            <c:strRef>
              <c:f>Arkusz1!$E$98:$E$99</c:f>
              <c:strCache>
                <c:ptCount val="1"/>
                <c:pt idx="0">
                  <c:v>Raczej tak</c:v>
                </c:pt>
              </c:strCache>
            </c:strRef>
          </c:tx>
          <c:invertIfNegative val="0"/>
          <c:dLbls>
            <c:spPr>
              <a:noFill/>
              <a:ln>
                <a:noFill/>
              </a:ln>
              <a:effectLst/>
            </c:spPr>
            <c:txPr>
              <a:bodyPr/>
              <a:lstStyle/>
              <a:p>
                <a:pPr>
                  <a:defRPr sz="800"/>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Arkusz1!$C$100:$C$110</c:f>
              <c:strCache>
                <c:ptCount val="11"/>
                <c:pt idx="0">
                  <c:v>Promocja obszaru</c:v>
                </c:pt>
                <c:pt idx="1">
                  <c:v>Oferta kulturalna</c:v>
                </c:pt>
                <c:pt idx="2">
                  <c:v>Infrastruktura sportowa</c:v>
                </c:pt>
                <c:pt idx="3">
                  <c:v>Drogi</c:v>
                </c:pt>
                <c:pt idx="4">
                  <c:v>Infrastruktura społeczna</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Arkusz1!$E$100:$E$110</c:f>
              <c:numCache>
                <c:formatCode>General</c:formatCode>
                <c:ptCount val="11"/>
                <c:pt idx="0">
                  <c:v>44</c:v>
                </c:pt>
                <c:pt idx="1">
                  <c:v>40</c:v>
                </c:pt>
                <c:pt idx="2">
                  <c:v>51</c:v>
                </c:pt>
                <c:pt idx="3">
                  <c:v>48</c:v>
                </c:pt>
                <c:pt idx="4">
                  <c:v>43</c:v>
                </c:pt>
                <c:pt idx="5">
                  <c:v>40</c:v>
                </c:pt>
                <c:pt idx="6">
                  <c:v>54</c:v>
                </c:pt>
                <c:pt idx="7">
                  <c:v>33</c:v>
                </c:pt>
                <c:pt idx="8">
                  <c:v>42</c:v>
                </c:pt>
                <c:pt idx="9">
                  <c:v>33</c:v>
                </c:pt>
                <c:pt idx="10">
                  <c:v>33</c:v>
                </c:pt>
              </c:numCache>
            </c:numRef>
          </c:val>
          <c:extLst xmlns:c16r2="http://schemas.microsoft.com/office/drawing/2015/06/chart">
            <c:ext xmlns:c16="http://schemas.microsoft.com/office/drawing/2014/chart" uri="{C3380CC4-5D6E-409C-BE32-E72D297353CC}">
              <c16:uniqueId val="{00000001-411B-41A4-9944-0B9D2E6FD6EA}"/>
            </c:ext>
          </c:extLst>
        </c:ser>
        <c:ser>
          <c:idx val="2"/>
          <c:order val="2"/>
          <c:tx>
            <c:strRef>
              <c:f>Arkusz1!$F$98:$F$99</c:f>
              <c:strCache>
                <c:ptCount val="1"/>
                <c:pt idx="0">
                  <c:v>Trudno powiedzieć</c:v>
                </c:pt>
              </c:strCache>
            </c:strRef>
          </c:tx>
          <c:invertIfNegative val="0"/>
          <c:dLbls>
            <c:spPr>
              <a:noFill/>
              <a:ln>
                <a:noFill/>
              </a:ln>
              <a:effectLst/>
            </c:spPr>
            <c:txPr>
              <a:bodyPr/>
              <a:lstStyle/>
              <a:p>
                <a:pPr>
                  <a:defRPr sz="800"/>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Arkusz1!$C$100:$C$110</c:f>
              <c:strCache>
                <c:ptCount val="11"/>
                <c:pt idx="0">
                  <c:v>Promocja obszaru</c:v>
                </c:pt>
                <c:pt idx="1">
                  <c:v>Oferta kulturalna</c:v>
                </c:pt>
                <c:pt idx="2">
                  <c:v>Infrastruktura sportowa</c:v>
                </c:pt>
                <c:pt idx="3">
                  <c:v>Drogi</c:v>
                </c:pt>
                <c:pt idx="4">
                  <c:v>Infrastruktura społeczna</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Arkusz1!$F$100:$F$110</c:f>
              <c:numCache>
                <c:formatCode>General</c:formatCode>
                <c:ptCount val="11"/>
                <c:pt idx="0">
                  <c:v>8</c:v>
                </c:pt>
                <c:pt idx="1">
                  <c:v>3</c:v>
                </c:pt>
                <c:pt idx="2">
                  <c:v>6</c:v>
                </c:pt>
                <c:pt idx="3">
                  <c:v>5</c:v>
                </c:pt>
                <c:pt idx="4">
                  <c:v>13</c:v>
                </c:pt>
                <c:pt idx="5">
                  <c:v>20</c:v>
                </c:pt>
                <c:pt idx="6">
                  <c:v>8</c:v>
                </c:pt>
                <c:pt idx="7">
                  <c:v>8</c:v>
                </c:pt>
                <c:pt idx="8">
                  <c:v>10</c:v>
                </c:pt>
                <c:pt idx="9">
                  <c:v>12</c:v>
                </c:pt>
                <c:pt idx="10">
                  <c:v>9</c:v>
                </c:pt>
              </c:numCache>
            </c:numRef>
          </c:val>
          <c:extLst xmlns:c16r2="http://schemas.microsoft.com/office/drawing/2015/06/chart">
            <c:ext xmlns:c16="http://schemas.microsoft.com/office/drawing/2014/chart" uri="{C3380CC4-5D6E-409C-BE32-E72D297353CC}">
              <c16:uniqueId val="{00000002-411B-41A4-9944-0B9D2E6FD6EA}"/>
            </c:ext>
          </c:extLst>
        </c:ser>
        <c:ser>
          <c:idx val="3"/>
          <c:order val="3"/>
          <c:tx>
            <c:strRef>
              <c:f>Arkusz1!$G$98:$G$99</c:f>
              <c:strCache>
                <c:ptCount val="1"/>
                <c:pt idx="0">
                  <c:v>Raczej nie</c:v>
                </c:pt>
              </c:strCache>
            </c:strRef>
          </c:tx>
          <c:invertIfNegative val="0"/>
          <c:dLbls>
            <c:dLbl>
              <c:idx val="7"/>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411B-41A4-9944-0B9D2E6FD6EA}"/>
                </c:ext>
              </c:extLst>
            </c:dLbl>
            <c:dLbl>
              <c:idx val="8"/>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411B-41A4-9944-0B9D2E6FD6EA}"/>
                </c:ext>
              </c:extLst>
            </c:dLbl>
            <c:dLbl>
              <c:idx val="1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411B-41A4-9944-0B9D2E6FD6EA}"/>
                </c:ext>
              </c:extLst>
            </c:dLbl>
            <c:spPr>
              <a:noFill/>
              <a:ln>
                <a:noFill/>
              </a:ln>
              <a:effectLst/>
            </c:spPr>
            <c:txPr>
              <a:bodyPr/>
              <a:lstStyle/>
              <a:p>
                <a:pPr>
                  <a:defRPr sz="800"/>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Arkusz1!$C$100:$C$110</c:f>
              <c:strCache>
                <c:ptCount val="11"/>
                <c:pt idx="0">
                  <c:v>Promocja obszaru</c:v>
                </c:pt>
                <c:pt idx="1">
                  <c:v>Oferta kulturalna</c:v>
                </c:pt>
                <c:pt idx="2">
                  <c:v>Infrastruktura sportowa</c:v>
                </c:pt>
                <c:pt idx="3">
                  <c:v>Drogi</c:v>
                </c:pt>
                <c:pt idx="4">
                  <c:v>Infrastruktura społeczna</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Arkusz1!$G$100:$G$110</c:f>
              <c:numCache>
                <c:formatCode>General</c:formatCode>
                <c:ptCount val="11"/>
                <c:pt idx="0">
                  <c:v>3</c:v>
                </c:pt>
                <c:pt idx="1">
                  <c:v>2</c:v>
                </c:pt>
                <c:pt idx="2">
                  <c:v>2</c:v>
                </c:pt>
                <c:pt idx="3">
                  <c:v>1</c:v>
                </c:pt>
                <c:pt idx="4">
                  <c:v>4</c:v>
                </c:pt>
                <c:pt idx="5">
                  <c:v>5</c:v>
                </c:pt>
                <c:pt idx="6">
                  <c:v>3</c:v>
                </c:pt>
                <c:pt idx="7">
                  <c:v>0</c:v>
                </c:pt>
                <c:pt idx="8">
                  <c:v>0</c:v>
                </c:pt>
                <c:pt idx="9">
                  <c:v>1</c:v>
                </c:pt>
                <c:pt idx="10">
                  <c:v>0</c:v>
                </c:pt>
              </c:numCache>
            </c:numRef>
          </c:val>
          <c:extLst xmlns:c16r2="http://schemas.microsoft.com/office/drawing/2015/06/chart">
            <c:ext xmlns:c16="http://schemas.microsoft.com/office/drawing/2014/chart" uri="{C3380CC4-5D6E-409C-BE32-E72D297353CC}">
              <c16:uniqueId val="{00000006-411B-41A4-9944-0B9D2E6FD6EA}"/>
            </c:ext>
          </c:extLst>
        </c:ser>
        <c:ser>
          <c:idx val="4"/>
          <c:order val="4"/>
          <c:tx>
            <c:strRef>
              <c:f>Arkusz1!$H$98:$H$99</c:f>
              <c:strCache>
                <c:ptCount val="1"/>
                <c:pt idx="0">
                  <c:v>Zdecydowanie nie</c:v>
                </c:pt>
              </c:strCache>
            </c:strRef>
          </c:tx>
          <c:invertIfNegative val="0"/>
          <c:dLbls>
            <c:dLbl>
              <c:idx val="5"/>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411B-41A4-9944-0B9D2E6FD6EA}"/>
                </c:ext>
              </c:extLst>
            </c:dLbl>
            <c:spPr>
              <a:noFill/>
              <a:ln>
                <a:noFill/>
              </a:ln>
              <a:effectLst/>
            </c:spPr>
            <c:showLegendKey val="0"/>
            <c:showVal val="0"/>
            <c:showCatName val="0"/>
            <c:showSerName val="0"/>
            <c:showPercent val="0"/>
            <c:showBubbleSize val="0"/>
            <c:extLst xmlns:c16r2="http://schemas.microsoft.com/office/drawing/2015/06/chart">
              <c:ext xmlns:c15="http://schemas.microsoft.com/office/drawing/2012/chart" uri="{CE6537A1-D6FC-4f65-9D91-7224C49458BB}">
                <c15:showLeaderLines val="0"/>
              </c:ext>
            </c:extLst>
          </c:dLbls>
          <c:cat>
            <c:strRef>
              <c:f>Arkusz1!$C$100:$C$110</c:f>
              <c:strCache>
                <c:ptCount val="11"/>
                <c:pt idx="0">
                  <c:v>Promocja obszaru</c:v>
                </c:pt>
                <c:pt idx="1">
                  <c:v>Oferta kulturalna</c:v>
                </c:pt>
                <c:pt idx="2">
                  <c:v>Infrastruktura sportowa</c:v>
                </c:pt>
                <c:pt idx="3">
                  <c:v>Drogi</c:v>
                </c:pt>
                <c:pt idx="4">
                  <c:v>Infrastruktura społeczna</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Arkusz1!$H$100:$H$110</c:f>
              <c:numCache>
                <c:formatCode>General</c:formatCode>
                <c:ptCount val="11"/>
                <c:pt idx="0">
                  <c:v>0</c:v>
                </c:pt>
                <c:pt idx="1">
                  <c:v>0</c:v>
                </c:pt>
                <c:pt idx="2">
                  <c:v>0</c:v>
                </c:pt>
                <c:pt idx="3">
                  <c:v>0</c:v>
                </c:pt>
                <c:pt idx="4">
                  <c:v>0</c:v>
                </c:pt>
                <c:pt idx="5">
                  <c:v>3</c:v>
                </c:pt>
                <c:pt idx="6">
                  <c:v>0</c:v>
                </c:pt>
                <c:pt idx="7">
                  <c:v>0</c:v>
                </c:pt>
                <c:pt idx="8">
                  <c:v>0</c:v>
                </c:pt>
                <c:pt idx="9">
                  <c:v>0</c:v>
                </c:pt>
                <c:pt idx="10">
                  <c:v>0</c:v>
                </c:pt>
              </c:numCache>
            </c:numRef>
          </c:val>
          <c:extLst xmlns:c16r2="http://schemas.microsoft.com/office/drawing/2015/06/chart">
            <c:ext xmlns:c16="http://schemas.microsoft.com/office/drawing/2014/chart" uri="{C3380CC4-5D6E-409C-BE32-E72D297353CC}">
              <c16:uniqueId val="{00000008-411B-41A4-9944-0B9D2E6FD6EA}"/>
            </c:ext>
          </c:extLst>
        </c:ser>
        <c:dLbls>
          <c:showLegendKey val="0"/>
          <c:showVal val="0"/>
          <c:showCatName val="0"/>
          <c:showSerName val="0"/>
          <c:showPercent val="0"/>
          <c:showBubbleSize val="0"/>
        </c:dLbls>
        <c:gapWidth val="75"/>
        <c:overlap val="100"/>
        <c:axId val="285761536"/>
        <c:axId val="285763072"/>
      </c:barChart>
      <c:catAx>
        <c:axId val="285761536"/>
        <c:scaling>
          <c:orientation val="minMax"/>
        </c:scaling>
        <c:delete val="0"/>
        <c:axPos val="l"/>
        <c:numFmt formatCode="General" sourceLinked="0"/>
        <c:majorTickMark val="none"/>
        <c:minorTickMark val="none"/>
        <c:tickLblPos val="nextTo"/>
        <c:crossAx val="285763072"/>
        <c:crosses val="autoZero"/>
        <c:auto val="1"/>
        <c:lblAlgn val="ctr"/>
        <c:lblOffset val="100"/>
        <c:noMultiLvlLbl val="0"/>
      </c:catAx>
      <c:valAx>
        <c:axId val="285763072"/>
        <c:scaling>
          <c:orientation val="minMax"/>
        </c:scaling>
        <c:delete val="0"/>
        <c:axPos val="b"/>
        <c:majorGridlines/>
        <c:numFmt formatCode="General" sourceLinked="1"/>
        <c:majorTickMark val="none"/>
        <c:minorTickMark val="none"/>
        <c:tickLblPos val="nextTo"/>
        <c:spPr>
          <a:ln w="9525">
            <a:noFill/>
          </a:ln>
        </c:spPr>
        <c:crossAx val="285761536"/>
        <c:crosses val="autoZero"/>
        <c:crossBetween val="between"/>
      </c:valAx>
    </c:plotArea>
    <c:legend>
      <c:legendPos val="b"/>
      <c:overlay val="0"/>
    </c:legend>
    <c:plotVisOnly val="1"/>
    <c:dispBlanksAs val="gap"/>
    <c:showDLblsOverMax val="0"/>
  </c:chart>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pl-PL" sz="1100" b="0"/>
              <a:t>N=104</a:t>
            </a:r>
          </a:p>
        </c:rich>
      </c:tx>
      <c:overlay val="0"/>
    </c:title>
    <c:autoTitleDeleted val="0"/>
    <c:plotArea>
      <c:layout/>
      <c:barChart>
        <c:barDir val="bar"/>
        <c:grouping val="stacked"/>
        <c:varyColors val="0"/>
        <c:ser>
          <c:idx val="0"/>
          <c:order val="0"/>
          <c:tx>
            <c:v>tak</c:v>
          </c:tx>
          <c:invertIfNegative val="0"/>
          <c:dLbls>
            <c:spPr>
              <a:noFill/>
              <a:ln>
                <a:noFill/>
              </a:ln>
              <a:effectLst/>
            </c:spPr>
            <c:txPr>
              <a:bodyPr/>
              <a:lstStyle/>
              <a:p>
                <a:pPr>
                  <a:defRPr sz="800"/>
                </a:pPr>
                <a:endParaRPr lang="pl-PL"/>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Arkusz1!$C$129:$C$137</c:f>
              <c:strCache>
                <c:ptCount val="9"/>
                <c:pt idx="0">
                  <c:v>Czytałem publikacje w prasie na temat działalności LGD</c:v>
                </c:pt>
                <c:pt idx="1">
                  <c:v>Odwiedzałem stronę internetową LGD</c:v>
                </c:pt>
                <c:pt idx="2">
                  <c:v>Czytałem informacje o LGD na stronie gminy</c:v>
                </c:pt>
                <c:pt idx="3">
                  <c:v>Odwiedzałem stoiska LGD podczas imprez lokalnych lub festynów</c:v>
                </c:pt>
                <c:pt idx="4">
                  <c:v>Dowiedziałem się o działalności LGD od znajomych i/lub rodziny</c:v>
                </c:pt>
                <c:pt idx="5">
                  <c:v>Dowiedziałem się z tablic informacyjnych, bilboardów i plakatów</c:v>
                </c:pt>
                <c:pt idx="6">
                  <c:v>Dowiedziałem się z wydawanych przez LGD publikacji i/lub materiałów promocyjnych</c:v>
                </c:pt>
                <c:pt idx="7">
                  <c:v>Uczestniczyłem w spotkaniach informacyjno-konsultacyjnych organizowanych przez LGD</c:v>
                </c:pt>
                <c:pt idx="8">
                  <c:v>Odwiedzałem profil LGD na Facebooku</c:v>
                </c:pt>
              </c:strCache>
            </c:strRef>
          </c:cat>
          <c:val>
            <c:numRef>
              <c:f>Arkusz1!$D$129:$D$137</c:f>
              <c:numCache>
                <c:formatCode>General</c:formatCode>
                <c:ptCount val="9"/>
                <c:pt idx="0">
                  <c:v>44</c:v>
                </c:pt>
                <c:pt idx="1">
                  <c:v>86</c:v>
                </c:pt>
                <c:pt idx="2">
                  <c:v>38</c:v>
                </c:pt>
                <c:pt idx="3">
                  <c:v>61</c:v>
                </c:pt>
                <c:pt idx="4">
                  <c:v>59</c:v>
                </c:pt>
                <c:pt idx="5">
                  <c:v>51</c:v>
                </c:pt>
                <c:pt idx="6">
                  <c:v>63</c:v>
                </c:pt>
                <c:pt idx="7">
                  <c:v>71</c:v>
                </c:pt>
                <c:pt idx="8">
                  <c:v>67</c:v>
                </c:pt>
              </c:numCache>
            </c:numRef>
          </c:val>
          <c:extLst xmlns:c16r2="http://schemas.microsoft.com/office/drawing/2015/06/chart">
            <c:ext xmlns:c16="http://schemas.microsoft.com/office/drawing/2014/chart" uri="{C3380CC4-5D6E-409C-BE32-E72D297353CC}">
              <c16:uniqueId val="{00000000-D494-4F2D-BA91-59177FEE006F}"/>
            </c:ext>
          </c:extLst>
        </c:ser>
        <c:ser>
          <c:idx val="1"/>
          <c:order val="1"/>
          <c:tx>
            <c:v>trudno powiedzieć</c:v>
          </c:tx>
          <c:invertIfNegative val="0"/>
          <c:dLbls>
            <c:spPr>
              <a:noFill/>
              <a:ln>
                <a:noFill/>
              </a:ln>
              <a:effectLst/>
            </c:spPr>
            <c:txPr>
              <a:bodyPr/>
              <a:lstStyle/>
              <a:p>
                <a:pPr>
                  <a:defRPr sz="800"/>
                </a:pPr>
                <a:endParaRPr lang="pl-PL"/>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Arkusz1!$C$129:$C$137</c:f>
              <c:strCache>
                <c:ptCount val="9"/>
                <c:pt idx="0">
                  <c:v>Czytałem publikacje w prasie na temat działalności LGD</c:v>
                </c:pt>
                <c:pt idx="1">
                  <c:v>Odwiedzałem stronę internetową LGD</c:v>
                </c:pt>
                <c:pt idx="2">
                  <c:v>Czytałem informacje o LGD na stronie gminy</c:v>
                </c:pt>
                <c:pt idx="3">
                  <c:v>Odwiedzałem stoiska LGD podczas imprez lokalnych lub festynów</c:v>
                </c:pt>
                <c:pt idx="4">
                  <c:v>Dowiedziałem się o działalności LGD od znajomych i/lub rodziny</c:v>
                </c:pt>
                <c:pt idx="5">
                  <c:v>Dowiedziałem się z tablic informacyjnych, bilboardów i plakatów</c:v>
                </c:pt>
                <c:pt idx="6">
                  <c:v>Dowiedziałem się z wydawanych przez LGD publikacji i/lub materiałów promocyjnych</c:v>
                </c:pt>
                <c:pt idx="7">
                  <c:v>Uczestniczyłem w spotkaniach informacyjno-konsultacyjnych organizowanych przez LGD</c:v>
                </c:pt>
                <c:pt idx="8">
                  <c:v>Odwiedzałem profil LGD na Facebooku</c:v>
                </c:pt>
              </c:strCache>
            </c:strRef>
          </c:cat>
          <c:val>
            <c:numRef>
              <c:f>Arkusz1!$E$129:$E$137</c:f>
              <c:numCache>
                <c:formatCode>General</c:formatCode>
                <c:ptCount val="9"/>
                <c:pt idx="0">
                  <c:v>14</c:v>
                </c:pt>
                <c:pt idx="1">
                  <c:v>2</c:v>
                </c:pt>
                <c:pt idx="2">
                  <c:v>21</c:v>
                </c:pt>
                <c:pt idx="3">
                  <c:v>6</c:v>
                </c:pt>
                <c:pt idx="4">
                  <c:v>9</c:v>
                </c:pt>
                <c:pt idx="5">
                  <c:v>12</c:v>
                </c:pt>
                <c:pt idx="6">
                  <c:v>10</c:v>
                </c:pt>
                <c:pt idx="7">
                  <c:v>2</c:v>
                </c:pt>
                <c:pt idx="8">
                  <c:v>6</c:v>
                </c:pt>
              </c:numCache>
            </c:numRef>
          </c:val>
          <c:extLst xmlns:c16r2="http://schemas.microsoft.com/office/drawing/2015/06/chart">
            <c:ext xmlns:c16="http://schemas.microsoft.com/office/drawing/2014/chart" uri="{C3380CC4-5D6E-409C-BE32-E72D297353CC}">
              <c16:uniqueId val="{00000001-D494-4F2D-BA91-59177FEE006F}"/>
            </c:ext>
          </c:extLst>
        </c:ser>
        <c:ser>
          <c:idx val="2"/>
          <c:order val="2"/>
          <c:tx>
            <c:v>nie</c:v>
          </c:tx>
          <c:invertIfNegative val="0"/>
          <c:dLbls>
            <c:spPr>
              <a:noFill/>
              <a:ln>
                <a:noFill/>
              </a:ln>
              <a:effectLst/>
            </c:spPr>
            <c:txPr>
              <a:bodyPr/>
              <a:lstStyle/>
              <a:p>
                <a:pPr>
                  <a:defRPr sz="800"/>
                </a:pPr>
                <a:endParaRPr lang="pl-PL"/>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Arkusz1!$C$129:$C$137</c:f>
              <c:strCache>
                <c:ptCount val="9"/>
                <c:pt idx="0">
                  <c:v>Czytałem publikacje w prasie na temat działalności LGD</c:v>
                </c:pt>
                <c:pt idx="1">
                  <c:v>Odwiedzałem stronę internetową LGD</c:v>
                </c:pt>
                <c:pt idx="2">
                  <c:v>Czytałem informacje o LGD na stronie gminy</c:v>
                </c:pt>
                <c:pt idx="3">
                  <c:v>Odwiedzałem stoiska LGD podczas imprez lokalnych lub festynów</c:v>
                </c:pt>
                <c:pt idx="4">
                  <c:v>Dowiedziałem się o działalności LGD od znajomych i/lub rodziny</c:v>
                </c:pt>
                <c:pt idx="5">
                  <c:v>Dowiedziałem się z tablic informacyjnych, bilboardów i plakatów</c:v>
                </c:pt>
                <c:pt idx="6">
                  <c:v>Dowiedziałem się z wydawanych przez LGD publikacji i/lub materiałów promocyjnych</c:v>
                </c:pt>
                <c:pt idx="7">
                  <c:v>Uczestniczyłem w spotkaniach informacyjno-konsultacyjnych organizowanych przez LGD</c:v>
                </c:pt>
                <c:pt idx="8">
                  <c:v>Odwiedzałem profil LGD na Facebooku</c:v>
                </c:pt>
              </c:strCache>
            </c:strRef>
          </c:cat>
          <c:val>
            <c:numRef>
              <c:f>Arkusz1!$F$129:$F$137</c:f>
              <c:numCache>
                <c:formatCode>General</c:formatCode>
                <c:ptCount val="9"/>
                <c:pt idx="0">
                  <c:v>46</c:v>
                </c:pt>
                <c:pt idx="1">
                  <c:v>16</c:v>
                </c:pt>
                <c:pt idx="2">
                  <c:v>45</c:v>
                </c:pt>
                <c:pt idx="3">
                  <c:v>37</c:v>
                </c:pt>
                <c:pt idx="4">
                  <c:v>36</c:v>
                </c:pt>
                <c:pt idx="5">
                  <c:v>41</c:v>
                </c:pt>
                <c:pt idx="6">
                  <c:v>31</c:v>
                </c:pt>
                <c:pt idx="7">
                  <c:v>31</c:v>
                </c:pt>
                <c:pt idx="8">
                  <c:v>31</c:v>
                </c:pt>
              </c:numCache>
            </c:numRef>
          </c:val>
          <c:extLst xmlns:c16r2="http://schemas.microsoft.com/office/drawing/2015/06/chart">
            <c:ext xmlns:c16="http://schemas.microsoft.com/office/drawing/2014/chart" uri="{C3380CC4-5D6E-409C-BE32-E72D297353CC}">
              <c16:uniqueId val="{00000002-D494-4F2D-BA91-59177FEE006F}"/>
            </c:ext>
          </c:extLst>
        </c:ser>
        <c:dLbls>
          <c:showLegendKey val="0"/>
          <c:showVal val="1"/>
          <c:showCatName val="0"/>
          <c:showSerName val="0"/>
          <c:showPercent val="0"/>
          <c:showBubbleSize val="0"/>
        </c:dLbls>
        <c:gapWidth val="95"/>
        <c:overlap val="100"/>
        <c:axId val="285902336"/>
        <c:axId val="285903872"/>
      </c:barChart>
      <c:catAx>
        <c:axId val="285902336"/>
        <c:scaling>
          <c:orientation val="minMax"/>
        </c:scaling>
        <c:delete val="0"/>
        <c:axPos val="l"/>
        <c:numFmt formatCode="General" sourceLinked="0"/>
        <c:majorTickMark val="none"/>
        <c:minorTickMark val="none"/>
        <c:tickLblPos val="nextTo"/>
        <c:crossAx val="285903872"/>
        <c:crosses val="autoZero"/>
        <c:auto val="1"/>
        <c:lblAlgn val="ctr"/>
        <c:lblOffset val="100"/>
        <c:noMultiLvlLbl val="0"/>
      </c:catAx>
      <c:valAx>
        <c:axId val="285903872"/>
        <c:scaling>
          <c:orientation val="minMax"/>
        </c:scaling>
        <c:delete val="1"/>
        <c:axPos val="b"/>
        <c:numFmt formatCode="General" sourceLinked="1"/>
        <c:majorTickMark val="out"/>
        <c:minorTickMark val="none"/>
        <c:tickLblPos val="nextTo"/>
        <c:crossAx val="285902336"/>
        <c:crosses val="autoZero"/>
        <c:crossBetween val="between"/>
      </c:valAx>
    </c:plotArea>
    <c:legend>
      <c:legendPos val="t"/>
      <c:overlay val="0"/>
    </c:legend>
    <c:plotVisOnly val="1"/>
    <c:dispBlanksAs val="gap"/>
    <c:showDLblsOverMax val="0"/>
  </c:chart>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tx>
            <c:v>tak</c:v>
          </c:tx>
          <c:invertIfNegative val="0"/>
          <c:dLbls>
            <c:spPr>
              <a:noFill/>
              <a:ln>
                <a:noFill/>
              </a:ln>
              <a:effectLst/>
            </c:spPr>
            <c:txPr>
              <a:bodyPr/>
              <a:lstStyle/>
              <a:p>
                <a:pPr>
                  <a:defRPr sz="800"/>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Arkusz1!$C$142:$C$145</c:f>
              <c:strCache>
                <c:ptCount val="4"/>
                <c:pt idx="0">
                  <c:v>Infrastruktura, której powstanie lub modernizacja były dofinansowane ze środków LGD</c:v>
                </c:pt>
                <c:pt idx="1">
                  <c:v>Szkolenia organizowane w ramach projektów dofinansowanych przez LGD </c:v>
                </c:pt>
                <c:pt idx="2">
                  <c:v>Spotkania organizowane przez LGD</c:v>
                </c:pt>
                <c:pt idx="3">
                  <c:v>Uczestnictwo w imprezach lokalnych dofinansowanych ze środków LGD</c:v>
                </c:pt>
              </c:strCache>
            </c:strRef>
          </c:cat>
          <c:val>
            <c:numRef>
              <c:f>Arkusz1!$D$142:$D$145</c:f>
              <c:numCache>
                <c:formatCode>General</c:formatCode>
                <c:ptCount val="4"/>
                <c:pt idx="0">
                  <c:v>62</c:v>
                </c:pt>
                <c:pt idx="1">
                  <c:v>43</c:v>
                </c:pt>
                <c:pt idx="2">
                  <c:v>59</c:v>
                </c:pt>
                <c:pt idx="3">
                  <c:v>57</c:v>
                </c:pt>
              </c:numCache>
            </c:numRef>
          </c:val>
          <c:extLst xmlns:c16r2="http://schemas.microsoft.com/office/drawing/2015/06/chart">
            <c:ext xmlns:c16="http://schemas.microsoft.com/office/drawing/2014/chart" uri="{C3380CC4-5D6E-409C-BE32-E72D297353CC}">
              <c16:uniqueId val="{00000000-D17C-4DF2-B411-6268505B1DCE}"/>
            </c:ext>
          </c:extLst>
        </c:ser>
        <c:ser>
          <c:idx val="1"/>
          <c:order val="1"/>
          <c:tx>
            <c:v>trudno powiedzieć</c:v>
          </c:tx>
          <c:invertIfNegative val="0"/>
          <c:dLbls>
            <c:spPr>
              <a:noFill/>
              <a:ln>
                <a:noFill/>
              </a:ln>
              <a:effectLst/>
            </c:spPr>
            <c:txPr>
              <a:bodyPr/>
              <a:lstStyle/>
              <a:p>
                <a:pPr>
                  <a:defRPr sz="800"/>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Arkusz1!$C$142:$C$145</c:f>
              <c:strCache>
                <c:ptCount val="4"/>
                <c:pt idx="0">
                  <c:v>Infrastruktura, której powstanie lub modernizacja były dofinansowane ze środków LGD</c:v>
                </c:pt>
                <c:pt idx="1">
                  <c:v>Szkolenia organizowane w ramach projektów dofinansowanych przez LGD </c:v>
                </c:pt>
                <c:pt idx="2">
                  <c:v>Spotkania organizowane przez LGD</c:v>
                </c:pt>
                <c:pt idx="3">
                  <c:v>Uczestnictwo w imprezach lokalnych dofinansowanych ze środków LGD</c:v>
                </c:pt>
              </c:strCache>
            </c:strRef>
          </c:cat>
          <c:val>
            <c:numRef>
              <c:f>Arkusz1!$E$142:$E$145</c:f>
              <c:numCache>
                <c:formatCode>General</c:formatCode>
                <c:ptCount val="4"/>
                <c:pt idx="0">
                  <c:v>38</c:v>
                </c:pt>
                <c:pt idx="1">
                  <c:v>15</c:v>
                </c:pt>
                <c:pt idx="2">
                  <c:v>19</c:v>
                </c:pt>
                <c:pt idx="3">
                  <c:v>30</c:v>
                </c:pt>
              </c:numCache>
            </c:numRef>
          </c:val>
          <c:extLst xmlns:c16r2="http://schemas.microsoft.com/office/drawing/2015/06/chart">
            <c:ext xmlns:c16="http://schemas.microsoft.com/office/drawing/2014/chart" uri="{C3380CC4-5D6E-409C-BE32-E72D297353CC}">
              <c16:uniqueId val="{00000001-D17C-4DF2-B411-6268505B1DCE}"/>
            </c:ext>
          </c:extLst>
        </c:ser>
        <c:ser>
          <c:idx val="2"/>
          <c:order val="2"/>
          <c:tx>
            <c:v>nie</c:v>
          </c:tx>
          <c:invertIfNegative val="0"/>
          <c:dLbls>
            <c:spPr>
              <a:noFill/>
              <a:ln>
                <a:noFill/>
              </a:ln>
              <a:effectLst/>
            </c:spPr>
            <c:txPr>
              <a:bodyPr/>
              <a:lstStyle/>
              <a:p>
                <a:pPr>
                  <a:defRPr sz="800"/>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Arkusz1!$C$142:$C$145</c:f>
              <c:strCache>
                <c:ptCount val="4"/>
                <c:pt idx="0">
                  <c:v>Infrastruktura, której powstanie lub modernizacja były dofinansowane ze środków LGD</c:v>
                </c:pt>
                <c:pt idx="1">
                  <c:v>Szkolenia organizowane w ramach projektów dofinansowanych przez LGD </c:v>
                </c:pt>
                <c:pt idx="2">
                  <c:v>Spotkania organizowane przez LGD</c:v>
                </c:pt>
                <c:pt idx="3">
                  <c:v>Uczestnictwo w imprezach lokalnych dofinansowanych ze środków LGD</c:v>
                </c:pt>
              </c:strCache>
            </c:strRef>
          </c:cat>
          <c:val>
            <c:numRef>
              <c:f>Arkusz1!$F$142:$F$145</c:f>
              <c:numCache>
                <c:formatCode>General</c:formatCode>
                <c:ptCount val="4"/>
                <c:pt idx="0">
                  <c:v>8</c:v>
                </c:pt>
                <c:pt idx="1">
                  <c:v>50</c:v>
                </c:pt>
                <c:pt idx="2">
                  <c:v>30</c:v>
                </c:pt>
                <c:pt idx="3">
                  <c:v>21</c:v>
                </c:pt>
              </c:numCache>
            </c:numRef>
          </c:val>
          <c:extLst xmlns:c16r2="http://schemas.microsoft.com/office/drawing/2015/06/chart">
            <c:ext xmlns:c16="http://schemas.microsoft.com/office/drawing/2014/chart" uri="{C3380CC4-5D6E-409C-BE32-E72D297353CC}">
              <c16:uniqueId val="{00000002-D17C-4DF2-B411-6268505B1DCE}"/>
            </c:ext>
          </c:extLst>
        </c:ser>
        <c:dLbls>
          <c:showLegendKey val="0"/>
          <c:showVal val="0"/>
          <c:showCatName val="0"/>
          <c:showSerName val="0"/>
          <c:showPercent val="0"/>
          <c:showBubbleSize val="0"/>
        </c:dLbls>
        <c:gapWidth val="150"/>
        <c:axId val="286018176"/>
        <c:axId val="286044544"/>
      </c:barChart>
      <c:catAx>
        <c:axId val="286018176"/>
        <c:scaling>
          <c:orientation val="minMax"/>
        </c:scaling>
        <c:delete val="0"/>
        <c:axPos val="l"/>
        <c:numFmt formatCode="General" sourceLinked="0"/>
        <c:majorTickMark val="out"/>
        <c:minorTickMark val="none"/>
        <c:tickLblPos val="nextTo"/>
        <c:crossAx val="286044544"/>
        <c:crosses val="autoZero"/>
        <c:auto val="1"/>
        <c:lblAlgn val="ctr"/>
        <c:lblOffset val="100"/>
        <c:noMultiLvlLbl val="0"/>
      </c:catAx>
      <c:valAx>
        <c:axId val="286044544"/>
        <c:scaling>
          <c:orientation val="minMax"/>
        </c:scaling>
        <c:delete val="0"/>
        <c:axPos val="b"/>
        <c:majorGridlines/>
        <c:numFmt formatCode="General" sourceLinked="1"/>
        <c:majorTickMark val="out"/>
        <c:minorTickMark val="none"/>
        <c:tickLblPos val="nextTo"/>
        <c:crossAx val="286018176"/>
        <c:crosses val="autoZero"/>
        <c:crossBetween val="between"/>
      </c:valAx>
    </c:plotArea>
    <c:legend>
      <c:legendPos val="r"/>
      <c:overlay val="0"/>
    </c:legend>
    <c:plotVisOnly val="1"/>
    <c:dispBlanksAs val="gap"/>
    <c:showDLblsOverMax val="0"/>
  </c:chart>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Lbls>
            <c:dLbl>
              <c:idx val="1"/>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AE6B-436D-AF42-31BF02E78E2A}"/>
                </c:ext>
              </c:extLst>
            </c:dLbl>
            <c:dLbl>
              <c:idx val="2"/>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AE6B-436D-AF42-31BF02E78E2A}"/>
                </c:ext>
              </c:extLst>
            </c:dLbl>
            <c:dLbl>
              <c:idx val="3"/>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AE6B-436D-AF42-31BF02E78E2A}"/>
                </c:ext>
              </c:extLst>
            </c:dLbl>
            <c:dLbl>
              <c:idx val="4"/>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AE6B-436D-AF42-31BF02E78E2A}"/>
                </c:ext>
              </c:extLst>
            </c:dLbl>
            <c:dLbl>
              <c:idx val="5"/>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AE6B-436D-AF42-31BF02E78E2A}"/>
                </c:ext>
              </c:extLst>
            </c:dLbl>
            <c:spPr>
              <a:noFill/>
              <a:ln>
                <a:noFill/>
              </a:ln>
              <a:effectLst/>
            </c:spPr>
            <c:showLegendKey val="0"/>
            <c:showVal val="0"/>
            <c:showCatName val="0"/>
            <c:showSerName val="0"/>
            <c:showPercent val="0"/>
            <c:showBubbleSize val="0"/>
            <c:extLst xmlns:c16r2="http://schemas.microsoft.com/office/drawing/2015/06/chart">
              <c:ext xmlns:c15="http://schemas.microsoft.com/office/drawing/2012/chart" uri="{CE6537A1-D6FC-4f65-9D91-7224C49458BB}"/>
            </c:extLst>
          </c:dLbls>
          <c:cat>
            <c:strRef>
              <c:f>Arkusz1!$B$98:$B$103</c:f>
              <c:strCache>
                <c:ptCount val="6"/>
                <c:pt idx="0">
                  <c:v>Ja i moja rodzina</c:v>
                </c:pt>
                <c:pt idx="1">
                  <c:v>Moja organizacja</c:v>
                </c:pt>
                <c:pt idx="2">
                  <c:v>Ogół mieszkańców</c:v>
                </c:pt>
                <c:pt idx="3">
                  <c:v>Turyści</c:v>
                </c:pt>
                <c:pt idx="4">
                  <c:v>Przedsiębiorstwa</c:v>
                </c:pt>
                <c:pt idx="5">
                  <c:v>Inne </c:v>
                </c:pt>
              </c:strCache>
            </c:strRef>
          </c:cat>
          <c:val>
            <c:numRef>
              <c:f>Arkusz1!$C$98:$C$103</c:f>
              <c:numCache>
                <c:formatCode>General</c:formatCode>
                <c:ptCount val="6"/>
                <c:pt idx="0">
                  <c:v>0</c:v>
                </c:pt>
                <c:pt idx="1">
                  <c:v>3</c:v>
                </c:pt>
                <c:pt idx="2">
                  <c:v>18</c:v>
                </c:pt>
                <c:pt idx="3">
                  <c:v>1</c:v>
                </c:pt>
                <c:pt idx="4">
                  <c:v>4</c:v>
                </c:pt>
                <c:pt idx="5">
                  <c:v>1</c:v>
                </c:pt>
              </c:numCache>
            </c:numRef>
          </c:val>
          <c:extLst xmlns:c16r2="http://schemas.microsoft.com/office/drawing/2015/06/chart">
            <c:ext xmlns:c16="http://schemas.microsoft.com/office/drawing/2014/chart" uri="{C3380CC4-5D6E-409C-BE32-E72D297353CC}">
              <c16:uniqueId val="{00000005-AE6B-436D-AF42-31BF02E78E2A}"/>
            </c:ext>
          </c:extLst>
        </c:ser>
        <c:dLbls>
          <c:showLegendKey val="0"/>
          <c:showVal val="0"/>
          <c:showCatName val="0"/>
          <c:showSerName val="0"/>
          <c:showPercent val="0"/>
          <c:showBubbleSize val="0"/>
          <c:showLeaderLines val="1"/>
        </c:dLbls>
        <c:firstSliceAng val="0"/>
      </c:pieChart>
    </c:plotArea>
    <c:legend>
      <c:legendPos val="b"/>
      <c:overlay val="0"/>
    </c:legend>
    <c:plotVisOnly val="1"/>
    <c:dispBlanksAs val="gap"/>
    <c:showDLblsOverMax val="0"/>
  </c:chart>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0.81459</cdr:x>
      <cdr:y>0.03469</cdr:y>
    </cdr:from>
    <cdr:to>
      <cdr:x>0.9116</cdr:x>
      <cdr:y>0.08764</cdr:y>
    </cdr:to>
    <cdr:sp macro="" textlink="">
      <cdr:nvSpPr>
        <cdr:cNvPr id="2" name="Pole tekstowe 1"/>
        <cdr:cNvSpPr txBox="1"/>
      </cdr:nvSpPr>
      <cdr:spPr>
        <a:xfrm xmlns:a="http://schemas.openxmlformats.org/drawingml/2006/main">
          <a:off x="4692650" y="120650"/>
          <a:ext cx="558800" cy="1841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pl-PL" sz="1000"/>
            <a:t>N = 27</a:t>
          </a:r>
        </a:p>
      </cdr:txBody>
    </cdr:sp>
  </cdr:relSizeAnchor>
</c:userShapes>
</file>

<file path=word/drawings/drawing2.xml><?xml version="1.0" encoding="utf-8"?>
<c:userShapes xmlns:c="http://schemas.openxmlformats.org/drawingml/2006/chart">
  <cdr:relSizeAnchor xmlns:cdr="http://schemas.openxmlformats.org/drawingml/2006/chartDrawing">
    <cdr:from>
      <cdr:x>0.8153</cdr:x>
      <cdr:y>0.09425</cdr:y>
    </cdr:from>
    <cdr:to>
      <cdr:x>0.91012</cdr:x>
      <cdr:y>0.18176</cdr:y>
    </cdr:to>
    <cdr:sp macro="" textlink="">
      <cdr:nvSpPr>
        <cdr:cNvPr id="2" name="Pole tekstowe 1"/>
        <cdr:cNvSpPr txBox="1"/>
      </cdr:nvSpPr>
      <cdr:spPr>
        <a:xfrm xmlns:a="http://schemas.openxmlformats.org/drawingml/2006/main">
          <a:off x="4696691" y="249382"/>
          <a:ext cx="546265" cy="23156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pl-PL" sz="1000"/>
            <a:t>N=12</a:t>
          </a:r>
        </a:p>
      </cdr:txBody>
    </cdr:sp>
  </cdr:relSizeAnchor>
</c:userShapes>
</file>

<file path=word/drawings/drawing3.xml><?xml version="1.0" encoding="utf-8"?>
<c:userShapes xmlns:c="http://schemas.openxmlformats.org/drawingml/2006/chart">
  <cdr:relSizeAnchor xmlns:cdr="http://schemas.openxmlformats.org/drawingml/2006/chartDrawing">
    <cdr:from>
      <cdr:x>0.81084</cdr:x>
      <cdr:y>0.02131</cdr:y>
    </cdr:from>
    <cdr:to>
      <cdr:x>0.9168</cdr:x>
      <cdr:y>0.08524</cdr:y>
    </cdr:to>
    <cdr:sp macro="" textlink="">
      <cdr:nvSpPr>
        <cdr:cNvPr id="2" name="Pole tekstowe 1"/>
        <cdr:cNvSpPr txBox="1"/>
      </cdr:nvSpPr>
      <cdr:spPr>
        <a:xfrm xmlns:a="http://schemas.openxmlformats.org/drawingml/2006/main">
          <a:off x="4616450" y="69850"/>
          <a:ext cx="603250" cy="2095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pl-PL" sz="1100"/>
            <a:t>N=108</a:t>
          </a:r>
        </a:p>
      </cdr:txBody>
    </cdr:sp>
  </cdr:relSizeAnchor>
</c:userShapes>
</file>

<file path=word/drawings/drawing4.xml><?xml version="1.0" encoding="utf-8"?>
<c:userShapes xmlns:c="http://schemas.openxmlformats.org/drawingml/2006/chart">
  <cdr:relSizeAnchor xmlns:cdr="http://schemas.openxmlformats.org/drawingml/2006/chartDrawing">
    <cdr:from>
      <cdr:x>0.83566</cdr:x>
      <cdr:y>0.06566</cdr:y>
    </cdr:from>
    <cdr:to>
      <cdr:x>0.92752</cdr:x>
      <cdr:y>0.1532</cdr:y>
    </cdr:to>
    <cdr:sp macro="" textlink="">
      <cdr:nvSpPr>
        <cdr:cNvPr id="2" name="Pole tekstowe 1"/>
        <cdr:cNvSpPr txBox="1"/>
      </cdr:nvSpPr>
      <cdr:spPr>
        <a:xfrm xmlns:a="http://schemas.openxmlformats.org/drawingml/2006/main">
          <a:off x="4789055" y="180109"/>
          <a:ext cx="526473" cy="24014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pl-PL" sz="900"/>
            <a:t>N = 27</a:t>
          </a:r>
        </a:p>
      </cdr:txBody>
    </cdr:sp>
  </cdr:relSizeAnchor>
</c:userShape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EFF59B-77C7-4072-BC8F-DEA505EB8F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126</Pages>
  <Words>35339</Words>
  <Characters>212040</Characters>
  <Application>Microsoft Office Word</Application>
  <DocSecurity>0</DocSecurity>
  <Lines>1767</Lines>
  <Paragraphs>493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246886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Adam Dąbrowski</dc:creator>
  <cp:lastModifiedBy>user</cp:lastModifiedBy>
  <cp:revision>9</cp:revision>
  <cp:lastPrinted>2021-11-15T08:26:00Z</cp:lastPrinted>
  <dcterms:created xsi:type="dcterms:W3CDTF">2021-11-05T07:54:00Z</dcterms:created>
  <dcterms:modified xsi:type="dcterms:W3CDTF">2021-11-15T08:28:00Z</dcterms:modified>
</cp:coreProperties>
</file>